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  <w:bookmarkStart w:id="0" w:name="_GoBack"/>
      <w:bookmarkEnd w:id="0"/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  <w:r>
        <w:rPr>
          <w:noProof/>
          <w:lang w:eastAsia="it-IT"/>
        </w:rPr>
        <w:drawing>
          <wp:inline distT="0" distB="0" distL="0" distR="0" wp14:anchorId="7AF0BC04" wp14:editId="0069EEF3">
            <wp:extent cx="6115050" cy="2028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FF4741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  <w:r>
        <w:rPr>
          <w:rFonts w:ascii="Calibri" w:hAnsi="Calibri" w:cs="Helvetica"/>
          <w:b/>
          <w:color w:val="000000"/>
          <w:sz w:val="20"/>
        </w:rPr>
        <w:t>A</w:t>
      </w:r>
      <w:r w:rsidR="00FF4741">
        <w:rPr>
          <w:rFonts w:ascii="Calibri" w:hAnsi="Calibri" w:cs="Helvetica"/>
          <w:b/>
          <w:color w:val="000000"/>
          <w:sz w:val="20"/>
        </w:rPr>
        <w:t>LLEGATO B - AUTOCERTIFICAZIONE</w:t>
      </w:r>
    </w:p>
    <w:p w:rsidR="00FF4741" w:rsidRDefault="00FF4741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  <w:r w:rsidRPr="002B1C5C">
        <w:rPr>
          <w:rFonts w:ascii="Calibri" w:hAnsi="Calibri" w:cs="Helvetica"/>
          <w:b/>
          <w:color w:val="000000"/>
          <w:sz w:val="20"/>
        </w:rPr>
        <w:t xml:space="preserve">AUTOCERTIFICAZIONE UNICA DEI REQUISITI </w:t>
      </w:r>
      <w:r w:rsidR="009126A2" w:rsidRPr="002B1C5C">
        <w:rPr>
          <w:rFonts w:ascii="Calibri" w:hAnsi="Calibri" w:cs="Helvetica"/>
          <w:b/>
          <w:color w:val="000000"/>
          <w:sz w:val="20"/>
        </w:rPr>
        <w:t xml:space="preserve"> GENERALI </w:t>
      </w:r>
      <w:r w:rsidRPr="002B1C5C">
        <w:rPr>
          <w:rFonts w:ascii="Calibri" w:hAnsi="Calibri" w:cs="Helvetica"/>
          <w:b/>
          <w:color w:val="000000"/>
          <w:sz w:val="20"/>
        </w:rPr>
        <w:t>INERENTI L’AGGIUDICAZIONE DI CONTRATTI PER FORNITURE DI BENI</w:t>
      </w:r>
    </w:p>
    <w:p w:rsidR="00A069B9" w:rsidRDefault="009D2B26" w:rsidP="00227ECE">
      <w:pPr>
        <w:autoSpaceDE w:val="0"/>
        <w:autoSpaceDN w:val="0"/>
        <w:adjustRightInd w:val="0"/>
        <w:ind w:left="-142" w:right="-428"/>
        <w:rPr>
          <w:rFonts w:ascii="Calibri" w:eastAsia="Calibri" w:hAnsi="Calibri"/>
          <w:b/>
          <w:bCs/>
          <w:color w:val="222222"/>
          <w:sz w:val="20"/>
          <w:lang w:eastAsia="en-US"/>
        </w:rPr>
      </w:pPr>
      <w:r w:rsidRPr="002B1C5C">
        <w:rPr>
          <w:rFonts w:ascii="Calibri" w:hAnsi="Calibri" w:cs="Helvetica"/>
          <w:b/>
          <w:color w:val="000000"/>
          <w:sz w:val="20"/>
        </w:rPr>
        <w:t xml:space="preserve">E SERVIZI </w:t>
      </w:r>
      <w:r w:rsidRPr="002B1C5C">
        <w:rPr>
          <w:rFonts w:ascii="Calibri" w:hAnsi="Calibri"/>
          <w:b/>
          <w:sz w:val="20"/>
        </w:rPr>
        <w:t>(</w:t>
      </w:r>
      <w:r w:rsidR="00A16B66" w:rsidRPr="002B1C5C">
        <w:rPr>
          <w:rFonts w:ascii="Calibri" w:hAnsi="Calibri"/>
          <w:b/>
          <w:sz w:val="20"/>
        </w:rPr>
        <w:t>ai sensi degli artt. 46, 47 e 76 del</w:t>
      </w:r>
      <w:r w:rsidRPr="002B1C5C">
        <w:rPr>
          <w:rFonts w:ascii="Calibri" w:hAnsi="Calibri"/>
          <w:b/>
          <w:i/>
          <w:iCs/>
          <w:sz w:val="20"/>
        </w:rPr>
        <w:t xml:space="preserve"> </w:t>
      </w:r>
      <w:r w:rsidRPr="002B1C5C">
        <w:rPr>
          <w:rFonts w:ascii="Calibri" w:hAnsi="Calibri"/>
          <w:b/>
          <w:sz w:val="20"/>
        </w:rPr>
        <w:t>D.P.R. 28 dicembre 2000 n. 445)</w:t>
      </w:r>
      <w:r w:rsidR="002E6192">
        <w:rPr>
          <w:rFonts w:ascii="Calibri" w:hAnsi="Calibri"/>
          <w:b/>
          <w:sz w:val="20"/>
        </w:rPr>
        <w:t xml:space="preserve"> – </w:t>
      </w:r>
      <w:r w:rsidR="007B5656">
        <w:rPr>
          <w:rFonts w:ascii="Calibri" w:hAnsi="Calibri"/>
          <w:b/>
          <w:sz w:val="20"/>
        </w:rPr>
        <w:t xml:space="preserve">BANDO DI GARA PER IL </w:t>
      </w:r>
      <w:r w:rsidR="00A069B9">
        <w:rPr>
          <w:rFonts w:ascii="Calibri" w:hAnsi="Calibri"/>
          <w:b/>
          <w:sz w:val="20"/>
        </w:rPr>
        <w:t xml:space="preserve">SERVIZIO </w:t>
      </w:r>
      <w:r w:rsidR="00A069B9"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DI RISTORO MEDIANTE DISTRIBUTORI AUTOMATICI DI BEVANDE CALDE 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E FREDDE E </w:t>
      </w:r>
      <w:r w:rsid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SNACK  </w:t>
      </w:r>
    </w:p>
    <w:p w:rsidR="009D2B26" w:rsidRPr="002B1C5C" w:rsidRDefault="00A069B9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PERIODO: 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>01</w:t>
      </w: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 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>APRILE</w:t>
      </w: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 20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>20</w:t>
      </w: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 AL 31 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>MARZO</w:t>
      </w: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 202</w:t>
      </w:r>
      <w:r w:rsidR="0069713C">
        <w:rPr>
          <w:rFonts w:ascii="Calibri" w:eastAsia="Calibri" w:hAnsi="Calibri"/>
          <w:b/>
          <w:bCs/>
          <w:color w:val="222222"/>
          <w:sz w:val="20"/>
          <w:lang w:eastAsia="en-US"/>
        </w:rPr>
        <w:t>3</w:t>
      </w:r>
      <w:r w:rsidRPr="00A069B9">
        <w:rPr>
          <w:rFonts w:ascii="Calibri" w:eastAsia="Calibri" w:hAnsi="Calibri"/>
          <w:b/>
          <w:bCs/>
          <w:color w:val="222222"/>
          <w:sz w:val="20"/>
          <w:lang w:eastAsia="en-US"/>
        </w:rPr>
        <w:t xml:space="preserve"> </w:t>
      </w:r>
      <w:r w:rsidR="007B5656" w:rsidRPr="00792BEA">
        <w:rPr>
          <w:rFonts w:ascii="Calibri" w:eastAsia="Calibri" w:hAnsi="Calibri"/>
          <w:b/>
          <w:sz w:val="20"/>
          <w:lang w:eastAsia="en-US"/>
        </w:rPr>
        <w:t>–</w:t>
      </w:r>
      <w:r w:rsidR="0068219D" w:rsidRPr="00792BEA">
        <w:rPr>
          <w:rFonts w:ascii="Calibri" w:eastAsia="Calibri" w:hAnsi="Calibri"/>
          <w:b/>
          <w:sz w:val="20"/>
          <w:lang w:eastAsia="en-US"/>
        </w:rPr>
        <w:t xml:space="preserve"> </w:t>
      </w:r>
      <w:r w:rsidR="007B5656" w:rsidRPr="00792BEA">
        <w:rPr>
          <w:rFonts w:ascii="Calibri" w:eastAsia="Calibri" w:hAnsi="Calibri"/>
          <w:b/>
          <w:sz w:val="20"/>
          <w:lang w:eastAsia="en-US"/>
        </w:rPr>
        <w:t>CIG</w:t>
      </w:r>
      <w:r w:rsidR="00792BEA" w:rsidRPr="00792BEA">
        <w:rPr>
          <w:rFonts w:ascii="Calibri" w:eastAsia="Calibri" w:hAnsi="Calibri"/>
          <w:b/>
          <w:sz w:val="20"/>
          <w:lang w:eastAsia="en-US"/>
        </w:rPr>
        <w:t xml:space="preserve"> </w:t>
      </w:r>
      <w:r w:rsidR="00792BEA" w:rsidRPr="00792BEA">
        <w:rPr>
          <w:rFonts w:asciiTheme="minorHAnsi" w:hAnsiTheme="minorHAnsi"/>
          <w:b/>
          <w:bCs/>
          <w:sz w:val="20"/>
        </w:rPr>
        <w:t>N. Z0F2BA7F12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</w:p>
    <w:p w:rsidR="00A16B6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 Il/La sottoscritto/a ________________________________________________________</w:t>
      </w:r>
      <w:r w:rsidR="00A16B66" w:rsidRPr="002B1C5C">
        <w:rPr>
          <w:rFonts w:ascii="Calibri" w:hAnsi="Calibri"/>
          <w:sz w:val="20"/>
          <w:szCs w:val="20"/>
        </w:rPr>
        <w:t xml:space="preserve"> n</w:t>
      </w:r>
      <w:r w:rsidRPr="002B1C5C">
        <w:rPr>
          <w:rFonts w:ascii="Calibri" w:hAnsi="Calibri"/>
          <w:sz w:val="20"/>
          <w:szCs w:val="20"/>
        </w:rPr>
        <w:t xml:space="preserve">ato/a </w:t>
      </w:r>
      <w:proofErr w:type="spellStart"/>
      <w:r w:rsidRPr="002B1C5C">
        <w:rPr>
          <w:rFonts w:ascii="Calibri" w:hAnsi="Calibri"/>
          <w:sz w:val="20"/>
          <w:szCs w:val="20"/>
        </w:rPr>
        <w:t>a</w:t>
      </w:r>
      <w:proofErr w:type="spellEnd"/>
      <w:r w:rsidRPr="002B1C5C">
        <w:rPr>
          <w:rFonts w:ascii="Calibri" w:hAnsi="Calibri"/>
          <w:sz w:val="20"/>
          <w:szCs w:val="20"/>
        </w:rPr>
        <w:t xml:space="preserve"> </w:t>
      </w:r>
      <w:r w:rsidR="00A16B66" w:rsidRPr="002B1C5C">
        <w:rPr>
          <w:rFonts w:ascii="Calibri" w:hAnsi="Calibri"/>
          <w:sz w:val="20"/>
          <w:szCs w:val="20"/>
        </w:rPr>
        <w:t xml:space="preserve"> ______________</w:t>
      </w:r>
      <w:r w:rsidRPr="002B1C5C">
        <w:rPr>
          <w:rFonts w:ascii="Calibri" w:hAnsi="Calibri"/>
          <w:sz w:val="20"/>
          <w:szCs w:val="20"/>
        </w:rPr>
        <w:t>_________</w:t>
      </w:r>
    </w:p>
    <w:p w:rsidR="00A16B6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 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il ___ / ___ /_____ </w:t>
      </w:r>
      <w:r w:rsidR="00A16B66" w:rsidRPr="002B1C5C">
        <w:rPr>
          <w:rFonts w:ascii="Calibri" w:hAnsi="Calibri"/>
          <w:sz w:val="20"/>
          <w:szCs w:val="20"/>
        </w:rPr>
        <w:t xml:space="preserve"> </w:t>
      </w:r>
      <w:r w:rsidRPr="002B1C5C">
        <w:rPr>
          <w:rFonts w:ascii="Calibri" w:hAnsi="Calibri"/>
          <w:sz w:val="20"/>
          <w:szCs w:val="20"/>
        </w:rPr>
        <w:t>residente a ____________________________________________</w:t>
      </w:r>
      <w:r w:rsidR="00A16B66" w:rsidRPr="002B1C5C">
        <w:rPr>
          <w:rFonts w:ascii="Calibri" w:hAnsi="Calibri"/>
          <w:sz w:val="20"/>
          <w:szCs w:val="20"/>
        </w:rPr>
        <w:t>___</w:t>
      </w:r>
      <w:r w:rsidRPr="002B1C5C">
        <w:rPr>
          <w:rFonts w:ascii="Calibri" w:hAnsi="Calibri"/>
          <w:sz w:val="20"/>
          <w:szCs w:val="20"/>
        </w:rPr>
        <w:t>___ (</w:t>
      </w:r>
      <w:proofErr w:type="spellStart"/>
      <w:r w:rsidRPr="002B1C5C">
        <w:rPr>
          <w:rFonts w:ascii="Calibri" w:hAnsi="Calibri"/>
          <w:sz w:val="20"/>
          <w:szCs w:val="20"/>
        </w:rPr>
        <w:t>Prov</w:t>
      </w:r>
      <w:proofErr w:type="spellEnd"/>
      <w:r w:rsidRPr="002B1C5C">
        <w:rPr>
          <w:rFonts w:ascii="Calibri" w:hAnsi="Calibri"/>
          <w:sz w:val="20"/>
          <w:szCs w:val="20"/>
        </w:rPr>
        <w:t xml:space="preserve">.) _____________________ 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</w:p>
    <w:p w:rsidR="00A16B6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>in via/piazza _____________________________________________</w:t>
      </w:r>
      <w:r w:rsidR="00A16B66" w:rsidRPr="002B1C5C">
        <w:rPr>
          <w:rFonts w:ascii="Calibri" w:hAnsi="Calibri"/>
          <w:sz w:val="20"/>
          <w:szCs w:val="20"/>
        </w:rPr>
        <w:t xml:space="preserve">_________ n. _______ telefono </w:t>
      </w:r>
      <w:r w:rsidRPr="002B1C5C">
        <w:rPr>
          <w:rFonts w:ascii="Calibri" w:hAnsi="Calibri"/>
          <w:sz w:val="20"/>
          <w:szCs w:val="20"/>
        </w:rPr>
        <w:t>_______________</w:t>
      </w:r>
      <w:r w:rsidR="00A16B66" w:rsidRPr="002B1C5C">
        <w:rPr>
          <w:rFonts w:ascii="Calibri" w:hAnsi="Calibri"/>
          <w:sz w:val="20"/>
          <w:szCs w:val="20"/>
        </w:rPr>
        <w:t>______</w:t>
      </w:r>
      <w:r w:rsidRPr="002B1C5C">
        <w:rPr>
          <w:rFonts w:ascii="Calibri" w:hAnsi="Calibri"/>
          <w:sz w:val="20"/>
          <w:szCs w:val="20"/>
        </w:rPr>
        <w:t>_</w:t>
      </w:r>
    </w:p>
    <w:p w:rsidR="00A16B66" w:rsidRPr="002B1C5C" w:rsidRDefault="00A16B6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 e-mail _______________</w:t>
      </w:r>
      <w:r w:rsidR="00A16B66" w:rsidRPr="002B1C5C">
        <w:rPr>
          <w:rFonts w:ascii="Calibri" w:hAnsi="Calibri"/>
          <w:sz w:val="20"/>
          <w:szCs w:val="20"/>
        </w:rPr>
        <w:t>________</w:t>
      </w:r>
      <w:r w:rsidRPr="002B1C5C">
        <w:rPr>
          <w:rFonts w:ascii="Calibri" w:hAnsi="Calibri"/>
          <w:sz w:val="20"/>
          <w:szCs w:val="20"/>
        </w:rPr>
        <w:t>_________</w:t>
      </w:r>
      <w:r w:rsidR="00A16B66" w:rsidRPr="002B1C5C">
        <w:rPr>
          <w:rFonts w:ascii="Calibri" w:hAnsi="Calibri"/>
          <w:sz w:val="20"/>
          <w:szCs w:val="20"/>
        </w:rPr>
        <w:t>__________ C.F. ___</w:t>
      </w:r>
      <w:r w:rsidRPr="002B1C5C">
        <w:rPr>
          <w:rFonts w:ascii="Calibri" w:hAnsi="Calibri"/>
          <w:sz w:val="20"/>
          <w:szCs w:val="20"/>
        </w:rPr>
        <w:t>_________________</w:t>
      </w:r>
      <w:r w:rsidR="000D5417" w:rsidRPr="002B1C5C">
        <w:rPr>
          <w:rFonts w:ascii="Calibri" w:hAnsi="Calibri"/>
          <w:sz w:val="20"/>
          <w:szCs w:val="20"/>
        </w:rPr>
        <w:t>___</w:t>
      </w:r>
      <w:r w:rsidR="00A16B66" w:rsidRPr="002B1C5C">
        <w:rPr>
          <w:rFonts w:ascii="Calibri" w:hAnsi="Calibri"/>
          <w:sz w:val="20"/>
          <w:szCs w:val="20"/>
        </w:rPr>
        <w:t>____________________________</w:t>
      </w:r>
    </w:p>
    <w:p w:rsidR="009D2B26" w:rsidRPr="002B1C5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 in qualità di: titolare rappresentante legale amministratore </w:t>
      </w:r>
      <w:r w:rsidR="00A16B66" w:rsidRPr="002B1C5C">
        <w:rPr>
          <w:rFonts w:ascii="Calibri" w:hAnsi="Calibri"/>
          <w:sz w:val="20"/>
          <w:szCs w:val="20"/>
        </w:rPr>
        <w:t>(</w:t>
      </w:r>
      <w:r w:rsidRPr="002B1C5C">
        <w:rPr>
          <w:rFonts w:ascii="Calibri" w:hAnsi="Calibri"/>
          <w:sz w:val="20"/>
          <w:szCs w:val="20"/>
        </w:rPr>
        <w:t>altro</w:t>
      </w:r>
      <w:r w:rsidR="00A16B66" w:rsidRPr="002B1C5C">
        <w:rPr>
          <w:rFonts w:ascii="Calibri" w:hAnsi="Calibri"/>
          <w:sz w:val="20"/>
          <w:szCs w:val="20"/>
        </w:rPr>
        <w:t>)_________________________________________________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>della ditta individuale/società/ente ________________________</w:t>
      </w:r>
      <w:r w:rsidR="00A16B66" w:rsidRPr="002B1C5C">
        <w:rPr>
          <w:rFonts w:ascii="Calibri" w:hAnsi="Calibri"/>
          <w:sz w:val="20"/>
          <w:szCs w:val="20"/>
        </w:rPr>
        <w:t>__________________________________________________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sz w:val="20"/>
          <w:szCs w:val="20"/>
        </w:rPr>
      </w:pPr>
    </w:p>
    <w:p w:rsidR="009D2B26" w:rsidRPr="002B1C5C" w:rsidRDefault="009D2B26" w:rsidP="00227ECE">
      <w:pPr>
        <w:pStyle w:val="Default"/>
        <w:ind w:left="-142" w:right="-428"/>
        <w:rPr>
          <w:rFonts w:ascii="Calibri" w:hAnsi="Calibri" w:cs="Helvetica"/>
          <w:b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>con sede in ___</w:t>
      </w:r>
      <w:r w:rsidR="00A16B66" w:rsidRPr="002B1C5C">
        <w:rPr>
          <w:rFonts w:ascii="Calibri" w:hAnsi="Calibri"/>
          <w:sz w:val="20"/>
          <w:szCs w:val="20"/>
        </w:rPr>
        <w:t xml:space="preserve">___________________________ </w:t>
      </w:r>
      <w:r w:rsidRPr="002B1C5C">
        <w:rPr>
          <w:rFonts w:ascii="Calibri" w:hAnsi="Calibri"/>
          <w:sz w:val="20"/>
          <w:szCs w:val="20"/>
        </w:rPr>
        <w:t>via/ ___</w:t>
      </w:r>
      <w:r w:rsidR="00A16B66" w:rsidRPr="002B1C5C">
        <w:rPr>
          <w:rFonts w:ascii="Calibri" w:hAnsi="Calibri"/>
          <w:sz w:val="20"/>
          <w:szCs w:val="20"/>
        </w:rPr>
        <w:t>______</w:t>
      </w:r>
      <w:r w:rsidRPr="002B1C5C">
        <w:rPr>
          <w:rFonts w:ascii="Calibri" w:hAnsi="Calibri"/>
          <w:sz w:val="20"/>
          <w:szCs w:val="20"/>
        </w:rPr>
        <w:t xml:space="preserve">_________________________ P.IVA </w:t>
      </w:r>
      <w:r w:rsidR="00A16B66" w:rsidRPr="002B1C5C">
        <w:rPr>
          <w:rFonts w:ascii="Calibri" w:hAnsi="Calibri"/>
          <w:sz w:val="20"/>
          <w:szCs w:val="20"/>
        </w:rPr>
        <w:t xml:space="preserve"> __</w:t>
      </w:r>
      <w:r w:rsidRPr="002B1C5C">
        <w:rPr>
          <w:rFonts w:ascii="Calibri" w:hAnsi="Calibri"/>
          <w:sz w:val="20"/>
          <w:szCs w:val="20"/>
        </w:rPr>
        <w:t>________________</w:t>
      </w:r>
      <w:r w:rsidR="00A16B66" w:rsidRPr="002B1C5C">
        <w:rPr>
          <w:rFonts w:ascii="Calibri" w:hAnsi="Calibri"/>
          <w:sz w:val="20"/>
          <w:szCs w:val="20"/>
        </w:rPr>
        <w:t>__</w:t>
      </w:r>
    </w:p>
    <w:p w:rsidR="009D2B26" w:rsidRPr="002B1C5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9D2B26" w:rsidP="00227ECE">
      <w:pPr>
        <w:pStyle w:val="Default"/>
        <w:ind w:left="-142" w:right="-3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b/>
          <w:sz w:val="20"/>
          <w:szCs w:val="20"/>
        </w:rPr>
        <w:t>Consapevole delle sanzioni penali, nel caso di dichiarazioni non veritiere, di formazione o uso di atti falsi, richiamate dall’art. 76 del DPR 445 del 28/1</w:t>
      </w:r>
      <w:r w:rsidR="00A16B66" w:rsidRPr="002B1C5C">
        <w:rPr>
          <w:rFonts w:ascii="Calibri" w:hAnsi="Calibri"/>
          <w:b/>
          <w:sz w:val="20"/>
          <w:szCs w:val="20"/>
        </w:rPr>
        <w:t>2/2000;</w:t>
      </w:r>
    </w:p>
    <w:p w:rsidR="00A16B66" w:rsidRPr="002B1C5C" w:rsidRDefault="00A16B66" w:rsidP="00227ECE">
      <w:pPr>
        <w:pStyle w:val="Default"/>
        <w:ind w:left="-142" w:right="-3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b/>
          <w:sz w:val="20"/>
          <w:szCs w:val="20"/>
        </w:rPr>
        <w:t xml:space="preserve">consapevole che </w:t>
      </w:r>
      <w:r w:rsidRPr="002B1C5C">
        <w:rPr>
          <w:rFonts w:ascii="Calibri" w:hAnsi="Calibri"/>
          <w:b/>
          <w:i/>
          <w:iCs/>
          <w:sz w:val="20"/>
          <w:szCs w:val="20"/>
        </w:rPr>
        <w:t>“le amministrazioni procedenti sono tenute ad effettuare controlli periodici sulla veridicità delle dichiarazioni sostitutive, ai sensi dell’art. 71 del medesimo testo unic</w:t>
      </w:r>
      <w:r w:rsidR="002F3CCD" w:rsidRPr="002B1C5C">
        <w:rPr>
          <w:rFonts w:ascii="Calibri" w:hAnsi="Calibri"/>
          <w:b/>
          <w:i/>
          <w:iCs/>
          <w:sz w:val="20"/>
          <w:szCs w:val="20"/>
        </w:rPr>
        <w:t xml:space="preserve">o di cui al D.P.R. n. 445/2000” anche ai sensi del </w:t>
      </w:r>
      <w:proofErr w:type="spellStart"/>
      <w:r w:rsidR="002F3CCD" w:rsidRPr="002B1C5C">
        <w:rPr>
          <w:rFonts w:ascii="Calibri" w:hAnsi="Calibri"/>
          <w:b/>
          <w:i/>
          <w:iCs/>
          <w:sz w:val="20"/>
          <w:szCs w:val="20"/>
        </w:rPr>
        <w:t>D.Lvo</w:t>
      </w:r>
      <w:proofErr w:type="spellEnd"/>
      <w:r w:rsidR="002F3CCD" w:rsidRPr="002B1C5C">
        <w:rPr>
          <w:rFonts w:ascii="Calibri" w:hAnsi="Calibri"/>
          <w:b/>
          <w:i/>
          <w:iCs/>
          <w:sz w:val="20"/>
          <w:szCs w:val="20"/>
        </w:rPr>
        <w:t xml:space="preserve"> 50/2016 e </w:t>
      </w:r>
      <w:proofErr w:type="spellStart"/>
      <w:r w:rsidR="00227ECE" w:rsidRPr="002B1C5C">
        <w:rPr>
          <w:rFonts w:ascii="Calibri" w:hAnsi="Calibri"/>
          <w:b/>
          <w:i/>
          <w:iCs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b/>
          <w:i/>
          <w:iCs/>
          <w:sz w:val="20"/>
          <w:szCs w:val="20"/>
        </w:rPr>
        <w:t>.</w:t>
      </w:r>
      <w:r w:rsidR="002F3CCD" w:rsidRPr="002B1C5C">
        <w:rPr>
          <w:rFonts w:ascii="Calibri" w:hAnsi="Calibri"/>
          <w:b/>
          <w:i/>
          <w:iCs/>
          <w:sz w:val="20"/>
          <w:szCs w:val="20"/>
        </w:rPr>
        <w:t xml:space="preserve"> e delle linee gu</w:t>
      </w:r>
      <w:r w:rsidR="00227ECE" w:rsidRPr="002B1C5C">
        <w:rPr>
          <w:rFonts w:ascii="Calibri" w:hAnsi="Calibri"/>
          <w:b/>
          <w:i/>
          <w:iCs/>
          <w:sz w:val="20"/>
          <w:szCs w:val="20"/>
        </w:rPr>
        <w:t xml:space="preserve">ida </w:t>
      </w:r>
      <w:proofErr w:type="spellStart"/>
      <w:r w:rsidR="00227ECE" w:rsidRPr="002B1C5C">
        <w:rPr>
          <w:rFonts w:ascii="Calibri" w:hAnsi="Calibri"/>
          <w:b/>
          <w:i/>
          <w:iCs/>
          <w:sz w:val="20"/>
          <w:szCs w:val="20"/>
        </w:rPr>
        <w:t>Anac</w:t>
      </w:r>
      <w:proofErr w:type="spellEnd"/>
      <w:r w:rsidR="00227ECE" w:rsidRPr="002B1C5C">
        <w:rPr>
          <w:rFonts w:ascii="Calibri" w:hAnsi="Calibri"/>
          <w:b/>
          <w:i/>
          <w:iCs/>
          <w:sz w:val="20"/>
          <w:szCs w:val="20"/>
        </w:rPr>
        <w:t xml:space="preserve"> n. 4 pubblicate in GU l 23/3/2018</w:t>
      </w:r>
      <w:r w:rsidR="002F3CCD" w:rsidRPr="002B1C5C">
        <w:rPr>
          <w:rFonts w:ascii="Calibri" w:hAnsi="Calibri"/>
          <w:b/>
          <w:i/>
          <w:iCs/>
          <w:sz w:val="20"/>
          <w:szCs w:val="20"/>
        </w:rPr>
        <w:t xml:space="preserve"> </w:t>
      </w:r>
    </w:p>
    <w:p w:rsidR="00A16B66" w:rsidRPr="002B1C5C" w:rsidRDefault="00A16B66" w:rsidP="00227ECE">
      <w:pPr>
        <w:pStyle w:val="Default"/>
        <w:ind w:left="-142" w:right="-428"/>
        <w:rPr>
          <w:rFonts w:ascii="Calibri" w:hAnsi="Calibri"/>
          <w:b/>
          <w:sz w:val="20"/>
          <w:szCs w:val="20"/>
        </w:rPr>
      </w:pPr>
    </w:p>
    <w:p w:rsidR="009D2B26" w:rsidRPr="002B1C5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9D2B26" w:rsidP="00227ECE">
      <w:pPr>
        <w:pStyle w:val="Default"/>
        <w:numPr>
          <w:ilvl w:val="0"/>
          <w:numId w:val="8"/>
        </w:numPr>
        <w:ind w:left="-142" w:right="-428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 </w:t>
      </w:r>
      <w:r w:rsidRPr="002B1C5C">
        <w:rPr>
          <w:rFonts w:ascii="Calibri" w:hAnsi="Calibri"/>
          <w:b/>
          <w:bCs/>
          <w:sz w:val="20"/>
          <w:szCs w:val="20"/>
        </w:rPr>
        <w:t xml:space="preserve">DICHIARA   (dichiarazione sostitutiva DURC) </w:t>
      </w:r>
      <w:r w:rsidR="004511C6">
        <w:rPr>
          <w:rFonts w:ascii="Calibri" w:hAnsi="Calibri"/>
          <w:b/>
          <w:bCs/>
          <w:sz w:val="20"/>
          <w:szCs w:val="20"/>
        </w:rPr>
        <w:t xml:space="preserve"> - (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barrare la 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casella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 che interessa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)</w:t>
      </w:r>
    </w:p>
    <w:p w:rsidR="009D2B26" w:rsidRPr="002B1C5C" w:rsidRDefault="009D2B26" w:rsidP="00227ECE">
      <w:pPr>
        <w:pStyle w:val="Default"/>
        <w:spacing w:after="27"/>
        <w:ind w:left="-142" w:right="-428"/>
        <w:rPr>
          <w:rFonts w:ascii="Calibri" w:hAnsi="Calibri"/>
          <w:sz w:val="20"/>
          <w:szCs w:val="20"/>
        </w:rPr>
      </w:pPr>
    </w:p>
    <w:p w:rsidR="009D2B26" w:rsidRPr="002B1C5C" w:rsidRDefault="009126A2" w:rsidP="00227ECE">
      <w:pPr>
        <w:pStyle w:val="Default"/>
        <w:spacing w:after="27"/>
        <w:ind w:left="-142" w:right="-3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="009D2B26" w:rsidRPr="002B1C5C">
        <w:rPr>
          <w:rFonts w:ascii="Calibri" w:hAnsi="Calibri"/>
          <w:sz w:val="20"/>
          <w:szCs w:val="20"/>
        </w:rPr>
        <w:t xml:space="preserve">il proprio numero di matricola o iscrizione INPS: ___________________, sede di _______________; </w:t>
      </w:r>
    </w:p>
    <w:p w:rsidR="009D2B26" w:rsidRPr="002B1C5C" w:rsidRDefault="009126A2" w:rsidP="00227ECE">
      <w:pPr>
        <w:pStyle w:val="Default"/>
        <w:spacing w:after="27"/>
        <w:ind w:left="-142" w:right="-3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 </w:t>
      </w:r>
      <w:r w:rsidR="009D2B26" w:rsidRPr="002B1C5C">
        <w:rPr>
          <w:rFonts w:ascii="Calibri" w:hAnsi="Calibri"/>
          <w:sz w:val="20"/>
          <w:szCs w:val="20"/>
        </w:rPr>
        <w:t xml:space="preserve">il proprio numero di matricola o iscrizione INAIL: __________________, sede di _______________; </w:t>
      </w:r>
    </w:p>
    <w:p w:rsidR="009D2B26" w:rsidRPr="002B1C5C" w:rsidRDefault="009126A2" w:rsidP="00227ECE">
      <w:pPr>
        <w:pStyle w:val="Default"/>
        <w:spacing w:after="27"/>
        <w:ind w:left="-142" w:right="-3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 </w:t>
      </w:r>
      <w:r w:rsidR="009D2B26" w:rsidRPr="002B1C5C">
        <w:rPr>
          <w:rFonts w:ascii="Calibri" w:hAnsi="Calibri"/>
          <w:sz w:val="20"/>
          <w:szCs w:val="20"/>
        </w:rPr>
        <w:t xml:space="preserve"> il proprio numero di iscrizione alla Cassa Edile: ____________________, sede di _______________; </w:t>
      </w:r>
    </w:p>
    <w:p w:rsidR="002F3CCD" w:rsidRPr="002B1C5C" w:rsidRDefault="009126A2" w:rsidP="00227ECE">
      <w:pPr>
        <w:pStyle w:val="Default"/>
        <w:spacing w:after="27"/>
        <w:ind w:left="-142" w:right="-3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 </w:t>
      </w:r>
      <w:r w:rsidR="009D2B26" w:rsidRPr="002B1C5C">
        <w:rPr>
          <w:rFonts w:ascii="Calibri" w:hAnsi="Calibri"/>
          <w:sz w:val="20"/>
          <w:szCs w:val="20"/>
        </w:rPr>
        <w:t xml:space="preserve"> il contratto collettivo applicato ai propri dipendenti:_________________________; </w:t>
      </w:r>
      <w:r w:rsidR="002F3CCD" w:rsidRPr="002B1C5C">
        <w:rPr>
          <w:rFonts w:ascii="Calibri" w:hAnsi="Calibri"/>
          <w:sz w:val="20"/>
          <w:szCs w:val="20"/>
        </w:rPr>
        <w:t xml:space="preserve"> numero di dipendenti occupati</w:t>
      </w:r>
      <w:r w:rsidR="00C658D2" w:rsidRPr="002B1C5C">
        <w:rPr>
          <w:rFonts w:ascii="Calibri" w:hAnsi="Calibri"/>
          <w:sz w:val="20"/>
          <w:szCs w:val="20"/>
        </w:rPr>
        <w:t xml:space="preserve"> </w:t>
      </w:r>
      <w:r w:rsidR="002F3CCD" w:rsidRPr="002B1C5C">
        <w:rPr>
          <w:rFonts w:ascii="Calibri" w:hAnsi="Calibri"/>
          <w:sz w:val="20"/>
          <w:szCs w:val="20"/>
        </w:rPr>
        <w:t xml:space="preserve">________ </w:t>
      </w:r>
    </w:p>
    <w:p w:rsidR="009D2B26" w:rsidRPr="002B1C5C" w:rsidRDefault="009126A2" w:rsidP="00227ECE">
      <w:pPr>
        <w:pStyle w:val="Default"/>
        <w:spacing w:after="27"/>
        <w:ind w:left="-142" w:right="-3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 </w:t>
      </w:r>
      <w:r w:rsidR="002F3CCD" w:rsidRPr="002B1C5C">
        <w:rPr>
          <w:rFonts w:ascii="Calibri" w:hAnsi="Calibri"/>
          <w:sz w:val="20"/>
          <w:szCs w:val="20"/>
        </w:rPr>
        <w:t xml:space="preserve">( </w:t>
      </w:r>
      <w:r w:rsidR="009D2B26" w:rsidRPr="002B1C5C">
        <w:rPr>
          <w:rFonts w:ascii="Calibri" w:hAnsi="Calibri"/>
          <w:i/>
          <w:iCs/>
          <w:sz w:val="20"/>
          <w:szCs w:val="20"/>
        </w:rPr>
        <w:t>oppure</w:t>
      </w:r>
      <w:r w:rsidR="002F3CCD" w:rsidRPr="002B1C5C">
        <w:rPr>
          <w:rFonts w:ascii="Calibri" w:hAnsi="Calibri"/>
          <w:i/>
          <w:iCs/>
          <w:sz w:val="20"/>
          <w:szCs w:val="20"/>
        </w:rPr>
        <w:t xml:space="preserve">) </w:t>
      </w:r>
      <w:r w:rsidR="009D2B26" w:rsidRPr="002B1C5C">
        <w:rPr>
          <w:rFonts w:ascii="Calibri" w:hAnsi="Calibri"/>
          <w:i/>
          <w:iCs/>
          <w:sz w:val="20"/>
          <w:szCs w:val="20"/>
        </w:rPr>
        <w:t xml:space="preserve"> </w:t>
      </w:r>
      <w:r w:rsidR="009D2B26" w:rsidRPr="002B1C5C">
        <w:rPr>
          <w:rFonts w:ascii="Calibri" w:hAnsi="Calibri"/>
          <w:sz w:val="20"/>
          <w:szCs w:val="20"/>
        </w:rPr>
        <w:t xml:space="preserve">di non avere dipendenti occupati nella ditta. </w:t>
      </w:r>
    </w:p>
    <w:p w:rsidR="009D2B26" w:rsidRPr="002B1C5C" w:rsidRDefault="009126A2" w:rsidP="00227ECE">
      <w:pPr>
        <w:pStyle w:val="Default"/>
        <w:spacing w:after="27"/>
        <w:ind w:left="-142" w:right="-3"/>
        <w:jc w:val="both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 </w:t>
      </w:r>
      <w:r w:rsidR="009D2B26" w:rsidRPr="002B1C5C">
        <w:rPr>
          <w:rFonts w:ascii="Calibri" w:hAnsi="Calibri"/>
          <w:b/>
          <w:bCs/>
          <w:sz w:val="20"/>
          <w:szCs w:val="20"/>
        </w:rPr>
        <w:t>che gli adempimenti periodici relativi ai versamenti contributivi sono in regola</w:t>
      </w:r>
      <w:r w:rsidR="009D2B26" w:rsidRPr="002B1C5C">
        <w:rPr>
          <w:rFonts w:ascii="Calibri" w:hAnsi="Calibri"/>
          <w:sz w:val="20"/>
          <w:szCs w:val="20"/>
        </w:rPr>
        <w:t xml:space="preserve">; che non esistono inadempienze in atto e rettifiche notificate, non contestate o non pagate. </w:t>
      </w:r>
    </w:p>
    <w:p w:rsidR="009D2B26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69713C" w:rsidRPr="002B1C5C" w:rsidRDefault="0069713C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9D2B26" w:rsidP="00227ECE">
      <w:pPr>
        <w:autoSpaceDE w:val="0"/>
        <w:autoSpaceDN w:val="0"/>
        <w:adjustRightInd w:val="0"/>
        <w:ind w:left="-142" w:right="-428"/>
        <w:rPr>
          <w:rFonts w:ascii="Calibri" w:hAnsi="Calibri" w:cs="Helvetica"/>
          <w:b/>
          <w:color w:val="000000"/>
          <w:sz w:val="20"/>
        </w:rPr>
      </w:pPr>
    </w:p>
    <w:p w:rsidR="009D2B26" w:rsidRPr="002B1C5C" w:rsidRDefault="00F560BE" w:rsidP="00227ECE">
      <w:pPr>
        <w:pStyle w:val="Default"/>
        <w:numPr>
          <w:ilvl w:val="0"/>
          <w:numId w:val="8"/>
        </w:numPr>
        <w:ind w:left="-142" w:right="-428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b/>
          <w:sz w:val="20"/>
          <w:szCs w:val="20"/>
        </w:rPr>
        <w:t>DICHIARA</w:t>
      </w:r>
      <w:r w:rsidR="009D2B26" w:rsidRPr="002B1C5C">
        <w:rPr>
          <w:rFonts w:ascii="Calibri" w:hAnsi="Calibri"/>
          <w:b/>
          <w:sz w:val="20"/>
          <w:szCs w:val="20"/>
        </w:rPr>
        <w:t xml:space="preserve"> (dichiarazione sostitutiva tracciabilità flussi finanziari c/c dedicato)</w:t>
      </w:r>
    </w:p>
    <w:p w:rsidR="009D2B26" w:rsidRPr="002B1C5C" w:rsidRDefault="009D2B26" w:rsidP="00227ECE">
      <w:pPr>
        <w:pStyle w:val="Default"/>
        <w:ind w:left="-142" w:right="-428"/>
        <w:rPr>
          <w:rFonts w:ascii="Calibri" w:hAnsi="Calibri"/>
          <w:b/>
          <w:bCs/>
          <w:sz w:val="20"/>
          <w:szCs w:val="20"/>
        </w:rPr>
      </w:pPr>
    </w:p>
    <w:p w:rsidR="009D2B26" w:rsidRPr="002B1C5C" w:rsidRDefault="009D2B26" w:rsidP="00227ECE">
      <w:pPr>
        <w:ind w:left="-142" w:right="-3"/>
        <w:jc w:val="both"/>
        <w:rPr>
          <w:rFonts w:ascii="Calibri" w:hAnsi="Calibri"/>
          <w:color w:val="000000"/>
          <w:sz w:val="20"/>
          <w:lang w:eastAsia="it-IT"/>
        </w:rPr>
      </w:pPr>
      <w:r w:rsidRPr="002B1C5C">
        <w:rPr>
          <w:rFonts w:ascii="Calibri" w:hAnsi="Calibri"/>
          <w:color w:val="000000"/>
          <w:sz w:val="20"/>
          <w:lang w:eastAsia="it-IT"/>
        </w:rPr>
        <w:t>Il contraente consapevole delle sanzioni amministrative pecuniarie previste dalla legge 136/2010, si obbliga agli adempimenti che garantiscono la tracciabilità dei flussi finanziari.</w:t>
      </w:r>
    </w:p>
    <w:p w:rsidR="009D2B26" w:rsidRPr="002B1C5C" w:rsidRDefault="009D2B26" w:rsidP="00227ECE">
      <w:pPr>
        <w:ind w:left="-142" w:right="-3"/>
        <w:jc w:val="both"/>
        <w:rPr>
          <w:rFonts w:ascii="Calibri" w:hAnsi="Calibri"/>
          <w:color w:val="000000"/>
          <w:sz w:val="20"/>
          <w:lang w:eastAsia="it-IT"/>
        </w:rPr>
      </w:pPr>
      <w:r w:rsidRPr="002B1C5C">
        <w:rPr>
          <w:rFonts w:ascii="Calibri" w:hAnsi="Calibri"/>
          <w:color w:val="000000"/>
          <w:sz w:val="20"/>
          <w:lang w:eastAsia="it-IT"/>
        </w:rPr>
        <w:t xml:space="preserve">In particolare, a norma dell'art. 3 comma 7 della citata legge, così come modificato dal D.L. 187/2010, convertito in Legge n. 217 del 2010, il conto corrente dedicato su cui l’ISTITUTO potrà effettuare gli accrediti in </w:t>
      </w:r>
      <w:r w:rsidR="002F3CCD" w:rsidRPr="002B1C5C">
        <w:rPr>
          <w:rFonts w:ascii="Calibri" w:hAnsi="Calibri"/>
          <w:color w:val="000000"/>
          <w:sz w:val="20"/>
          <w:lang w:eastAsia="it-IT"/>
        </w:rPr>
        <w:t xml:space="preserve">pagamento delle fatture PA </w:t>
      </w:r>
      <w:r w:rsidRPr="002B1C5C">
        <w:rPr>
          <w:rFonts w:ascii="Calibri" w:hAnsi="Calibri"/>
          <w:color w:val="000000"/>
          <w:sz w:val="20"/>
          <w:lang w:eastAsia="it-IT"/>
        </w:rPr>
        <w:t xml:space="preserve"> è il seguente:</w:t>
      </w:r>
    </w:p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</w:p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  <w:r w:rsidRPr="002B1C5C">
        <w:rPr>
          <w:rFonts w:ascii="Calibri" w:hAnsi="Calibri"/>
          <w:color w:val="000000"/>
          <w:sz w:val="20"/>
          <w:lang w:eastAsia="it-IT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1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9D2B26" w:rsidRPr="002B1C5C">
        <w:tc>
          <w:tcPr>
            <w:tcW w:w="724" w:type="dxa"/>
            <w:gridSpan w:val="2"/>
          </w:tcPr>
          <w:p w:rsidR="009D2B26" w:rsidRPr="002B1C5C" w:rsidRDefault="00C73BA8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lang w:eastAsia="it-IT"/>
              </w:rPr>
              <w:t xml:space="preserve"> </w:t>
            </w:r>
            <w:r w:rsidR="009D2B26" w:rsidRPr="002B1C5C">
              <w:rPr>
                <w:rFonts w:ascii="Calibri" w:hAnsi="Calibri"/>
                <w:color w:val="000000"/>
                <w:sz w:val="20"/>
                <w:lang w:eastAsia="it-IT"/>
              </w:rPr>
              <w:t>Paese</w:t>
            </w:r>
          </w:p>
        </w:tc>
        <w:tc>
          <w:tcPr>
            <w:tcW w:w="724" w:type="dxa"/>
            <w:gridSpan w:val="2"/>
          </w:tcPr>
          <w:p w:rsidR="009D2B26" w:rsidRPr="002B1C5C" w:rsidRDefault="00C73BA8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lang w:eastAsia="it-IT"/>
              </w:rPr>
              <w:t xml:space="preserve"> </w:t>
            </w:r>
            <w:r w:rsidR="009D2B26" w:rsidRPr="002B1C5C">
              <w:rPr>
                <w:rFonts w:ascii="Calibri" w:hAnsi="Calibri"/>
                <w:color w:val="000000"/>
                <w:sz w:val="20"/>
                <w:lang w:eastAsia="it-IT"/>
              </w:rPr>
              <w:t xml:space="preserve">Cin </w:t>
            </w:r>
            <w:proofErr w:type="spellStart"/>
            <w:r w:rsidR="009D2B26" w:rsidRPr="002B1C5C">
              <w:rPr>
                <w:rFonts w:ascii="Calibri" w:hAnsi="Calibri"/>
                <w:color w:val="000000"/>
                <w:sz w:val="20"/>
                <w:lang w:eastAsia="it-IT"/>
              </w:rPr>
              <w:t>Eur</w:t>
            </w:r>
            <w:proofErr w:type="spellEnd"/>
          </w:p>
        </w:tc>
        <w:tc>
          <w:tcPr>
            <w:tcW w:w="412" w:type="dxa"/>
          </w:tcPr>
          <w:p w:rsidR="009D2B26" w:rsidRPr="002B1C5C" w:rsidRDefault="006105D3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lang w:eastAsia="it-IT"/>
              </w:rPr>
              <w:t xml:space="preserve"> </w:t>
            </w:r>
            <w:r w:rsidR="00C73BA8" w:rsidRPr="002B1C5C">
              <w:rPr>
                <w:rFonts w:ascii="Calibri" w:hAnsi="Calibri"/>
                <w:color w:val="000000"/>
                <w:sz w:val="20"/>
                <w:lang w:eastAsia="it-IT"/>
              </w:rPr>
              <w:t>C</w:t>
            </w:r>
            <w:r w:rsidR="009D2B26" w:rsidRPr="002B1C5C">
              <w:rPr>
                <w:rFonts w:ascii="Calibri" w:hAnsi="Calibri"/>
                <w:color w:val="000000"/>
                <w:sz w:val="20"/>
                <w:lang w:eastAsia="it-IT"/>
              </w:rPr>
              <w:t>in</w:t>
            </w:r>
          </w:p>
        </w:tc>
        <w:tc>
          <w:tcPr>
            <w:tcW w:w="1811" w:type="dxa"/>
            <w:gridSpan w:val="5"/>
          </w:tcPr>
          <w:p w:rsidR="009D2B26" w:rsidRPr="002B1C5C" w:rsidRDefault="009D2B26" w:rsidP="00227ECE">
            <w:pPr>
              <w:ind w:left="-142" w:right="-3"/>
              <w:jc w:val="center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ABI</w:t>
            </w:r>
          </w:p>
        </w:tc>
        <w:tc>
          <w:tcPr>
            <w:tcW w:w="1811" w:type="dxa"/>
            <w:gridSpan w:val="5"/>
          </w:tcPr>
          <w:p w:rsidR="009D2B26" w:rsidRPr="002B1C5C" w:rsidRDefault="009D2B26" w:rsidP="00227ECE">
            <w:pPr>
              <w:ind w:left="-142" w:right="-3"/>
              <w:jc w:val="center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CAB</w:t>
            </w:r>
          </w:p>
        </w:tc>
        <w:tc>
          <w:tcPr>
            <w:tcW w:w="4346" w:type="dxa"/>
            <w:gridSpan w:val="12"/>
          </w:tcPr>
          <w:p w:rsidR="009D2B26" w:rsidRPr="002B1C5C" w:rsidRDefault="009D2B26" w:rsidP="00227ECE">
            <w:pPr>
              <w:ind w:left="-142" w:right="-3"/>
              <w:jc w:val="center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Numero conto corrente</w:t>
            </w:r>
          </w:p>
        </w:tc>
      </w:tr>
      <w:tr w:rsidR="009D2B26" w:rsidRPr="002B1C5C"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41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3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3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3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2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363" w:type="dxa"/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</w:tr>
    </w:tbl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4"/>
        <w:gridCol w:w="1086"/>
        <w:gridCol w:w="3260"/>
      </w:tblGrid>
      <w:tr w:rsidR="009D2B26" w:rsidRPr="002B1C5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B26" w:rsidRPr="002B1C5C" w:rsidRDefault="009D2B26" w:rsidP="00227ECE">
            <w:pPr>
              <w:ind w:left="-142" w:right="-3"/>
              <w:jc w:val="center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Banca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B26" w:rsidRPr="002B1C5C" w:rsidRDefault="009D2B26" w:rsidP="00227ECE">
            <w:pPr>
              <w:ind w:left="-142" w:right="-3"/>
              <w:jc w:val="center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</w:tr>
    </w:tbl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</w:p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  <w:r w:rsidRPr="002B1C5C">
        <w:rPr>
          <w:rFonts w:ascii="Calibri" w:hAnsi="Calibri"/>
          <w:color w:val="000000"/>
          <w:sz w:val="20"/>
          <w:lang w:eastAsia="it-IT"/>
        </w:rPr>
        <w:t>La/le persona/e delegata/e ad operare sul conto stesso è/sono:</w:t>
      </w:r>
    </w:p>
    <w:tbl>
      <w:tblPr>
        <w:tblW w:w="9519" w:type="dxa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512"/>
        <w:gridCol w:w="4815"/>
      </w:tblGrid>
      <w:tr w:rsidR="009D2B26" w:rsidRPr="002B1C5C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B26" w:rsidRPr="002B1C5C" w:rsidRDefault="00227ECE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C.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</w:tr>
      <w:tr w:rsidR="009D2B26" w:rsidRPr="002B1C5C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  <w:r w:rsidRPr="002B1C5C">
              <w:rPr>
                <w:rFonts w:ascii="Calibri" w:hAnsi="Calibri"/>
                <w:color w:val="000000"/>
                <w:sz w:val="20"/>
                <w:lang w:eastAsia="it-IT"/>
              </w:rPr>
              <w:t>C.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B26" w:rsidRPr="002B1C5C" w:rsidRDefault="009D2B26" w:rsidP="00227ECE">
            <w:pPr>
              <w:ind w:left="-142" w:right="-3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</w:tr>
    </w:tbl>
    <w:p w:rsidR="009D2B26" w:rsidRPr="002B1C5C" w:rsidRDefault="009D2B26" w:rsidP="00227ECE">
      <w:pPr>
        <w:ind w:left="-142" w:right="-3"/>
        <w:rPr>
          <w:rFonts w:ascii="Calibri" w:hAnsi="Calibri"/>
          <w:color w:val="000000"/>
          <w:sz w:val="20"/>
          <w:lang w:eastAsia="it-IT"/>
        </w:rPr>
      </w:pPr>
    </w:p>
    <w:p w:rsidR="009D2B26" w:rsidRPr="002B1C5C" w:rsidRDefault="009D2B26" w:rsidP="00227ECE">
      <w:pPr>
        <w:ind w:left="-142" w:right="-3"/>
        <w:jc w:val="both"/>
        <w:rPr>
          <w:rFonts w:ascii="Calibri" w:hAnsi="Calibri"/>
          <w:color w:val="000000"/>
          <w:sz w:val="20"/>
          <w:lang w:eastAsia="it-IT"/>
        </w:rPr>
      </w:pPr>
      <w:r w:rsidRPr="002B1C5C">
        <w:rPr>
          <w:rFonts w:ascii="Calibri" w:hAnsi="Calibri"/>
          <w:color w:val="000000"/>
          <w:sz w:val="20"/>
          <w:lang w:eastAsia="it-IT"/>
        </w:rPr>
        <w:t>Il contraente si obbliga altresì, a pena di risoluzione del contratto, all’inserimento della clausola di nullità assoluta per il mancato rispetto degli obblighi di tracciabilità dei flussi finanziari".</w:t>
      </w:r>
    </w:p>
    <w:p w:rsidR="009D2B26" w:rsidRPr="002B1C5C" w:rsidRDefault="009D2B26" w:rsidP="00227ECE">
      <w:pPr>
        <w:ind w:left="-142" w:right="-3"/>
        <w:jc w:val="both"/>
        <w:rPr>
          <w:rFonts w:ascii="Calibri" w:hAnsi="Calibri"/>
          <w:color w:val="000000"/>
          <w:sz w:val="20"/>
          <w:lang w:eastAsia="it-IT"/>
        </w:rPr>
      </w:pPr>
    </w:p>
    <w:p w:rsidR="009D2B26" w:rsidRPr="002B1C5C" w:rsidRDefault="009D2B26" w:rsidP="00227ECE">
      <w:pPr>
        <w:pStyle w:val="Default"/>
        <w:ind w:left="-142" w:right="-3"/>
        <w:rPr>
          <w:rFonts w:ascii="Calibri" w:hAnsi="Calibri" w:cs="Helvetica"/>
          <w:b/>
          <w:sz w:val="20"/>
          <w:szCs w:val="20"/>
        </w:rPr>
      </w:pPr>
      <w:r w:rsidRPr="002B1C5C">
        <w:rPr>
          <w:rFonts w:ascii="Calibri" w:hAnsi="Calibri"/>
          <w:b/>
          <w:bCs/>
          <w:sz w:val="20"/>
          <w:szCs w:val="20"/>
        </w:rPr>
        <w:t xml:space="preserve"> </w:t>
      </w:r>
    </w:p>
    <w:p w:rsidR="009126A2" w:rsidRDefault="009126A2" w:rsidP="00227ECE">
      <w:pPr>
        <w:pStyle w:val="Default"/>
        <w:numPr>
          <w:ilvl w:val="0"/>
          <w:numId w:val="8"/>
        </w:numPr>
        <w:ind w:left="0" w:right="-428" w:hanging="426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b/>
          <w:sz w:val="20"/>
          <w:szCs w:val="20"/>
        </w:rPr>
        <w:t>DICHIARA</w:t>
      </w:r>
      <w:r w:rsidR="009D2B26" w:rsidRPr="002B1C5C">
        <w:rPr>
          <w:rFonts w:ascii="Calibri" w:hAnsi="Calibri"/>
          <w:b/>
          <w:sz w:val="20"/>
          <w:szCs w:val="20"/>
        </w:rPr>
        <w:t xml:space="preserve">  (possesso requisiti di ordine generale ex art. </w:t>
      </w:r>
      <w:r w:rsidRPr="002B1C5C">
        <w:rPr>
          <w:rFonts w:ascii="Calibri" w:hAnsi="Calibri"/>
          <w:b/>
          <w:sz w:val="20"/>
          <w:szCs w:val="20"/>
        </w:rPr>
        <w:t>80</w:t>
      </w:r>
      <w:r w:rsidR="009D2B26" w:rsidRPr="002B1C5C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9D2B26" w:rsidRPr="002B1C5C">
        <w:rPr>
          <w:rFonts w:ascii="Calibri" w:hAnsi="Calibri"/>
          <w:b/>
          <w:sz w:val="20"/>
          <w:szCs w:val="20"/>
        </w:rPr>
        <w:t>D.Lgs</w:t>
      </w:r>
      <w:proofErr w:type="spellEnd"/>
      <w:r w:rsidR="009D2B26" w:rsidRPr="002B1C5C">
        <w:rPr>
          <w:rFonts w:ascii="Calibri" w:hAnsi="Calibri"/>
          <w:b/>
          <w:sz w:val="20"/>
          <w:szCs w:val="20"/>
        </w:rPr>
        <w:t xml:space="preserve"> </w:t>
      </w:r>
      <w:r w:rsidRPr="002B1C5C">
        <w:rPr>
          <w:rFonts w:ascii="Calibri" w:hAnsi="Calibri"/>
          <w:b/>
          <w:sz w:val="20"/>
          <w:szCs w:val="20"/>
        </w:rPr>
        <w:t>18/4/2016, n. 50 come modificato dal D.lgs. 19/4/2017 n. 56</w:t>
      </w:r>
      <w:r w:rsidR="009D2B26" w:rsidRPr="002B1C5C">
        <w:rPr>
          <w:rFonts w:ascii="Calibri" w:hAnsi="Calibri"/>
          <w:b/>
          <w:sz w:val="20"/>
          <w:szCs w:val="20"/>
        </w:rPr>
        <w:t>)</w:t>
      </w:r>
    </w:p>
    <w:p w:rsidR="004511C6" w:rsidRPr="002B1C5C" w:rsidRDefault="004511C6" w:rsidP="004511C6">
      <w:pPr>
        <w:pStyle w:val="Default"/>
        <w:ind w:right="-4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</w:t>
      </w:r>
      <w:r w:rsidRPr="004511C6">
        <w:rPr>
          <w:rFonts w:ascii="Calibri" w:hAnsi="Calibri"/>
          <w:b/>
          <w:bCs/>
          <w:sz w:val="20"/>
          <w:szCs w:val="20"/>
          <w:u w:val="single"/>
        </w:rPr>
        <w:t xml:space="preserve">barrare la </w:t>
      </w:r>
      <w:r>
        <w:rPr>
          <w:rFonts w:ascii="Calibri" w:hAnsi="Calibri"/>
          <w:b/>
          <w:bCs/>
          <w:sz w:val="20"/>
          <w:szCs w:val="20"/>
          <w:u w:val="single"/>
        </w:rPr>
        <w:t>casella</w:t>
      </w:r>
      <w:r w:rsidRPr="004511C6">
        <w:rPr>
          <w:rFonts w:ascii="Calibri" w:hAnsi="Calibri"/>
          <w:b/>
          <w:bCs/>
          <w:sz w:val="20"/>
          <w:szCs w:val="20"/>
          <w:u w:val="single"/>
        </w:rPr>
        <w:t xml:space="preserve"> che interessa</w:t>
      </w:r>
      <w:r>
        <w:rPr>
          <w:rFonts w:ascii="Calibri" w:hAnsi="Calibri"/>
          <w:b/>
          <w:bCs/>
          <w:sz w:val="20"/>
          <w:szCs w:val="20"/>
          <w:u w:val="single"/>
        </w:rPr>
        <w:t>)</w:t>
      </w:r>
    </w:p>
    <w:p w:rsidR="009126A2" w:rsidRPr="002B1C5C" w:rsidRDefault="009126A2" w:rsidP="009126A2">
      <w:pPr>
        <w:pStyle w:val="Default"/>
        <w:ind w:left="-426" w:right="-428"/>
        <w:rPr>
          <w:rFonts w:ascii="Calibri" w:hAnsi="Calibri"/>
          <w:b/>
          <w:sz w:val="20"/>
          <w:szCs w:val="20"/>
        </w:rPr>
      </w:pPr>
    </w:p>
    <w:p w:rsidR="009D2B26" w:rsidRPr="002B1C5C" w:rsidRDefault="009126A2" w:rsidP="00227ECE">
      <w:pPr>
        <w:pStyle w:val="Default"/>
        <w:ind w:left="-142" w:right="-3" w:hanging="284"/>
        <w:jc w:val="both"/>
        <w:rPr>
          <w:rFonts w:ascii="Calibri" w:hAnsi="Calibri"/>
          <w:sz w:val="28"/>
          <w:szCs w:val="28"/>
        </w:rPr>
      </w:pPr>
      <w:r w:rsidRPr="002B1C5C">
        <w:rPr>
          <w:rFonts w:ascii="Calibri" w:hAnsi="Calibri"/>
          <w:sz w:val="28"/>
          <w:szCs w:val="28"/>
        </w:rPr>
        <w:t xml:space="preserve">□ </w:t>
      </w:r>
      <w:r w:rsidRPr="002B1C5C">
        <w:rPr>
          <w:rFonts w:ascii="Calibri" w:hAnsi="Calibri"/>
          <w:sz w:val="20"/>
          <w:szCs w:val="20"/>
        </w:rPr>
        <w:t xml:space="preserve">di non trovarsi in alcuna condizione che comporti esclusione da procedure di contrattazione con la Pubblica Amministrazione di cui all’art. 80 </w:t>
      </w:r>
      <w:proofErr w:type="spellStart"/>
      <w:r w:rsidRPr="002B1C5C">
        <w:rPr>
          <w:rFonts w:ascii="Calibri" w:hAnsi="Calibri"/>
          <w:sz w:val="20"/>
          <w:szCs w:val="20"/>
        </w:rPr>
        <w:t>D.lvo</w:t>
      </w:r>
      <w:proofErr w:type="spellEnd"/>
      <w:r w:rsidRPr="002B1C5C">
        <w:rPr>
          <w:rFonts w:ascii="Calibri" w:hAnsi="Calibri"/>
          <w:sz w:val="20"/>
          <w:szCs w:val="20"/>
        </w:rPr>
        <w:t xml:space="preserve">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 xml:space="preserve"> e </w:t>
      </w:r>
      <w:r w:rsidR="009D2B26" w:rsidRPr="002B1C5C">
        <w:rPr>
          <w:rFonts w:ascii="Calibri" w:hAnsi="Calibri"/>
          <w:sz w:val="20"/>
          <w:szCs w:val="20"/>
        </w:rPr>
        <w:t xml:space="preserve"> </w:t>
      </w:r>
      <w:r w:rsidR="00C31176" w:rsidRPr="002B1C5C">
        <w:rPr>
          <w:rFonts w:ascii="Calibri" w:hAnsi="Calibri"/>
          <w:sz w:val="20"/>
          <w:szCs w:val="20"/>
        </w:rPr>
        <w:t>precisamente:</w:t>
      </w:r>
      <w:r w:rsidR="004511C6">
        <w:rPr>
          <w:rFonts w:ascii="Calibri" w:hAnsi="Calibri"/>
          <w:sz w:val="20"/>
          <w:szCs w:val="20"/>
        </w:rPr>
        <w:t xml:space="preserve"> </w:t>
      </w:r>
      <w:r w:rsidR="004511C6">
        <w:rPr>
          <w:rFonts w:ascii="Calibri" w:hAnsi="Calibri"/>
          <w:b/>
          <w:bCs/>
          <w:sz w:val="20"/>
          <w:szCs w:val="20"/>
        </w:rPr>
        <w:t>(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barrare la 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casella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 che interessa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)</w:t>
      </w:r>
    </w:p>
    <w:p w:rsidR="00C31176" w:rsidRPr="002B1C5C" w:rsidRDefault="00C31176" w:rsidP="00227ECE">
      <w:pPr>
        <w:pStyle w:val="Default"/>
        <w:ind w:left="-426" w:right="-3"/>
        <w:rPr>
          <w:rFonts w:ascii="Calibri" w:hAnsi="Calibri" w:cs="Helvetica"/>
          <w:sz w:val="20"/>
          <w:szCs w:val="20"/>
        </w:rPr>
      </w:pPr>
    </w:p>
    <w:p w:rsidR="00C31176" w:rsidRPr="002B1C5C" w:rsidRDefault="00C31176" w:rsidP="00227ECE">
      <w:pPr>
        <w:pStyle w:val="Default"/>
        <w:ind w:left="142" w:right="-3" w:hanging="284"/>
        <w:jc w:val="both"/>
        <w:rPr>
          <w:rFonts w:ascii="Calibri" w:hAnsi="Calibri" w:cs="Tahoma"/>
          <w:color w:val="auto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="007649AF" w:rsidRPr="002B1C5C">
        <w:rPr>
          <w:rFonts w:ascii="Calibri" w:hAnsi="Calibri"/>
          <w:sz w:val="20"/>
          <w:szCs w:val="20"/>
        </w:rPr>
        <w:t xml:space="preserve">di non incorrere in un motivo di esclusione di cui all’art. 80, comma 1, 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="007649AF" w:rsidRPr="002B1C5C">
        <w:rPr>
          <w:rFonts w:ascii="Calibri" w:hAnsi="Calibri"/>
          <w:sz w:val="20"/>
          <w:szCs w:val="20"/>
        </w:rPr>
        <w:t xml:space="preserve"> e precisamente </w:t>
      </w:r>
      <w:r w:rsidRPr="002B1C5C">
        <w:rPr>
          <w:rFonts w:ascii="Calibri" w:hAnsi="Calibri" w:cs="Helvetica"/>
          <w:sz w:val="20"/>
          <w:szCs w:val="20"/>
        </w:rPr>
        <w:t xml:space="preserve">non aver subito alcuna </w:t>
      </w:r>
      <w:r w:rsidRPr="002B1C5C">
        <w:rPr>
          <w:rFonts w:ascii="Calibri" w:hAnsi="Calibri" w:cs="Tahoma"/>
          <w:color w:val="auto"/>
          <w:sz w:val="20"/>
          <w:szCs w:val="20"/>
        </w:rPr>
        <w:t xml:space="preserve"> condanna con sentenza definitiva o decreto penale di condanna divenuto irrevocabile o sentenza di applicazione della pena su richiesta ai sensi dell'</w:t>
      </w:r>
      <w:hyperlink r:id="rId10" w:anchor="444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444 del codice di procedura penale</w:t>
        </w:r>
      </w:hyperlink>
      <w:r w:rsidRPr="002B1C5C">
        <w:rPr>
          <w:rFonts w:ascii="Calibri" w:hAnsi="Calibri" w:cs="Tahoma"/>
          <w:color w:val="auto"/>
          <w:sz w:val="20"/>
          <w:szCs w:val="20"/>
        </w:rPr>
        <w:t>, anche riferita a un suo subappaltatore nei casi di cui all'</w:t>
      </w:r>
      <w:hyperlink r:id="rId11" w:anchor="105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105, comma 6</w:t>
        </w:r>
      </w:hyperlink>
      <w:r w:rsidRPr="002B1C5C">
        <w:rPr>
          <w:rFonts w:ascii="Calibri" w:hAnsi="Calibri" w:cs="Tahoma"/>
          <w:color w:val="auto"/>
          <w:sz w:val="20"/>
          <w:szCs w:val="20"/>
        </w:rPr>
        <w:t xml:space="preserve">, per uno dei seguenti reati: </w:t>
      </w:r>
    </w:p>
    <w:p w:rsidR="00C2142E" w:rsidRPr="002B1C5C" w:rsidRDefault="00C31176" w:rsidP="00C2142E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delitti, consumati o tentati, di cui agli </w:t>
      </w:r>
      <w:hyperlink r:id="rId12" w:anchor="416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articoli 416, 416-bis del codice penale</w:t>
        </w:r>
      </w:hyperlink>
      <w:r w:rsidRPr="002B1C5C">
        <w:rPr>
          <w:rFonts w:ascii="Calibri" w:hAnsi="Calibri" w:cs="Tahoma"/>
          <w:sz w:val="20"/>
          <w:szCs w:val="20"/>
        </w:rPr>
        <w:t xml:space="preserve"> ovvero delitti commessi avvalendosi delle condizioni previste dal predetto </w:t>
      </w:r>
      <w:hyperlink r:id="rId13" w:anchor="416-bis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416-bis</w:t>
        </w:r>
      </w:hyperlink>
      <w:r w:rsidRPr="002B1C5C">
        <w:rPr>
          <w:rFonts w:ascii="Calibri" w:hAnsi="Calibri" w:cs="Tahoma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14" w:anchor="y_1990_0309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74 del decreto del Presidente della Repubblica 9 ottobre 1990, n. 309</w:t>
        </w:r>
      </w:hyperlink>
      <w:r w:rsidRPr="002B1C5C">
        <w:rPr>
          <w:rFonts w:ascii="Calibri" w:hAnsi="Calibri" w:cs="Tahoma"/>
          <w:sz w:val="20"/>
          <w:szCs w:val="20"/>
        </w:rPr>
        <w:t xml:space="preserve">, </w:t>
      </w:r>
      <w:bookmarkStart w:id="1" w:name="x_1973_0043"/>
      <w:r w:rsidRPr="002B1C5C">
        <w:rPr>
          <w:rFonts w:ascii="Calibri" w:hAnsi="Calibri" w:cs="Tahoma"/>
          <w:sz w:val="20"/>
          <w:szCs w:val="20"/>
        </w:rPr>
        <w:t>dall</w:t>
      </w:r>
      <w:bookmarkEnd w:id="1"/>
      <w:r w:rsidRPr="002B1C5C">
        <w:rPr>
          <w:rFonts w:ascii="Calibri" w:hAnsi="Calibri" w:cs="Tahoma"/>
          <w:sz w:val="20"/>
          <w:szCs w:val="20"/>
        </w:rPr>
        <w:t>’</w:t>
      </w:r>
      <w:hyperlink r:id="rId15" w:anchor="y_1973_0043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291-quater del decreto del Presidente della Repubblica 23 gennaio 1973, n. 43</w:t>
        </w:r>
      </w:hyperlink>
      <w:r w:rsidRPr="002B1C5C">
        <w:rPr>
          <w:rFonts w:ascii="Calibri" w:hAnsi="Calibri" w:cs="Tahoma"/>
          <w:sz w:val="20"/>
          <w:szCs w:val="20"/>
        </w:rPr>
        <w:t xml:space="preserve"> e dall'</w:t>
      </w:r>
      <w:hyperlink r:id="rId16" w:anchor="260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260 del decreto legislativo 3 aprile 2006, n. 152</w:t>
        </w:r>
      </w:hyperlink>
      <w:r w:rsidRPr="002B1C5C">
        <w:rPr>
          <w:rFonts w:ascii="Calibri" w:hAnsi="Calibri" w:cs="Tahoma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C2142E" w:rsidRPr="002B1C5C" w:rsidRDefault="00C31176" w:rsidP="00C2142E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delitti, consumati o tentati, di cui agli </w:t>
      </w:r>
      <w:hyperlink r:id="rId17" w:anchor="317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articoli 317, 318, 319, 319-ter, 319-quater, 320, 321, 322, 322-bis</w:t>
        </w:r>
      </w:hyperlink>
      <w:r w:rsidRPr="002B1C5C">
        <w:rPr>
          <w:rFonts w:ascii="Calibri" w:hAnsi="Calibri" w:cs="Tahoma"/>
          <w:sz w:val="20"/>
          <w:szCs w:val="20"/>
        </w:rPr>
        <w:t xml:space="preserve">, </w:t>
      </w:r>
      <w:hyperlink r:id="rId18" w:anchor="346-bis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346-bis</w:t>
        </w:r>
      </w:hyperlink>
      <w:r w:rsidRPr="002B1C5C">
        <w:rPr>
          <w:rFonts w:ascii="Calibri" w:hAnsi="Calibri" w:cs="Tahoma"/>
          <w:sz w:val="20"/>
          <w:szCs w:val="20"/>
        </w:rPr>
        <w:t xml:space="preserve">, </w:t>
      </w:r>
      <w:hyperlink r:id="rId19" w:anchor="353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353, 353-bis, 354, 355 e 356 del codice penale</w:t>
        </w:r>
      </w:hyperlink>
      <w:r w:rsidRPr="002B1C5C">
        <w:rPr>
          <w:rFonts w:ascii="Calibri" w:hAnsi="Calibri" w:cs="Tahoma"/>
          <w:sz w:val="20"/>
          <w:szCs w:val="20"/>
        </w:rPr>
        <w:t xml:space="preserve"> nonché all’</w:t>
      </w:r>
      <w:hyperlink r:id="rId20" w:anchor="2635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2635 del codice civile</w:t>
        </w:r>
      </w:hyperlink>
      <w:r w:rsidRPr="002B1C5C">
        <w:rPr>
          <w:rFonts w:ascii="Calibri" w:hAnsi="Calibri" w:cs="Tahoma"/>
          <w:sz w:val="20"/>
          <w:szCs w:val="20"/>
        </w:rPr>
        <w:t xml:space="preserve">; </w:t>
      </w:r>
      <w:r w:rsidRPr="002B1C5C">
        <w:rPr>
          <w:rFonts w:ascii="Calibri" w:hAnsi="Calibri" w:cs="Tahoma"/>
          <w:sz w:val="20"/>
          <w:szCs w:val="20"/>
        </w:rPr>
        <w:br/>
        <w:t xml:space="preserve">b-bis) false comunicazioni sociali di cui agli </w:t>
      </w:r>
      <w:hyperlink r:id="rId21" w:anchor="2621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articoli 2621 e 2622 del codice civile</w:t>
        </w:r>
      </w:hyperlink>
      <w:r w:rsidRPr="002B1C5C">
        <w:rPr>
          <w:rFonts w:ascii="Calibri" w:hAnsi="Calibri" w:cs="Tahoma"/>
          <w:sz w:val="20"/>
          <w:szCs w:val="20"/>
        </w:rPr>
        <w:t>;</w:t>
      </w:r>
    </w:p>
    <w:p w:rsidR="00C2142E" w:rsidRPr="002B1C5C" w:rsidRDefault="00C2142E" w:rsidP="00C2142E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 </w:t>
      </w:r>
      <w:r w:rsidR="00C31176" w:rsidRPr="002B1C5C">
        <w:rPr>
          <w:rFonts w:ascii="Calibri" w:hAnsi="Calibri" w:cs="Tahoma"/>
          <w:sz w:val="20"/>
          <w:szCs w:val="20"/>
        </w:rPr>
        <w:t xml:space="preserve">frode ai sensi dell'articolo 1 della convenzione relativa alla tutela degli interessi finanziari delle Comunità europee; </w:t>
      </w:r>
    </w:p>
    <w:p w:rsidR="00C2142E" w:rsidRPr="002B1C5C" w:rsidRDefault="00C31176" w:rsidP="00C2142E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C2142E" w:rsidRPr="002B1C5C" w:rsidRDefault="00C31176" w:rsidP="00C2142E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delitti di cui agli </w:t>
      </w:r>
      <w:hyperlink r:id="rId22" w:anchor="648-bis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articoli 648-bis, 648-ter e 648-ter.1 del codice penale</w:t>
        </w:r>
      </w:hyperlink>
      <w:r w:rsidRPr="002B1C5C">
        <w:rPr>
          <w:rFonts w:ascii="Calibri" w:hAnsi="Calibri" w:cs="Tahoma"/>
          <w:sz w:val="20"/>
          <w:szCs w:val="20"/>
        </w:rPr>
        <w:t>, riciclaggio di proventi di attività criminose o finanziamento del terrorismo, quali definiti all'</w:t>
      </w:r>
      <w:hyperlink r:id="rId23" w:anchor="y_2007_0109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1 del decreto legislativo 22 giugno 2007, n. 109</w:t>
        </w:r>
      </w:hyperlink>
      <w:r w:rsidRPr="002B1C5C">
        <w:rPr>
          <w:rFonts w:ascii="Calibri" w:hAnsi="Calibri" w:cs="Tahoma"/>
          <w:sz w:val="20"/>
          <w:szCs w:val="20"/>
        </w:rPr>
        <w:t xml:space="preserve"> e successive modificazioni; </w:t>
      </w:r>
    </w:p>
    <w:p w:rsidR="00C2142E" w:rsidRPr="002B1C5C" w:rsidRDefault="00C31176" w:rsidP="00F83896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sfruttamento del lavoro minorile e altre forme di tratta di esseri umani definite con il decreto legislativo 4 marzo 2014, n. 24; </w:t>
      </w:r>
    </w:p>
    <w:p w:rsidR="007D03DE" w:rsidRPr="002B1C5C" w:rsidRDefault="00C31176" w:rsidP="000A0E98">
      <w:pPr>
        <w:pStyle w:val="NormaleWeb"/>
        <w:numPr>
          <w:ilvl w:val="0"/>
          <w:numId w:val="11"/>
        </w:numPr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>ogni altro delitto da cui derivi, quale pena accessoria, l'incapacità di contrattare con la pubblica amministrazione.</w:t>
      </w:r>
    </w:p>
    <w:p w:rsidR="007D03DE" w:rsidRPr="002B1C5C" w:rsidRDefault="007D03DE" w:rsidP="00F83896">
      <w:pPr>
        <w:pStyle w:val="Default"/>
        <w:ind w:left="142" w:right="-3" w:hanging="284"/>
        <w:jc w:val="both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di non incorrere in un motivo di esclusione di cui all’art. 80, comma 2, 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 xml:space="preserve"> e precisamente che non sussistano  a proprio carico cause di decadenza, di sospensione o di divieto previste </w:t>
      </w:r>
      <w:r w:rsidRPr="002B1C5C">
        <w:rPr>
          <w:rFonts w:ascii="Calibri" w:hAnsi="Calibri"/>
          <w:sz w:val="20"/>
          <w:szCs w:val="20"/>
          <w:u w:val="single"/>
        </w:rPr>
        <w:t>dall'</w:t>
      </w:r>
      <w:hyperlink r:id="rId24" w:anchor="067" w:history="1">
        <w:r w:rsidRPr="002B1C5C">
          <w:rPr>
            <w:rFonts w:ascii="Calibri" w:hAnsi="Calibri"/>
            <w:sz w:val="20"/>
            <w:szCs w:val="20"/>
            <w:u w:val="single"/>
          </w:rPr>
          <w:t>articolo 67 del decreto legislativo 6 settembre 2011, n. 159</w:t>
        </w:r>
      </w:hyperlink>
      <w:r w:rsidRPr="002B1C5C">
        <w:rPr>
          <w:rFonts w:ascii="Calibri" w:hAnsi="Calibri"/>
          <w:sz w:val="20"/>
          <w:szCs w:val="20"/>
        </w:rPr>
        <w:t xml:space="preserve"> o di un tentativo di infiltrazione mafiosa di cui </w:t>
      </w:r>
      <w:r w:rsidRPr="002B1C5C">
        <w:rPr>
          <w:rFonts w:ascii="Calibri" w:hAnsi="Calibri"/>
          <w:sz w:val="20"/>
          <w:szCs w:val="20"/>
          <w:u w:val="single"/>
        </w:rPr>
        <w:t>all'</w:t>
      </w:r>
      <w:hyperlink r:id="rId25" w:anchor="084" w:history="1">
        <w:r w:rsidRPr="002B1C5C">
          <w:rPr>
            <w:rFonts w:ascii="Calibri" w:hAnsi="Calibri"/>
            <w:sz w:val="20"/>
            <w:szCs w:val="20"/>
            <w:u w:val="single"/>
          </w:rPr>
          <w:t>articolo 84, comma 4, del medesimo decreto</w:t>
        </w:r>
      </w:hyperlink>
      <w:r w:rsidRPr="002B1C5C">
        <w:rPr>
          <w:rFonts w:ascii="Calibri" w:hAnsi="Calibri"/>
          <w:sz w:val="20"/>
          <w:szCs w:val="20"/>
        </w:rPr>
        <w:t xml:space="preserve">. </w:t>
      </w:r>
    </w:p>
    <w:p w:rsidR="000A0E98" w:rsidRPr="002B1C5C" w:rsidRDefault="000A0E98" w:rsidP="00F83896">
      <w:pPr>
        <w:pStyle w:val="NormaleWeb"/>
        <w:ind w:left="142" w:hanging="284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lastRenderedPageBreak/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di non incorrere in un motivo di esclusione di cui all’art. 80, comma 4, 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 xml:space="preserve"> e precisamente </w:t>
      </w:r>
      <w:r w:rsidR="007649AF" w:rsidRPr="002B1C5C">
        <w:rPr>
          <w:rFonts w:ascii="Calibri" w:hAnsi="Calibri"/>
          <w:sz w:val="20"/>
          <w:szCs w:val="20"/>
        </w:rPr>
        <w:t>non aver</w:t>
      </w:r>
      <w:r w:rsidR="007D03DE" w:rsidRPr="002B1C5C">
        <w:rPr>
          <w:rFonts w:ascii="Calibri" w:hAnsi="Calibri" w:cs="Tahoma"/>
          <w:sz w:val="20"/>
          <w:szCs w:val="20"/>
        </w:rPr>
        <w:t xml:space="preserve"> commesso violazioni gravi, definitivamente accertate, rispetto agli obblighi relativi al pagamento delle imposte e tasse o dei contributi previdenziali, secondo la legislazione italiana o quella dello Stato in cui sono stabiliti. </w:t>
      </w:r>
    </w:p>
    <w:p w:rsidR="004E39AA" w:rsidRPr="002B1C5C" w:rsidRDefault="004E39AA" w:rsidP="00C06697">
      <w:pPr>
        <w:pStyle w:val="NormaleWeb"/>
        <w:spacing w:before="0" w:beforeAutospacing="0" w:after="0" w:afterAutospacing="0"/>
        <w:ind w:left="142" w:hanging="284"/>
        <w:jc w:val="both"/>
        <w:rPr>
          <w:rFonts w:ascii="Calibri" w:hAnsi="Calibri"/>
          <w:sz w:val="20"/>
          <w:szCs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Pr="002B1C5C">
        <w:rPr>
          <w:rFonts w:ascii="Calibri" w:hAnsi="Calibri"/>
          <w:sz w:val="36"/>
          <w:szCs w:val="36"/>
        </w:rPr>
        <w:t xml:space="preserve"> </w:t>
      </w:r>
      <w:r w:rsidRPr="002B1C5C">
        <w:rPr>
          <w:rFonts w:ascii="Calibri" w:hAnsi="Calibri"/>
          <w:sz w:val="20"/>
          <w:szCs w:val="20"/>
        </w:rPr>
        <w:t xml:space="preserve">di non incorrere in un motivo di esclusione di cui all’art. 80, comma 5, 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 xml:space="preserve"> e precisamente:</w:t>
      </w:r>
    </w:p>
    <w:p w:rsidR="004E39AA" w:rsidRPr="002B1C5C" w:rsidRDefault="004E39AA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>non aver commesso  gravi infrazioni debitamente accertate alle norme in materia di salute e sicurezza sul lavoro nonché agli obblighi di cui all'</w:t>
      </w:r>
      <w:hyperlink r:id="rId26" w:anchor="030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30, comma 3</w:t>
        </w:r>
      </w:hyperlink>
      <w:r w:rsidRPr="002B1C5C">
        <w:rPr>
          <w:rFonts w:ascii="Calibri" w:hAnsi="Calibri" w:cs="Tahoma"/>
          <w:sz w:val="20"/>
          <w:szCs w:val="20"/>
        </w:rPr>
        <w:t xml:space="preserve"> del </w:t>
      </w:r>
      <w:r w:rsidRPr="002B1C5C">
        <w:rPr>
          <w:rFonts w:ascii="Calibri" w:hAnsi="Calibri"/>
          <w:sz w:val="20"/>
          <w:szCs w:val="20"/>
        </w:rPr>
        <w:t xml:space="preserve">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>;</w:t>
      </w:r>
    </w:p>
    <w:p w:rsidR="004E39AA" w:rsidRPr="002B1C5C" w:rsidRDefault="004E39AA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>non trovarsi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7" w:anchor="110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110</w:t>
        </w:r>
      </w:hyperlink>
      <w:r w:rsidRPr="002B1C5C">
        <w:rPr>
          <w:rFonts w:ascii="Calibri" w:hAnsi="Calibri" w:cs="Tahoma"/>
          <w:sz w:val="20"/>
          <w:szCs w:val="20"/>
        </w:rPr>
        <w:t xml:space="preserve"> del </w:t>
      </w:r>
      <w:r w:rsidRPr="002B1C5C">
        <w:rPr>
          <w:rFonts w:ascii="Calibri" w:hAnsi="Calibri"/>
          <w:sz w:val="20"/>
          <w:szCs w:val="20"/>
        </w:rPr>
        <w:t xml:space="preserve">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>;</w:t>
      </w:r>
    </w:p>
    <w:p w:rsidR="004E39AA" w:rsidRPr="002B1C5C" w:rsidRDefault="004E39AA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 non essersi 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4E39AA" w:rsidRPr="002B1C5C" w:rsidRDefault="004E39AA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>Che non sussiste situazione di conflitto di interesse ai sensi dell'</w:t>
      </w:r>
      <w:hyperlink r:id="rId28" w:anchor="042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42, comma 2</w:t>
        </w:r>
      </w:hyperlink>
      <w:r w:rsidRPr="002B1C5C">
        <w:rPr>
          <w:rFonts w:ascii="Calibri" w:hAnsi="Calibri" w:cs="Tahoma"/>
          <w:sz w:val="20"/>
          <w:szCs w:val="20"/>
        </w:rPr>
        <w:t xml:space="preserve">, del </w:t>
      </w:r>
      <w:r w:rsidRPr="002B1C5C">
        <w:rPr>
          <w:rFonts w:ascii="Calibri" w:hAnsi="Calibri"/>
          <w:sz w:val="20"/>
          <w:szCs w:val="20"/>
        </w:rPr>
        <w:t xml:space="preserve">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>,</w:t>
      </w:r>
      <w:r w:rsidRPr="002B1C5C">
        <w:rPr>
          <w:rFonts w:ascii="Calibri" w:hAnsi="Calibri" w:cs="Tahoma"/>
          <w:sz w:val="20"/>
          <w:szCs w:val="20"/>
        </w:rPr>
        <w:t xml:space="preserve"> non diversamente risolvibile; </w:t>
      </w:r>
    </w:p>
    <w:p w:rsidR="004E39AA" w:rsidRPr="002B1C5C" w:rsidRDefault="004E39AA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>Che non sussiste  una distorsione della concorrenza derivante dal precedente coinvolgimento degli operatori economici nella preparazione della procedura d'appalto di cui all'</w:t>
      </w:r>
      <w:hyperlink r:id="rId29" w:anchor="067" w:history="1">
        <w:r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67</w:t>
        </w:r>
      </w:hyperlink>
      <w:r w:rsidRPr="002B1C5C">
        <w:rPr>
          <w:rFonts w:ascii="Calibri" w:hAnsi="Calibri" w:cs="Tahoma"/>
          <w:sz w:val="20"/>
          <w:szCs w:val="20"/>
        </w:rPr>
        <w:t xml:space="preserve"> del </w:t>
      </w:r>
      <w:r w:rsidRPr="002B1C5C">
        <w:rPr>
          <w:rFonts w:ascii="Calibri" w:hAnsi="Calibri"/>
          <w:sz w:val="20"/>
          <w:szCs w:val="20"/>
        </w:rPr>
        <w:t xml:space="preserve">D.lgs. 50/2016 e </w:t>
      </w:r>
      <w:proofErr w:type="spellStart"/>
      <w:r w:rsidR="00227ECE" w:rsidRPr="002B1C5C">
        <w:rPr>
          <w:rFonts w:ascii="Calibri" w:hAnsi="Calibri"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sz w:val="20"/>
          <w:szCs w:val="20"/>
        </w:rPr>
        <w:t>.</w:t>
      </w:r>
      <w:r w:rsidRPr="002B1C5C">
        <w:rPr>
          <w:rFonts w:ascii="Calibri" w:hAnsi="Calibri"/>
          <w:sz w:val="20"/>
          <w:szCs w:val="20"/>
        </w:rPr>
        <w:t xml:space="preserve"> che </w:t>
      </w:r>
      <w:r w:rsidRPr="002B1C5C">
        <w:rPr>
          <w:rFonts w:ascii="Calibri" w:hAnsi="Calibri" w:cs="Tahoma"/>
          <w:sz w:val="20"/>
          <w:szCs w:val="20"/>
        </w:rPr>
        <w:t xml:space="preserve"> non possa essere risolta con misure meno intrusive; </w:t>
      </w:r>
    </w:p>
    <w:p w:rsidR="00F05C0A" w:rsidRPr="002B1C5C" w:rsidRDefault="00F05C0A" w:rsidP="00C06697">
      <w:pPr>
        <w:pStyle w:val="NormaleWeb"/>
        <w:numPr>
          <w:ilvl w:val="0"/>
          <w:numId w:val="12"/>
        </w:numPr>
        <w:spacing w:before="0" w:beforeAutospacing="0" w:after="0" w:afterAutospacing="0"/>
        <w:ind w:left="567" w:hanging="307"/>
        <w:jc w:val="both"/>
        <w:rPr>
          <w:rFonts w:ascii="Calibri" w:hAnsi="Calibri" w:cs="Tahoma"/>
          <w:sz w:val="2"/>
          <w:szCs w:val="2"/>
        </w:rPr>
      </w:pPr>
      <w:r w:rsidRPr="002B1C5C">
        <w:rPr>
          <w:rFonts w:ascii="Calibri" w:hAnsi="Calibri" w:cs="Tahoma"/>
          <w:sz w:val="20"/>
          <w:szCs w:val="20"/>
        </w:rPr>
        <w:t xml:space="preserve">Di non essere </w:t>
      </w:r>
      <w:r w:rsidR="004E39AA" w:rsidRPr="002B1C5C">
        <w:rPr>
          <w:rFonts w:ascii="Calibri" w:hAnsi="Calibri" w:cs="Tahoma"/>
          <w:sz w:val="20"/>
          <w:szCs w:val="20"/>
        </w:rPr>
        <w:t xml:space="preserve"> stato soggetto alla sanzione </w:t>
      </w:r>
      <w:proofErr w:type="spellStart"/>
      <w:r w:rsidR="004E39AA" w:rsidRPr="002B1C5C">
        <w:rPr>
          <w:rFonts w:ascii="Calibri" w:hAnsi="Calibri" w:cs="Tahoma"/>
          <w:sz w:val="20"/>
          <w:szCs w:val="20"/>
        </w:rPr>
        <w:t>interdittiva</w:t>
      </w:r>
      <w:proofErr w:type="spellEnd"/>
      <w:r w:rsidR="004E39AA" w:rsidRPr="002B1C5C">
        <w:rPr>
          <w:rFonts w:ascii="Calibri" w:hAnsi="Calibri" w:cs="Tahoma"/>
          <w:sz w:val="20"/>
          <w:szCs w:val="20"/>
        </w:rPr>
        <w:t xml:space="preserve"> di cui all'</w:t>
      </w:r>
      <w:hyperlink r:id="rId30" w:anchor="09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9, comma 2, lettera c) del decreto legislativo 8 giugno 2001, n. 231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 o ad altra sanzione che comporta il divieto di contrarre con la pubblica amministrazione, compresi i provvedimenti </w:t>
      </w:r>
      <w:proofErr w:type="spellStart"/>
      <w:r w:rsidR="004E39AA" w:rsidRPr="002B1C5C">
        <w:rPr>
          <w:rFonts w:ascii="Calibri" w:hAnsi="Calibri" w:cs="Tahoma"/>
          <w:sz w:val="20"/>
          <w:szCs w:val="20"/>
        </w:rPr>
        <w:t>interdittivi</w:t>
      </w:r>
      <w:proofErr w:type="spellEnd"/>
      <w:r w:rsidR="004E39AA" w:rsidRPr="002B1C5C">
        <w:rPr>
          <w:rFonts w:ascii="Calibri" w:hAnsi="Calibri" w:cs="Tahoma"/>
          <w:sz w:val="20"/>
          <w:szCs w:val="20"/>
        </w:rPr>
        <w:t xml:space="preserve"> di cui all'</w:t>
      </w:r>
      <w:hyperlink r:id="rId31" w:anchor="014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14 del decreto legislativo 9 aprile 2008, n. 81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; </w:t>
      </w:r>
      <w:r w:rsidR="004E39AA" w:rsidRPr="002B1C5C">
        <w:rPr>
          <w:rFonts w:ascii="Calibri" w:hAnsi="Calibri" w:cs="Tahoma"/>
          <w:sz w:val="20"/>
          <w:szCs w:val="20"/>
        </w:rPr>
        <w:br/>
      </w:r>
    </w:p>
    <w:p w:rsidR="00F05C0A" w:rsidRPr="002B1C5C" w:rsidRDefault="00F05C0A" w:rsidP="00C06697">
      <w:pPr>
        <w:pStyle w:val="NormaleWeb"/>
        <w:spacing w:before="0" w:beforeAutospacing="0" w:after="0" w:afterAutospacing="0"/>
        <w:ind w:left="567" w:hanging="307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f-bis) di non presentare </w:t>
      </w:r>
      <w:r w:rsidR="004E39AA" w:rsidRPr="002B1C5C">
        <w:rPr>
          <w:rFonts w:ascii="Calibri" w:hAnsi="Calibri" w:cs="Tahoma"/>
          <w:sz w:val="20"/>
          <w:szCs w:val="20"/>
        </w:rPr>
        <w:t xml:space="preserve"> nella procedura di gara in corso e negli affidamenti di subappalti documentazione o dichiarazioni non veritiere; </w:t>
      </w:r>
    </w:p>
    <w:p w:rsidR="004E39AA" w:rsidRPr="002B1C5C" w:rsidRDefault="004E39AA" w:rsidP="00C06697">
      <w:pPr>
        <w:pStyle w:val="NormaleWeb"/>
        <w:spacing w:before="0" w:beforeAutospacing="0" w:after="0" w:afterAutospacing="0"/>
        <w:ind w:left="567" w:hanging="307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f-ter) </w:t>
      </w:r>
      <w:r w:rsidR="00F05C0A" w:rsidRPr="002B1C5C">
        <w:rPr>
          <w:rFonts w:ascii="Calibri" w:hAnsi="Calibri" w:cs="Tahoma"/>
          <w:sz w:val="20"/>
          <w:szCs w:val="20"/>
        </w:rPr>
        <w:t xml:space="preserve">di non essere </w:t>
      </w:r>
      <w:r w:rsidRPr="002B1C5C">
        <w:rPr>
          <w:rFonts w:ascii="Calibri" w:hAnsi="Calibri" w:cs="Tahoma"/>
          <w:sz w:val="20"/>
          <w:szCs w:val="20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:rsidR="004E39AA" w:rsidRPr="002B1C5C" w:rsidRDefault="00C06697" w:rsidP="00C06697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di non essere </w:t>
      </w:r>
      <w:r w:rsidR="004E39AA" w:rsidRPr="002B1C5C">
        <w:rPr>
          <w:rFonts w:ascii="Calibri" w:hAnsi="Calibri" w:cs="Tahoma"/>
          <w:sz w:val="20"/>
          <w:szCs w:val="20"/>
        </w:rPr>
        <w:t xml:space="preserve">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931CA1" w:rsidRPr="002B1C5C" w:rsidRDefault="00931CA1" w:rsidP="00931CA1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di non aver </w:t>
      </w:r>
      <w:r w:rsidR="004E39AA" w:rsidRPr="002B1C5C">
        <w:rPr>
          <w:rFonts w:ascii="Calibri" w:hAnsi="Calibri" w:cs="Tahoma"/>
          <w:sz w:val="20"/>
          <w:szCs w:val="20"/>
        </w:rPr>
        <w:t>violato il divieto di intestazione fiduciaria di cui all'</w:t>
      </w:r>
      <w:hyperlink r:id="rId32" w:anchor="17" w:history="1">
        <w:r w:rsidR="004E39AA" w:rsidRPr="002B1C5C">
          <w:rPr>
            <w:rFonts w:ascii="Calibri" w:hAnsi="Calibri"/>
            <w:sz w:val="20"/>
            <w:szCs w:val="20"/>
          </w:rPr>
          <w:t>articolo 17 della legge 19 marzo 1990, n. 55</w:t>
        </w:r>
      </w:hyperlink>
      <w:r w:rsidRPr="002B1C5C">
        <w:rPr>
          <w:rFonts w:ascii="Calibri" w:hAnsi="Calibri" w:cs="Tahoma"/>
          <w:sz w:val="20"/>
          <w:szCs w:val="20"/>
        </w:rPr>
        <w:t>;</w:t>
      </w:r>
    </w:p>
    <w:p w:rsidR="004E39AA" w:rsidRPr="002B1C5C" w:rsidRDefault="00C658D2" w:rsidP="00931CA1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di aver presentato </w:t>
      </w:r>
      <w:r w:rsidR="004E39AA" w:rsidRPr="002B1C5C">
        <w:rPr>
          <w:rFonts w:ascii="Calibri" w:hAnsi="Calibri" w:cs="Tahoma"/>
          <w:sz w:val="20"/>
          <w:szCs w:val="20"/>
        </w:rPr>
        <w:t>la certificazione di cui all'</w:t>
      </w:r>
      <w:hyperlink r:id="rId33" w:anchor="17" w:history="1">
        <w:r w:rsidR="004E39AA" w:rsidRPr="002B1C5C">
          <w:rPr>
            <w:rFonts w:ascii="Calibri" w:hAnsi="Calibri"/>
            <w:sz w:val="20"/>
            <w:szCs w:val="20"/>
          </w:rPr>
          <w:t>articolo 17 della legge 12 marzo 1999, n. 68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, ovvero </w:t>
      </w:r>
      <w:r w:rsidRPr="002B1C5C">
        <w:rPr>
          <w:rFonts w:ascii="Calibri" w:hAnsi="Calibri" w:cs="Tahoma"/>
          <w:sz w:val="20"/>
          <w:szCs w:val="20"/>
        </w:rPr>
        <w:t xml:space="preserve">di </w:t>
      </w:r>
      <w:r w:rsidR="004E39AA" w:rsidRPr="002B1C5C">
        <w:rPr>
          <w:rFonts w:ascii="Calibri" w:hAnsi="Calibri" w:cs="Tahoma"/>
          <w:sz w:val="20"/>
          <w:szCs w:val="20"/>
        </w:rPr>
        <w:t>autocertific</w:t>
      </w:r>
      <w:r w:rsidRPr="002B1C5C">
        <w:rPr>
          <w:rFonts w:ascii="Calibri" w:hAnsi="Calibri" w:cs="Tahoma"/>
          <w:sz w:val="20"/>
          <w:szCs w:val="20"/>
        </w:rPr>
        <w:t xml:space="preserve">are </w:t>
      </w:r>
      <w:r w:rsidR="004E39AA" w:rsidRPr="002B1C5C">
        <w:rPr>
          <w:rFonts w:ascii="Calibri" w:hAnsi="Calibri" w:cs="Tahoma"/>
          <w:sz w:val="20"/>
          <w:szCs w:val="20"/>
        </w:rPr>
        <w:t xml:space="preserve">la sussistenza del medesimo requisito; </w:t>
      </w:r>
    </w:p>
    <w:p w:rsidR="00C658D2" w:rsidRPr="002B1C5C" w:rsidRDefault="007649AF" w:rsidP="007649AF">
      <w:pPr>
        <w:pStyle w:val="NormaleWeb"/>
        <w:tabs>
          <w:tab w:val="left" w:pos="142"/>
        </w:tabs>
        <w:spacing w:before="0" w:beforeAutospacing="0" w:after="0" w:afterAutospacing="0"/>
        <w:ind w:left="620" w:hanging="336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l)    </w:t>
      </w:r>
      <w:r w:rsidR="004E39AA" w:rsidRPr="002B1C5C">
        <w:rPr>
          <w:rFonts w:ascii="Calibri" w:hAnsi="Calibri" w:cs="Tahoma"/>
          <w:sz w:val="20"/>
          <w:szCs w:val="20"/>
        </w:rPr>
        <w:t xml:space="preserve">pur essendo stato vittima dei reati previsti e puniti dagli </w:t>
      </w:r>
      <w:hyperlink r:id="rId34" w:anchor="317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articoli 317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 e </w:t>
      </w:r>
      <w:hyperlink r:id="rId35" w:anchor="629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629 del codice penale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 aggravati ai sensi dell'articolo 7 del decreto-legge 13 maggio 1991, n. 152, convertito, con modificazioni, dalla legge 12 luglio 1991, n. 203, risulti aver denunciato i fatti all'autorità giudiziaria, salvo che ricorrano i casi previsti dall'</w:t>
      </w:r>
      <w:hyperlink r:id="rId36" w:anchor="004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4, primo comma, della legge 24 novembre 1981, n. 689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. </w:t>
      </w:r>
    </w:p>
    <w:p w:rsidR="004E39AA" w:rsidRPr="002B1C5C" w:rsidRDefault="007649AF" w:rsidP="007649AF">
      <w:pPr>
        <w:pStyle w:val="NormaleWeb"/>
        <w:spacing w:before="0" w:beforeAutospacing="0" w:after="0" w:afterAutospacing="0"/>
        <w:ind w:left="620" w:hanging="336"/>
        <w:jc w:val="both"/>
        <w:rPr>
          <w:rFonts w:ascii="Calibri" w:hAnsi="Calibri" w:cs="Tahoma"/>
          <w:sz w:val="20"/>
          <w:szCs w:val="20"/>
        </w:rPr>
      </w:pPr>
      <w:r w:rsidRPr="002B1C5C">
        <w:rPr>
          <w:rFonts w:ascii="Calibri" w:hAnsi="Calibri" w:cs="Tahoma"/>
          <w:sz w:val="20"/>
          <w:szCs w:val="20"/>
        </w:rPr>
        <w:t xml:space="preserve">m) </w:t>
      </w:r>
      <w:r w:rsidR="00C658D2" w:rsidRPr="002B1C5C">
        <w:rPr>
          <w:rFonts w:ascii="Calibri" w:hAnsi="Calibri" w:cs="Tahoma"/>
          <w:sz w:val="20"/>
          <w:szCs w:val="20"/>
        </w:rPr>
        <w:t xml:space="preserve">Non trovarsi </w:t>
      </w:r>
      <w:r w:rsidR="004E39AA" w:rsidRPr="002B1C5C">
        <w:rPr>
          <w:rFonts w:ascii="Calibri" w:hAnsi="Calibri" w:cs="Tahoma"/>
          <w:sz w:val="20"/>
          <w:szCs w:val="20"/>
        </w:rPr>
        <w:t>rispetto ad un altro partecipante alla medesima procedura di affidamento, in una situazione di controllo di cui all'</w:t>
      </w:r>
      <w:hyperlink r:id="rId37" w:anchor="2359" w:history="1">
        <w:r w:rsidR="004E39AA" w:rsidRPr="002B1C5C">
          <w:rPr>
            <w:rStyle w:val="Collegamentoipertestuale"/>
            <w:rFonts w:ascii="Calibri" w:hAnsi="Calibri" w:cs="Tahoma"/>
            <w:color w:val="auto"/>
            <w:sz w:val="20"/>
            <w:szCs w:val="20"/>
          </w:rPr>
          <w:t>articolo 2359 del codice civile</w:t>
        </w:r>
      </w:hyperlink>
      <w:r w:rsidR="004E39AA" w:rsidRPr="002B1C5C">
        <w:rPr>
          <w:rFonts w:ascii="Calibri" w:hAnsi="Calibri" w:cs="Tahoma"/>
          <w:sz w:val="20"/>
          <w:szCs w:val="20"/>
        </w:rPr>
        <w:t xml:space="preserve"> o in una qualsiasi relazione, anche di fatto, se la situazione di controllo o la relazione comporti che le offerte sono imputabili ad un unico centro decisionale. </w:t>
      </w:r>
    </w:p>
    <w:p w:rsidR="009D2B26" w:rsidRPr="002B1C5C" w:rsidRDefault="009D2B26" w:rsidP="00A16B66">
      <w:pPr>
        <w:tabs>
          <w:tab w:val="left" w:pos="0"/>
          <w:tab w:val="left" w:pos="851"/>
          <w:tab w:val="left" w:pos="5954"/>
          <w:tab w:val="right" w:pos="7655"/>
          <w:tab w:val="right" w:pos="9072"/>
        </w:tabs>
        <w:autoSpaceDE w:val="0"/>
        <w:ind w:left="-426" w:right="-428"/>
        <w:jc w:val="both"/>
        <w:rPr>
          <w:rFonts w:ascii="Calibri" w:hAnsi="Calibri"/>
          <w:b/>
          <w:bCs/>
          <w:sz w:val="20"/>
        </w:rPr>
      </w:pPr>
    </w:p>
    <w:p w:rsidR="00DE73CA" w:rsidRDefault="00DE73CA" w:rsidP="00CE5BFD">
      <w:pPr>
        <w:pStyle w:val="Default"/>
        <w:numPr>
          <w:ilvl w:val="0"/>
          <w:numId w:val="8"/>
        </w:numPr>
        <w:ind w:left="-426" w:right="-428" w:firstLine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DICHIARA  </w:t>
      </w:r>
      <w:r w:rsidR="009D2B26" w:rsidRPr="002B1C5C">
        <w:rPr>
          <w:rFonts w:ascii="Calibri" w:hAnsi="Calibri"/>
          <w:b/>
          <w:sz w:val="20"/>
          <w:szCs w:val="20"/>
        </w:rPr>
        <w:t xml:space="preserve"> (autorizzazione trattamento dati</w:t>
      </w:r>
      <w:r>
        <w:rPr>
          <w:rFonts w:ascii="Calibri" w:hAnsi="Calibri"/>
          <w:b/>
          <w:sz w:val="20"/>
          <w:szCs w:val="20"/>
        </w:rPr>
        <w:t xml:space="preserve"> ai sensi del GDPR(UE/2016/679)e del</w:t>
      </w:r>
      <w:r w:rsidR="009D2B26" w:rsidRPr="002B1C5C">
        <w:rPr>
          <w:rFonts w:ascii="Calibri" w:hAnsi="Calibri"/>
          <w:b/>
          <w:sz w:val="20"/>
          <w:szCs w:val="20"/>
        </w:rPr>
        <w:t xml:space="preserve"> D.lgs. 196/2003</w:t>
      </w:r>
      <w:r w:rsidR="009126A2" w:rsidRPr="002B1C5C">
        <w:rPr>
          <w:rFonts w:ascii="Calibri" w:hAnsi="Calibri"/>
          <w:b/>
          <w:sz w:val="20"/>
          <w:szCs w:val="20"/>
        </w:rPr>
        <w:t xml:space="preserve"> e </w:t>
      </w:r>
      <w:proofErr w:type="spellStart"/>
      <w:r w:rsidR="00227ECE" w:rsidRPr="002B1C5C">
        <w:rPr>
          <w:rFonts w:ascii="Calibri" w:hAnsi="Calibri"/>
          <w:b/>
          <w:sz w:val="20"/>
          <w:szCs w:val="20"/>
        </w:rPr>
        <w:t>ss.mm.ii</w:t>
      </w:r>
      <w:proofErr w:type="spellEnd"/>
      <w:r w:rsidR="00227ECE" w:rsidRPr="002B1C5C">
        <w:rPr>
          <w:rFonts w:ascii="Calibri" w:hAnsi="Calibri"/>
          <w:b/>
          <w:sz w:val="20"/>
          <w:szCs w:val="20"/>
        </w:rPr>
        <w:t>.</w:t>
      </w:r>
      <w:r w:rsidR="009D2B26" w:rsidRPr="002B1C5C">
        <w:rPr>
          <w:rFonts w:ascii="Calibri" w:hAnsi="Calibri"/>
          <w:b/>
          <w:sz w:val="20"/>
          <w:szCs w:val="20"/>
        </w:rPr>
        <w:t>)</w:t>
      </w:r>
      <w:r w:rsidR="004511C6">
        <w:rPr>
          <w:rFonts w:ascii="Calibri" w:hAnsi="Calibri"/>
          <w:b/>
          <w:sz w:val="20"/>
          <w:szCs w:val="20"/>
        </w:rPr>
        <w:t xml:space="preserve"> </w:t>
      </w:r>
    </w:p>
    <w:p w:rsidR="009D2B26" w:rsidRPr="002B1C5C" w:rsidRDefault="00DE73CA" w:rsidP="00DE73CA">
      <w:pPr>
        <w:pStyle w:val="Default"/>
        <w:ind w:left="-426" w:right="-4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</w:t>
      </w:r>
      <w:r w:rsidR="004511C6">
        <w:rPr>
          <w:rFonts w:ascii="Calibri" w:hAnsi="Calibri"/>
          <w:b/>
          <w:bCs/>
          <w:sz w:val="20"/>
          <w:szCs w:val="20"/>
        </w:rPr>
        <w:t>(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barrare la 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 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casella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 che interessa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)</w:t>
      </w:r>
    </w:p>
    <w:p w:rsidR="009D2B26" w:rsidRPr="002B1C5C" w:rsidRDefault="009D2B26" w:rsidP="00A16B66">
      <w:pPr>
        <w:pStyle w:val="Default"/>
        <w:ind w:left="-426" w:right="-428"/>
        <w:rPr>
          <w:rFonts w:ascii="Calibri" w:hAnsi="Calibri"/>
          <w:b/>
          <w:i/>
          <w:sz w:val="20"/>
          <w:szCs w:val="20"/>
        </w:rPr>
      </w:pPr>
    </w:p>
    <w:p w:rsidR="009D2B26" w:rsidRPr="002B1C5C" w:rsidRDefault="009D2B26" w:rsidP="00FA4874">
      <w:pPr>
        <w:autoSpaceDE w:val="0"/>
        <w:autoSpaceDN w:val="0"/>
        <w:adjustRightInd w:val="0"/>
        <w:ind w:right="-145"/>
        <w:rPr>
          <w:rFonts w:ascii="Calibri" w:hAnsi="Calibri" w:cs="Arial"/>
          <w:color w:val="000000"/>
          <w:sz w:val="20"/>
        </w:rPr>
      </w:pPr>
      <w:r w:rsidRPr="002B1C5C">
        <w:rPr>
          <w:rFonts w:ascii="Calibri" w:hAnsi="Calibri" w:cs="Helvetica"/>
          <w:color w:val="000000"/>
          <w:sz w:val="20"/>
        </w:rPr>
        <w:t>Di essere a conoscenza delle modalità, delle finalità e dei diritti degli interessati in merito al trattamento dei dati da parte dell’Istituto come da informativa</w:t>
      </w:r>
      <w:r w:rsidR="000D792F" w:rsidRPr="002B1C5C">
        <w:rPr>
          <w:rFonts w:ascii="Calibri" w:hAnsi="Calibri" w:cs="Helvetica"/>
          <w:color w:val="000000"/>
          <w:sz w:val="20"/>
        </w:rPr>
        <w:t xml:space="preserve"> e</w:t>
      </w:r>
      <w:r w:rsidRPr="002B1C5C">
        <w:rPr>
          <w:rFonts w:ascii="Calibri" w:hAnsi="Calibri" w:cs="Arial"/>
          <w:color w:val="000000"/>
          <w:sz w:val="20"/>
        </w:rPr>
        <w:t xml:space="preserve">  pertanto:</w:t>
      </w:r>
    </w:p>
    <w:p w:rsidR="009D2B26" w:rsidRPr="002B1C5C" w:rsidRDefault="009D2B26" w:rsidP="00FA4874">
      <w:pPr>
        <w:autoSpaceDE w:val="0"/>
        <w:autoSpaceDN w:val="0"/>
        <w:adjustRightInd w:val="0"/>
        <w:ind w:right="-145"/>
        <w:rPr>
          <w:rFonts w:ascii="Calibri" w:hAnsi="Calibri" w:cs="Helvetica"/>
          <w:b/>
          <w:color w:val="000000"/>
          <w:sz w:val="16"/>
          <w:szCs w:val="16"/>
        </w:rPr>
      </w:pPr>
    </w:p>
    <w:p w:rsidR="007649AF" w:rsidRPr="002B1C5C" w:rsidRDefault="00240532" w:rsidP="00FA4874">
      <w:pPr>
        <w:autoSpaceDE w:val="0"/>
        <w:autoSpaceDN w:val="0"/>
        <w:adjustRightInd w:val="0"/>
        <w:ind w:right="-145"/>
        <w:rPr>
          <w:rFonts w:ascii="Calibri" w:hAnsi="Calibri" w:cs="Helvetica"/>
          <w:color w:val="000000"/>
          <w:sz w:val="20"/>
        </w:rPr>
      </w:pPr>
      <w:r w:rsidRPr="002B1C5C">
        <w:rPr>
          <w:rFonts w:ascii="Calibri" w:hAnsi="Calibri"/>
          <w:sz w:val="28"/>
          <w:szCs w:val="28"/>
        </w:rPr>
        <w:t>□</w:t>
      </w:r>
      <w:r w:rsidR="009D2B26" w:rsidRPr="002B1C5C">
        <w:rPr>
          <w:rFonts w:ascii="Calibri" w:hAnsi="Calibri" w:cs="Arial"/>
          <w:color w:val="000000"/>
          <w:sz w:val="20"/>
        </w:rPr>
        <w:tab/>
      </w:r>
      <w:r w:rsidR="000D792F" w:rsidRPr="002B1C5C">
        <w:rPr>
          <w:rFonts w:ascii="Calibri" w:hAnsi="Calibri" w:cs="Arial"/>
          <w:color w:val="000000"/>
          <w:sz w:val="20"/>
        </w:rPr>
        <w:t xml:space="preserve">acconsente </w:t>
      </w:r>
      <w:r w:rsidR="009D2B26" w:rsidRPr="002B1C5C">
        <w:rPr>
          <w:rFonts w:ascii="Calibri" w:hAnsi="Calibri" w:cs="Arial"/>
          <w:color w:val="000000"/>
          <w:sz w:val="20"/>
        </w:rPr>
        <w:t xml:space="preserve">al trattamento dei dati personali </w:t>
      </w:r>
      <w:r w:rsidR="000D792F" w:rsidRPr="002B1C5C">
        <w:rPr>
          <w:rFonts w:ascii="Calibri" w:hAnsi="Calibri" w:cs="Arial"/>
          <w:color w:val="000000"/>
          <w:sz w:val="20"/>
        </w:rPr>
        <w:t xml:space="preserve">di cui al presente affidamento, acconsentendo alla </w:t>
      </w:r>
      <w:r w:rsidR="009D2B26" w:rsidRPr="002B1C5C">
        <w:rPr>
          <w:rFonts w:ascii="Calibri" w:hAnsi="Calibri" w:cs="Arial"/>
          <w:color w:val="000000"/>
          <w:sz w:val="20"/>
        </w:rPr>
        <w:t xml:space="preserve"> comunicazione dei dati</w:t>
      </w:r>
      <w:r w:rsidR="00FA4874" w:rsidRPr="002B1C5C">
        <w:rPr>
          <w:rFonts w:ascii="Calibri" w:hAnsi="Calibri" w:cs="Arial"/>
          <w:color w:val="000000"/>
          <w:sz w:val="20"/>
        </w:rPr>
        <w:t xml:space="preserve"> </w:t>
      </w:r>
      <w:r w:rsidR="000D792F" w:rsidRPr="002B1C5C">
        <w:rPr>
          <w:rFonts w:ascii="Calibri" w:hAnsi="Calibri"/>
          <w:sz w:val="20"/>
        </w:rPr>
        <w:t xml:space="preserve">e </w:t>
      </w:r>
      <w:r w:rsidR="009D2B26" w:rsidRPr="002B1C5C">
        <w:rPr>
          <w:rFonts w:ascii="Calibri" w:hAnsi="Calibri" w:cs="Helvetica"/>
          <w:color w:val="000000"/>
          <w:sz w:val="20"/>
        </w:rPr>
        <w:t xml:space="preserve">al trasferimento </w:t>
      </w:r>
      <w:r w:rsidR="000D792F" w:rsidRPr="002B1C5C">
        <w:rPr>
          <w:rFonts w:ascii="Calibri" w:hAnsi="Calibri" w:cs="Helvetica"/>
          <w:color w:val="000000"/>
          <w:sz w:val="20"/>
        </w:rPr>
        <w:t xml:space="preserve">degli stessi </w:t>
      </w:r>
      <w:r w:rsidR="009D2B26" w:rsidRPr="002B1C5C">
        <w:rPr>
          <w:rFonts w:ascii="Calibri" w:hAnsi="Calibri" w:cs="Helvetica"/>
          <w:color w:val="000000"/>
          <w:sz w:val="20"/>
        </w:rPr>
        <w:t xml:space="preserve"> all’esterno, se previsto dalla Legge</w:t>
      </w:r>
      <w:r w:rsidR="00CE5BFD" w:rsidRPr="002B1C5C">
        <w:rPr>
          <w:rFonts w:ascii="Calibri" w:hAnsi="Calibri" w:cs="Helvetica"/>
          <w:color w:val="000000"/>
          <w:sz w:val="20"/>
        </w:rPr>
        <w:t>.</w:t>
      </w:r>
    </w:p>
    <w:p w:rsidR="007649AF" w:rsidRPr="006A6352" w:rsidRDefault="007649AF" w:rsidP="007649AF">
      <w:pPr>
        <w:pStyle w:val="Default"/>
        <w:ind w:right="-428"/>
        <w:rPr>
          <w:rFonts w:ascii="Calibri" w:hAnsi="Calibri"/>
          <w:b/>
          <w:sz w:val="16"/>
          <w:szCs w:val="16"/>
        </w:rPr>
      </w:pPr>
    </w:p>
    <w:p w:rsidR="00FA4874" w:rsidRPr="006A6352" w:rsidRDefault="00FA4874" w:rsidP="007649AF">
      <w:pPr>
        <w:pStyle w:val="Default"/>
        <w:ind w:right="-428"/>
        <w:rPr>
          <w:rFonts w:ascii="Calibri" w:hAnsi="Calibri"/>
          <w:b/>
          <w:sz w:val="16"/>
          <w:szCs w:val="16"/>
        </w:rPr>
      </w:pPr>
    </w:p>
    <w:p w:rsidR="00FA4874" w:rsidRPr="002B1C5C" w:rsidRDefault="007649AF" w:rsidP="00CE5BFD">
      <w:pPr>
        <w:pStyle w:val="Default"/>
        <w:numPr>
          <w:ilvl w:val="0"/>
          <w:numId w:val="8"/>
        </w:numPr>
        <w:ind w:left="-426" w:right="-145" w:firstLine="0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b/>
          <w:sz w:val="20"/>
          <w:szCs w:val="20"/>
        </w:rPr>
        <w:t xml:space="preserve"> DICHIARA </w:t>
      </w:r>
    </w:p>
    <w:p w:rsidR="007649AF" w:rsidRPr="002B1C5C" w:rsidRDefault="007649AF" w:rsidP="00FA4874">
      <w:pPr>
        <w:pStyle w:val="Default"/>
        <w:ind w:right="-145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>che la Ditta ______________________</w:t>
      </w:r>
      <w:r w:rsidR="00240532" w:rsidRPr="002B1C5C">
        <w:rPr>
          <w:rFonts w:ascii="Calibri" w:hAnsi="Calibri"/>
          <w:sz w:val="20"/>
          <w:szCs w:val="20"/>
        </w:rPr>
        <w:t xml:space="preserve"> </w:t>
      </w:r>
      <w:r w:rsidR="00CE5BFD" w:rsidRPr="002B1C5C">
        <w:rPr>
          <w:rFonts w:ascii="Calibri" w:hAnsi="Calibri"/>
          <w:sz w:val="20"/>
        </w:rPr>
        <w:t>è</w:t>
      </w:r>
      <w:r w:rsidRPr="002B1C5C">
        <w:rPr>
          <w:rFonts w:ascii="Calibri" w:hAnsi="Calibri"/>
          <w:sz w:val="20"/>
        </w:rPr>
        <w:t xml:space="preserve"> iscritt</w:t>
      </w:r>
      <w:r w:rsidR="00CE5BFD" w:rsidRPr="002B1C5C">
        <w:rPr>
          <w:rFonts w:ascii="Calibri" w:hAnsi="Calibri"/>
          <w:sz w:val="20"/>
        </w:rPr>
        <w:t>a</w:t>
      </w:r>
      <w:r w:rsidRPr="002B1C5C">
        <w:rPr>
          <w:rFonts w:ascii="Calibri" w:hAnsi="Calibri"/>
          <w:sz w:val="20"/>
        </w:rPr>
        <w:t xml:space="preserve"> </w:t>
      </w:r>
      <w:r w:rsidR="00240532" w:rsidRPr="002B1C5C">
        <w:rPr>
          <w:rFonts w:ascii="Calibri" w:hAnsi="Calibri"/>
          <w:sz w:val="20"/>
        </w:rPr>
        <w:t xml:space="preserve">al Registro delle Imprese </w:t>
      </w:r>
      <w:r w:rsidRPr="002B1C5C">
        <w:rPr>
          <w:rFonts w:ascii="Calibri" w:hAnsi="Calibri"/>
          <w:sz w:val="20"/>
        </w:rPr>
        <w:t>alla</w:t>
      </w:r>
      <w:r w:rsidRPr="002B1C5C">
        <w:rPr>
          <w:rFonts w:ascii="Calibri" w:hAnsi="Calibri"/>
          <w:b/>
          <w:sz w:val="20"/>
        </w:rPr>
        <w:t xml:space="preserve"> C.C.I.A.A. </w:t>
      </w:r>
      <w:r w:rsidRPr="002B1C5C">
        <w:rPr>
          <w:rFonts w:ascii="Calibri" w:hAnsi="Calibri"/>
          <w:sz w:val="20"/>
        </w:rPr>
        <w:t>di ___________</w:t>
      </w:r>
      <w:r w:rsidR="00240532" w:rsidRPr="002B1C5C">
        <w:rPr>
          <w:rFonts w:ascii="Calibri" w:hAnsi="Calibri"/>
          <w:sz w:val="20"/>
        </w:rPr>
        <w:t>___________</w:t>
      </w:r>
      <w:r w:rsidRPr="002B1C5C">
        <w:rPr>
          <w:rFonts w:ascii="Calibri" w:hAnsi="Calibri"/>
          <w:sz w:val="20"/>
        </w:rPr>
        <w:t xml:space="preserve">_____ </w:t>
      </w:r>
      <w:r w:rsidR="00240532" w:rsidRPr="002B1C5C">
        <w:rPr>
          <w:rFonts w:ascii="Calibri" w:hAnsi="Calibri"/>
          <w:sz w:val="20"/>
        </w:rPr>
        <w:t xml:space="preserve"> </w:t>
      </w:r>
      <w:r w:rsidRPr="002B1C5C">
        <w:rPr>
          <w:rFonts w:ascii="Calibri" w:hAnsi="Calibri"/>
          <w:sz w:val="20"/>
        </w:rPr>
        <w:t>per un’attività corrispondente a quella del presente affidamento</w:t>
      </w:r>
      <w:r w:rsidR="00240532" w:rsidRPr="002B1C5C">
        <w:rPr>
          <w:rFonts w:ascii="Calibri" w:hAnsi="Calibri"/>
          <w:sz w:val="20"/>
        </w:rPr>
        <w:t>, a decorrere dal _________________</w:t>
      </w:r>
      <w:r w:rsidR="00240532" w:rsidRPr="002B1C5C">
        <w:rPr>
          <w:rFonts w:ascii="Calibri" w:hAnsi="Calibri"/>
          <w:b/>
          <w:sz w:val="20"/>
        </w:rPr>
        <w:t xml:space="preserve"> </w:t>
      </w:r>
      <w:r w:rsidRPr="002B1C5C">
        <w:rPr>
          <w:rFonts w:ascii="Calibri" w:eastAsia="Arial" w:hAnsi="Calibri" w:cs="Arial"/>
          <w:sz w:val="20"/>
        </w:rPr>
        <w:t xml:space="preserve"> e che le persone designate a rappresentare ed impegnare l’impresa sono: (indicare per ciascuno luogo e data di nascita, residenza, codice fiscale e carica societaria) ______________________________________________________________________________________</w:t>
      </w:r>
    </w:p>
    <w:p w:rsidR="007649AF" w:rsidRPr="002B1C5C" w:rsidRDefault="007649AF" w:rsidP="00FA4874">
      <w:pPr>
        <w:pStyle w:val="Default"/>
        <w:ind w:right="-145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eastAsia="Arial" w:hAnsi="Calibri" w:cs="Arial"/>
          <w:sz w:val="20"/>
        </w:rPr>
        <w:t>______________________________________________________________________________________</w:t>
      </w:r>
    </w:p>
    <w:p w:rsidR="007649AF" w:rsidRPr="002B1C5C" w:rsidRDefault="007649AF" w:rsidP="00FA4874">
      <w:pPr>
        <w:pStyle w:val="Default"/>
        <w:ind w:right="-145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eastAsia="Arial" w:hAnsi="Calibri" w:cs="Arial"/>
          <w:sz w:val="20"/>
        </w:rPr>
        <w:t>_____________________________________________________________________________________</w:t>
      </w:r>
      <w:r w:rsidR="00CE5BFD" w:rsidRPr="002B1C5C">
        <w:rPr>
          <w:rFonts w:ascii="Calibri" w:eastAsia="Arial" w:hAnsi="Calibri" w:cs="Arial"/>
          <w:sz w:val="20"/>
        </w:rPr>
        <w:t>_</w:t>
      </w:r>
    </w:p>
    <w:p w:rsidR="007649AF" w:rsidRPr="006A6352" w:rsidRDefault="007649AF" w:rsidP="007649AF">
      <w:pPr>
        <w:pStyle w:val="Default"/>
        <w:ind w:left="-426" w:right="-428"/>
        <w:rPr>
          <w:rFonts w:ascii="Calibri" w:hAnsi="Calibri"/>
          <w:b/>
          <w:sz w:val="16"/>
          <w:szCs w:val="16"/>
        </w:rPr>
      </w:pPr>
    </w:p>
    <w:p w:rsidR="007649AF" w:rsidRPr="006A6352" w:rsidRDefault="007649AF" w:rsidP="00240532">
      <w:pPr>
        <w:pStyle w:val="Default"/>
        <w:ind w:right="-428"/>
        <w:rPr>
          <w:rFonts w:ascii="Calibri" w:hAnsi="Calibri"/>
          <w:b/>
          <w:sz w:val="16"/>
          <w:szCs w:val="16"/>
        </w:rPr>
      </w:pPr>
    </w:p>
    <w:p w:rsidR="00240532" w:rsidRPr="002B1C5C" w:rsidRDefault="00240532" w:rsidP="00CE5BFD">
      <w:pPr>
        <w:pStyle w:val="Default"/>
        <w:numPr>
          <w:ilvl w:val="0"/>
          <w:numId w:val="8"/>
        </w:numPr>
        <w:ind w:left="-426" w:right="-3" w:firstLine="0"/>
        <w:rPr>
          <w:rFonts w:ascii="Calibri" w:hAnsi="Calibri" w:cs="ArialMT"/>
          <w:sz w:val="20"/>
        </w:rPr>
      </w:pPr>
      <w:r w:rsidRPr="002B1C5C">
        <w:rPr>
          <w:rFonts w:ascii="Calibri" w:hAnsi="Calibri"/>
          <w:b/>
          <w:sz w:val="20"/>
          <w:szCs w:val="20"/>
        </w:rPr>
        <w:t>DICHIARA</w:t>
      </w:r>
      <w:r w:rsidR="004511C6">
        <w:rPr>
          <w:rFonts w:ascii="Calibri" w:hAnsi="Calibri"/>
          <w:b/>
          <w:sz w:val="20"/>
          <w:szCs w:val="20"/>
        </w:rPr>
        <w:t xml:space="preserve"> </w:t>
      </w:r>
      <w:r w:rsidR="004511C6">
        <w:rPr>
          <w:rFonts w:ascii="Calibri" w:hAnsi="Calibri"/>
          <w:b/>
          <w:bCs/>
          <w:sz w:val="20"/>
          <w:szCs w:val="20"/>
        </w:rPr>
        <w:t>(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barrare la 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casella</w:t>
      </w:r>
      <w:r w:rsidR="004511C6" w:rsidRPr="004511C6">
        <w:rPr>
          <w:rFonts w:ascii="Calibri" w:hAnsi="Calibri"/>
          <w:b/>
          <w:bCs/>
          <w:sz w:val="20"/>
          <w:szCs w:val="20"/>
          <w:u w:val="single"/>
        </w:rPr>
        <w:t xml:space="preserve"> che interessa</w:t>
      </w:r>
      <w:r w:rsidR="004511C6">
        <w:rPr>
          <w:rFonts w:ascii="Calibri" w:hAnsi="Calibri"/>
          <w:b/>
          <w:bCs/>
          <w:sz w:val="20"/>
          <w:szCs w:val="20"/>
          <w:u w:val="single"/>
        </w:rPr>
        <w:t>)</w:t>
      </w:r>
    </w:p>
    <w:p w:rsidR="00240532" w:rsidRPr="002B1C5C" w:rsidRDefault="00240532" w:rsidP="00FA4874">
      <w:pPr>
        <w:pStyle w:val="Default"/>
        <w:ind w:right="-3"/>
        <w:rPr>
          <w:rFonts w:ascii="Calibri" w:hAnsi="Calibri" w:cs="Arial-BoldItalicMT"/>
          <w:b/>
          <w:bCs/>
          <w:i/>
          <w:iCs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□ </w:t>
      </w:r>
      <w:r w:rsidR="008E1B2F" w:rsidRPr="002B1C5C">
        <w:rPr>
          <w:rFonts w:ascii="Calibri" w:hAnsi="Calibri"/>
          <w:sz w:val="20"/>
          <w:szCs w:val="20"/>
        </w:rPr>
        <w:t xml:space="preserve">     </w:t>
      </w:r>
      <w:r w:rsidRPr="002B1C5C">
        <w:rPr>
          <w:rFonts w:ascii="Calibri" w:hAnsi="Calibri" w:cs="ArialMT"/>
          <w:sz w:val="20"/>
          <w:szCs w:val="20"/>
        </w:rPr>
        <w:t xml:space="preserve">che non vi sono amministratori e/o direttori tecnici cessati dalla carica nell'anno antecedente </w:t>
      </w:r>
      <w:r w:rsidR="008E1B2F" w:rsidRPr="002B1C5C">
        <w:rPr>
          <w:rFonts w:ascii="Calibri" w:hAnsi="Calibri" w:cs="ArialMT"/>
          <w:sz w:val="20"/>
          <w:szCs w:val="20"/>
        </w:rPr>
        <w:t>la stipula del presente affidamento/</w:t>
      </w:r>
      <w:r w:rsidRPr="002B1C5C">
        <w:rPr>
          <w:rFonts w:ascii="Calibri" w:hAnsi="Calibri" w:cs="ArialMT"/>
          <w:sz w:val="20"/>
          <w:szCs w:val="20"/>
        </w:rPr>
        <w:t xml:space="preserve"> pubblicazione del presente bando      </w:t>
      </w:r>
      <w:r w:rsidR="00B2104C" w:rsidRPr="002B1C5C">
        <w:rPr>
          <w:rFonts w:ascii="Calibri" w:hAnsi="Calibri" w:cs="ArialMT"/>
          <w:sz w:val="20"/>
          <w:szCs w:val="20"/>
        </w:rPr>
        <w:t xml:space="preserve">  </w:t>
      </w:r>
      <w:r w:rsidRPr="002B1C5C">
        <w:rPr>
          <w:rFonts w:ascii="Calibri" w:hAnsi="Calibri" w:cs="ArialMT"/>
          <w:sz w:val="20"/>
          <w:szCs w:val="20"/>
        </w:rPr>
        <w:t xml:space="preserve"> </w:t>
      </w:r>
      <w:r w:rsidRPr="002B1C5C">
        <w:rPr>
          <w:rFonts w:ascii="Calibri" w:hAnsi="Calibri" w:cs="Arial-BoldItalicMT"/>
          <w:b/>
          <w:bCs/>
          <w:i/>
          <w:iCs/>
          <w:sz w:val="20"/>
          <w:szCs w:val="20"/>
        </w:rPr>
        <w:t>oppure</w:t>
      </w:r>
    </w:p>
    <w:p w:rsidR="00C35696" w:rsidRPr="002B1C5C" w:rsidRDefault="00240532" w:rsidP="00FA4874">
      <w:pPr>
        <w:pStyle w:val="Default"/>
        <w:ind w:right="-3"/>
        <w:jc w:val="both"/>
        <w:rPr>
          <w:rFonts w:ascii="Calibri" w:hAnsi="Calibri" w:cs="ArialMT"/>
          <w:sz w:val="20"/>
          <w:szCs w:val="20"/>
        </w:rPr>
      </w:pPr>
      <w:r w:rsidRPr="002B1C5C">
        <w:rPr>
          <w:rFonts w:ascii="Calibri" w:hAnsi="Calibri"/>
          <w:sz w:val="20"/>
          <w:szCs w:val="20"/>
        </w:rPr>
        <w:t xml:space="preserve">□ </w:t>
      </w:r>
      <w:r w:rsidR="008E1B2F" w:rsidRPr="002B1C5C">
        <w:rPr>
          <w:rFonts w:ascii="Calibri" w:hAnsi="Calibri"/>
          <w:sz w:val="20"/>
          <w:szCs w:val="20"/>
        </w:rPr>
        <w:t xml:space="preserve">    </w:t>
      </w:r>
      <w:r w:rsidRPr="002B1C5C">
        <w:rPr>
          <w:rFonts w:ascii="Calibri" w:hAnsi="Calibri"/>
          <w:sz w:val="20"/>
          <w:szCs w:val="20"/>
        </w:rPr>
        <w:t xml:space="preserve">che vi sono amministratori e/o direttori tecnici cessati dalla carica nell'anno antecedente la </w:t>
      </w:r>
      <w:r w:rsidR="00B2104C" w:rsidRPr="002B1C5C">
        <w:rPr>
          <w:rFonts w:ascii="Calibri" w:hAnsi="Calibri"/>
          <w:sz w:val="20"/>
          <w:szCs w:val="20"/>
        </w:rPr>
        <w:t>stipula del presente affidamento /</w:t>
      </w:r>
      <w:r w:rsidRPr="002B1C5C">
        <w:rPr>
          <w:rFonts w:ascii="Calibri" w:hAnsi="Calibri"/>
          <w:sz w:val="20"/>
          <w:szCs w:val="20"/>
        </w:rPr>
        <w:t xml:space="preserve">pubblicazione del presente bando; in tal caso dichiara quali sono i soggetti cessati dalla carica ed indica i loro nominativi, le qualifiche, le date di nascita e la residenza, le eventuali condanne penali comminate per i reati di cui all’art. 80, comma 1 </w:t>
      </w:r>
      <w:proofErr w:type="spellStart"/>
      <w:r w:rsidRPr="002B1C5C">
        <w:rPr>
          <w:rFonts w:ascii="Calibri" w:hAnsi="Calibri"/>
          <w:sz w:val="20"/>
          <w:szCs w:val="20"/>
        </w:rPr>
        <w:t>lett</w:t>
      </w:r>
      <w:proofErr w:type="spellEnd"/>
      <w:r w:rsidRPr="002B1C5C">
        <w:rPr>
          <w:rFonts w:ascii="Calibri" w:hAnsi="Calibri"/>
          <w:sz w:val="20"/>
          <w:szCs w:val="20"/>
        </w:rPr>
        <w:t xml:space="preserve"> a), b), c), d), e), f), g), del D.lgs. n. 50/2016 e la completa ed </w:t>
      </w:r>
      <w:r w:rsidRPr="002B1C5C">
        <w:rPr>
          <w:rFonts w:ascii="Calibri" w:hAnsi="Calibri" w:cs="ArialMT"/>
          <w:sz w:val="20"/>
          <w:szCs w:val="20"/>
        </w:rPr>
        <w:t>effettiva dissociazione dalla condotta penale sanzionata degli stessi soggetti</w:t>
      </w:r>
      <w:r w:rsidR="00C35696" w:rsidRPr="002B1C5C">
        <w:rPr>
          <w:rFonts w:ascii="Calibri" w:hAnsi="Calibri" w:cs="ArialMT"/>
          <w:sz w:val="20"/>
          <w:szCs w:val="20"/>
        </w:rPr>
        <w:t xml:space="preserve"> </w:t>
      </w:r>
    </w:p>
    <w:p w:rsidR="00B2104C" w:rsidRPr="002B1C5C" w:rsidRDefault="00B2104C" w:rsidP="00FA4874">
      <w:pPr>
        <w:pStyle w:val="Default"/>
        <w:ind w:right="-3"/>
        <w:jc w:val="both"/>
        <w:rPr>
          <w:rFonts w:ascii="Calibri" w:hAnsi="Calibri" w:cs="ArialMT"/>
          <w:sz w:val="20"/>
          <w:szCs w:val="20"/>
        </w:rPr>
      </w:pPr>
      <w:r w:rsidRPr="002B1C5C">
        <w:rPr>
          <w:rFonts w:ascii="Calibri" w:eastAsia="Arial" w:hAnsi="Calibri" w:cs="Arial"/>
          <w:sz w:val="20"/>
        </w:rPr>
        <w:t>________________________________________________________________________________</w:t>
      </w:r>
      <w:r w:rsidR="00C70139">
        <w:rPr>
          <w:rFonts w:ascii="Calibri" w:eastAsia="Arial" w:hAnsi="Calibri" w:cs="Arial"/>
          <w:sz w:val="20"/>
        </w:rPr>
        <w:t>_________________</w:t>
      </w:r>
      <w:r w:rsidRPr="002B1C5C">
        <w:rPr>
          <w:rFonts w:ascii="Calibri" w:eastAsia="Arial" w:hAnsi="Calibri" w:cs="Arial"/>
          <w:sz w:val="20"/>
        </w:rPr>
        <w:t>_____</w:t>
      </w:r>
    </w:p>
    <w:p w:rsidR="00B2104C" w:rsidRPr="002B1C5C" w:rsidRDefault="00B2104C" w:rsidP="00FA4874">
      <w:pPr>
        <w:pStyle w:val="Default"/>
        <w:ind w:right="-3"/>
        <w:jc w:val="both"/>
        <w:rPr>
          <w:rFonts w:ascii="Calibri" w:hAnsi="Calibri"/>
          <w:b/>
          <w:sz w:val="20"/>
          <w:szCs w:val="20"/>
        </w:rPr>
      </w:pPr>
      <w:r w:rsidRPr="002B1C5C">
        <w:rPr>
          <w:rFonts w:ascii="Calibri" w:eastAsia="Arial" w:hAnsi="Calibri" w:cs="Arial"/>
          <w:sz w:val="20"/>
        </w:rPr>
        <w:t>________________________________________________________________________________________</w:t>
      </w:r>
      <w:r w:rsidR="00C70139">
        <w:rPr>
          <w:rFonts w:ascii="Calibri" w:eastAsia="Arial" w:hAnsi="Calibri" w:cs="Arial"/>
          <w:sz w:val="20"/>
        </w:rPr>
        <w:t>______________</w:t>
      </w:r>
    </w:p>
    <w:p w:rsidR="00C35696" w:rsidRPr="006A6352" w:rsidRDefault="00C35696" w:rsidP="00C35696">
      <w:pPr>
        <w:pStyle w:val="Default"/>
        <w:ind w:left="-426" w:right="-428"/>
        <w:rPr>
          <w:rFonts w:ascii="Calibri" w:hAnsi="Calibri"/>
          <w:b/>
          <w:sz w:val="16"/>
          <w:szCs w:val="16"/>
        </w:rPr>
      </w:pPr>
    </w:p>
    <w:p w:rsidR="007B5656" w:rsidRDefault="009D2B26" w:rsidP="007B5656">
      <w:pPr>
        <w:pStyle w:val="Default"/>
        <w:numPr>
          <w:ilvl w:val="0"/>
          <w:numId w:val="8"/>
        </w:numPr>
        <w:ind w:left="-426" w:right="-428" w:firstLine="0"/>
        <w:jc w:val="both"/>
        <w:rPr>
          <w:rFonts w:ascii="Calibri" w:hAnsi="Calibri" w:cs="Helvetica"/>
          <w:sz w:val="20"/>
        </w:rPr>
      </w:pPr>
      <w:r w:rsidRPr="009C7C30">
        <w:rPr>
          <w:rFonts w:ascii="Calibri" w:hAnsi="Calibri"/>
          <w:b/>
          <w:sz w:val="20"/>
          <w:szCs w:val="20"/>
        </w:rPr>
        <w:t xml:space="preserve">DICHIARA   </w:t>
      </w:r>
      <w:r w:rsidR="009C7C30" w:rsidRPr="009C7C30">
        <w:rPr>
          <w:rFonts w:ascii="Calibri" w:hAnsi="Calibri"/>
          <w:sz w:val="20"/>
          <w:szCs w:val="20"/>
        </w:rPr>
        <w:t xml:space="preserve">di </w:t>
      </w:r>
      <w:r w:rsidRPr="009C7C30">
        <w:rPr>
          <w:rFonts w:ascii="Calibri" w:hAnsi="Calibri" w:cs="Helvetica"/>
          <w:sz w:val="20"/>
        </w:rPr>
        <w:t xml:space="preserve"> impegnarsi a comunicare tempestivamente qualsiasi variazione dei dati sopra riportati.</w:t>
      </w:r>
    </w:p>
    <w:p w:rsidR="007B5656" w:rsidRDefault="007B5656" w:rsidP="007B5656">
      <w:pPr>
        <w:pStyle w:val="Default"/>
        <w:ind w:left="-426" w:right="-428"/>
        <w:jc w:val="both"/>
        <w:rPr>
          <w:rFonts w:ascii="Calibri" w:hAnsi="Calibri" w:cs="Helvetica"/>
          <w:sz w:val="20"/>
        </w:rPr>
      </w:pPr>
    </w:p>
    <w:p w:rsidR="007B5656" w:rsidRDefault="007B5656" w:rsidP="007B5656">
      <w:pPr>
        <w:pStyle w:val="Default"/>
        <w:numPr>
          <w:ilvl w:val="0"/>
          <w:numId w:val="8"/>
        </w:numPr>
        <w:ind w:left="-426" w:right="-428" w:firstLine="0"/>
        <w:jc w:val="both"/>
        <w:rPr>
          <w:rFonts w:ascii="Calibri" w:hAnsi="Calibri" w:cs="Helvetica"/>
          <w:sz w:val="20"/>
        </w:rPr>
      </w:pPr>
      <w:r w:rsidRPr="007B5656">
        <w:rPr>
          <w:rFonts w:ascii="Calibri" w:hAnsi="Calibri" w:cs="Helvetica"/>
          <w:b/>
          <w:sz w:val="20"/>
        </w:rPr>
        <w:t xml:space="preserve">DICHIARA </w:t>
      </w:r>
      <w:r>
        <w:rPr>
          <w:rFonts w:ascii="Calibri" w:hAnsi="Calibri" w:cs="Helvetica"/>
          <w:sz w:val="20"/>
        </w:rPr>
        <w:t>d</w:t>
      </w:r>
      <w:r w:rsidRPr="007B5656">
        <w:rPr>
          <w:rFonts w:ascii="Calibri" w:hAnsi="Calibri" w:cs="Helvetica"/>
          <w:sz w:val="20"/>
        </w:rPr>
        <w:t>i aver preso visione del capitolat</w:t>
      </w:r>
      <w:r>
        <w:rPr>
          <w:rFonts w:ascii="Calibri" w:hAnsi="Calibri" w:cs="Helvetica"/>
          <w:sz w:val="20"/>
        </w:rPr>
        <w:t>o e di accettarlo senza riserva.</w:t>
      </w:r>
    </w:p>
    <w:p w:rsidR="007B5656" w:rsidRDefault="007B5656" w:rsidP="007B5656">
      <w:pPr>
        <w:pStyle w:val="Default"/>
        <w:ind w:left="-426" w:right="-428"/>
        <w:jc w:val="both"/>
        <w:rPr>
          <w:rFonts w:ascii="Calibri" w:hAnsi="Calibri" w:cs="Helvetica"/>
          <w:sz w:val="20"/>
        </w:rPr>
      </w:pPr>
    </w:p>
    <w:p w:rsidR="007B5656" w:rsidRPr="007B5656" w:rsidRDefault="007B5656" w:rsidP="007B5656">
      <w:pPr>
        <w:pStyle w:val="Default"/>
        <w:numPr>
          <w:ilvl w:val="0"/>
          <w:numId w:val="8"/>
        </w:numPr>
        <w:ind w:left="-426" w:right="-428" w:firstLine="0"/>
        <w:jc w:val="both"/>
        <w:rPr>
          <w:rFonts w:ascii="Calibri" w:hAnsi="Calibri" w:cs="Helvetica"/>
          <w:sz w:val="20"/>
        </w:rPr>
      </w:pPr>
      <w:r>
        <w:rPr>
          <w:rFonts w:ascii="Calibri" w:hAnsi="Calibri" w:cs="Helvetica"/>
          <w:b/>
          <w:sz w:val="20"/>
        </w:rPr>
        <w:t xml:space="preserve">DICHIARA </w:t>
      </w:r>
      <w:r>
        <w:rPr>
          <w:rFonts w:ascii="Calibri" w:hAnsi="Calibri" w:cs="Helvetica"/>
          <w:sz w:val="20"/>
        </w:rPr>
        <w:t>d</w:t>
      </w:r>
      <w:r w:rsidRPr="007B5656">
        <w:rPr>
          <w:rFonts w:ascii="Calibri" w:hAnsi="Calibri" w:cs="Helvetica"/>
          <w:sz w:val="20"/>
        </w:rPr>
        <w:t xml:space="preserve">i aver ottemperato agli obblighi di cui all’art. 4 del </w:t>
      </w:r>
      <w:proofErr w:type="spellStart"/>
      <w:r w:rsidRPr="007B5656">
        <w:rPr>
          <w:rFonts w:ascii="Calibri" w:hAnsi="Calibri" w:cs="Helvetica"/>
          <w:sz w:val="20"/>
        </w:rPr>
        <w:t>D.Lgs</w:t>
      </w:r>
      <w:proofErr w:type="spellEnd"/>
      <w:r w:rsidRPr="007B5656">
        <w:rPr>
          <w:rFonts w:ascii="Calibri" w:hAnsi="Calibri" w:cs="Helvetica"/>
          <w:sz w:val="20"/>
        </w:rPr>
        <w:t xml:space="preserve"> 255/97 (documento di autocontrollo (HACCP);</w:t>
      </w:r>
    </w:p>
    <w:p w:rsidR="007B5656" w:rsidRPr="007B5656" w:rsidRDefault="007B5656" w:rsidP="007B5656">
      <w:pPr>
        <w:pStyle w:val="Default"/>
        <w:ind w:left="-426" w:right="-428"/>
        <w:jc w:val="both"/>
        <w:rPr>
          <w:rFonts w:ascii="Calibri" w:hAnsi="Calibri" w:cs="Helvetica"/>
          <w:b/>
          <w:sz w:val="20"/>
        </w:rPr>
      </w:pPr>
    </w:p>
    <w:p w:rsidR="004511C6" w:rsidRPr="006A6352" w:rsidRDefault="004511C6" w:rsidP="00FA4874">
      <w:pPr>
        <w:autoSpaceDE w:val="0"/>
        <w:autoSpaceDN w:val="0"/>
        <w:adjustRightInd w:val="0"/>
        <w:ind w:right="-428"/>
        <w:jc w:val="both"/>
        <w:rPr>
          <w:rFonts w:ascii="Calibri" w:hAnsi="Calibri" w:cs="Helvetica"/>
          <w:color w:val="000000"/>
          <w:sz w:val="16"/>
          <w:szCs w:val="16"/>
        </w:rPr>
      </w:pPr>
    </w:p>
    <w:p w:rsidR="004511C6" w:rsidRPr="007B5656" w:rsidRDefault="004511C6" w:rsidP="00FA4874">
      <w:pPr>
        <w:pStyle w:val="Default"/>
        <w:numPr>
          <w:ilvl w:val="0"/>
          <w:numId w:val="8"/>
        </w:numPr>
        <w:ind w:left="-426" w:right="-428" w:firstLine="0"/>
        <w:jc w:val="both"/>
        <w:rPr>
          <w:rFonts w:ascii="Calibri" w:hAnsi="Calibri" w:cs="Helvetica"/>
          <w:sz w:val="20"/>
        </w:rPr>
      </w:pPr>
      <w:r w:rsidRPr="006A6352">
        <w:rPr>
          <w:rFonts w:ascii="Calibri" w:hAnsi="Calibri" w:cs="Arial"/>
          <w:sz w:val="20"/>
        </w:rPr>
        <w:t xml:space="preserve"> </w:t>
      </w:r>
      <w:r w:rsidRPr="006A6352">
        <w:rPr>
          <w:rFonts w:ascii="Calibri" w:hAnsi="Calibri"/>
          <w:b/>
          <w:sz w:val="20"/>
          <w:szCs w:val="20"/>
        </w:rPr>
        <w:t xml:space="preserve">SI ALLEGA DOCUMENTO DI RICONOSCIMENTO  IN CORSO DI VALIDITA’  del rappresentante legale firmatario  </w:t>
      </w:r>
    </w:p>
    <w:p w:rsidR="007B5656" w:rsidRDefault="007B5656" w:rsidP="007B5656">
      <w:pPr>
        <w:pStyle w:val="Default"/>
        <w:ind w:right="-428"/>
        <w:jc w:val="both"/>
        <w:rPr>
          <w:rFonts w:ascii="Calibri" w:hAnsi="Calibri"/>
          <w:b/>
          <w:sz w:val="20"/>
          <w:szCs w:val="20"/>
        </w:rPr>
      </w:pPr>
    </w:p>
    <w:p w:rsidR="007B5656" w:rsidRDefault="007B5656" w:rsidP="007B5656">
      <w:pPr>
        <w:pStyle w:val="Default"/>
        <w:ind w:right="-428"/>
        <w:jc w:val="both"/>
        <w:rPr>
          <w:rFonts w:ascii="Calibri" w:hAnsi="Calibri"/>
          <w:b/>
          <w:sz w:val="20"/>
          <w:szCs w:val="20"/>
        </w:rPr>
      </w:pPr>
    </w:p>
    <w:p w:rsidR="007B5656" w:rsidRPr="006A6352" w:rsidRDefault="007B5656" w:rsidP="007B5656">
      <w:pPr>
        <w:pStyle w:val="Default"/>
        <w:ind w:right="-428"/>
        <w:jc w:val="both"/>
        <w:rPr>
          <w:rFonts w:ascii="Calibri" w:hAnsi="Calibri" w:cs="Helvetica"/>
          <w:sz w:val="20"/>
        </w:rPr>
      </w:pPr>
    </w:p>
    <w:p w:rsidR="00FA4874" w:rsidRPr="009C7C30" w:rsidRDefault="00F83896" w:rsidP="00CE5BFD">
      <w:pPr>
        <w:autoSpaceDE w:val="0"/>
        <w:autoSpaceDN w:val="0"/>
        <w:adjustRightInd w:val="0"/>
        <w:spacing w:line="360" w:lineRule="auto"/>
        <w:ind w:left="-426" w:right="-428"/>
        <w:rPr>
          <w:rFonts w:ascii="Calibri" w:hAnsi="Calibri" w:cs="Helvetica"/>
          <w:color w:val="000000"/>
          <w:sz w:val="16"/>
          <w:szCs w:val="16"/>
        </w:rPr>
      </w:pPr>
      <w:r w:rsidRPr="009C7C30">
        <w:rPr>
          <w:rFonts w:ascii="Calibri" w:hAnsi="Calibri" w:cs="Helvetica"/>
          <w:color w:val="000000"/>
          <w:sz w:val="16"/>
          <w:szCs w:val="16"/>
        </w:rPr>
        <w:tab/>
      </w:r>
    </w:p>
    <w:p w:rsidR="006A6352" w:rsidRDefault="00F83896" w:rsidP="006A6352">
      <w:pPr>
        <w:autoSpaceDE w:val="0"/>
        <w:autoSpaceDN w:val="0"/>
        <w:adjustRightInd w:val="0"/>
        <w:ind w:left="-426" w:right="-428"/>
        <w:rPr>
          <w:rFonts w:ascii="Calibri" w:hAnsi="Calibri" w:cs="Helvetica"/>
          <w:color w:val="000000"/>
          <w:sz w:val="20"/>
        </w:rPr>
      </w:pPr>
      <w:r w:rsidRPr="002B1C5C">
        <w:rPr>
          <w:rFonts w:ascii="Calibri" w:hAnsi="Calibri" w:cs="Helvetica"/>
          <w:color w:val="000000"/>
          <w:sz w:val="20"/>
        </w:rPr>
        <w:t xml:space="preserve">Luogo e Data : __________________________________   </w:t>
      </w:r>
      <w:r w:rsidRPr="002B1C5C">
        <w:rPr>
          <w:rFonts w:ascii="Calibri" w:hAnsi="Calibri" w:cs="Helvetica"/>
          <w:color w:val="000000"/>
          <w:sz w:val="20"/>
        </w:rPr>
        <w:tab/>
      </w:r>
      <w:r w:rsidR="006A6352">
        <w:rPr>
          <w:rFonts w:ascii="Calibri" w:hAnsi="Calibri" w:cs="Helvetica"/>
          <w:color w:val="000000"/>
          <w:sz w:val="20"/>
        </w:rPr>
        <w:t>(Timbro società/ditta e</w:t>
      </w:r>
      <w:r w:rsidR="009D2B26" w:rsidRPr="002B1C5C">
        <w:rPr>
          <w:rFonts w:ascii="Calibri" w:hAnsi="Calibri" w:cs="Helvetica"/>
          <w:color w:val="000000"/>
          <w:sz w:val="20"/>
        </w:rPr>
        <w:t xml:space="preserve"> F</w:t>
      </w:r>
      <w:r w:rsidR="006A6352">
        <w:rPr>
          <w:rFonts w:ascii="Calibri" w:hAnsi="Calibri" w:cs="Helvetica"/>
          <w:color w:val="000000"/>
          <w:sz w:val="20"/>
        </w:rPr>
        <w:t xml:space="preserve">irma del legale rappresentante) </w:t>
      </w:r>
    </w:p>
    <w:p w:rsidR="009D2B26" w:rsidRPr="002B1C5C" w:rsidRDefault="006A6352" w:rsidP="006A6352">
      <w:pPr>
        <w:autoSpaceDE w:val="0"/>
        <w:autoSpaceDN w:val="0"/>
        <w:adjustRightInd w:val="0"/>
        <w:ind w:left="-426" w:right="-428"/>
        <w:rPr>
          <w:rFonts w:ascii="Calibri" w:hAnsi="Calibri" w:cs="Helvetica"/>
          <w:color w:val="000000"/>
          <w:sz w:val="20"/>
        </w:rPr>
      </w:pP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>
        <w:rPr>
          <w:rFonts w:ascii="Calibri" w:hAnsi="Calibri" w:cs="Helvetica"/>
          <w:color w:val="000000"/>
          <w:sz w:val="20"/>
        </w:rPr>
        <w:tab/>
      </w:r>
      <w:r w:rsidR="009D2B26" w:rsidRPr="002B1C5C">
        <w:rPr>
          <w:rFonts w:ascii="Calibri" w:hAnsi="Calibri" w:cs="Helvetica"/>
          <w:color w:val="000000"/>
          <w:sz w:val="20"/>
        </w:rPr>
        <w:t>_________________________________________</w:t>
      </w:r>
    </w:p>
    <w:sectPr w:rsidR="009D2B26" w:rsidRPr="002B1C5C" w:rsidSect="0069713C">
      <w:headerReference w:type="default" r:id="rId38"/>
      <w:footerReference w:type="default" r:id="rId39"/>
      <w:footnotePr>
        <w:pos w:val="beneathText"/>
      </w:footnotePr>
      <w:pgSz w:w="11905" w:h="16837" w:code="9"/>
      <w:pgMar w:top="-284" w:right="851" w:bottom="567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21" w:rsidRDefault="00D93221">
      <w:r>
        <w:separator/>
      </w:r>
    </w:p>
  </w:endnote>
  <w:endnote w:type="continuationSeparator" w:id="0">
    <w:p w:rsidR="00D93221" w:rsidRDefault="00D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26" w:rsidRDefault="009D2B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1525E">
      <w:rPr>
        <w:noProof/>
      </w:rPr>
      <w:t>1</w:t>
    </w:r>
    <w:r>
      <w:fldChar w:fldCharType="end"/>
    </w:r>
  </w:p>
  <w:p w:rsidR="00A069B9" w:rsidRPr="00A069B9" w:rsidRDefault="00A069B9" w:rsidP="00A069B9">
    <w:pPr>
      <w:pStyle w:val="Pidipagina"/>
      <w:jc w:val="center"/>
      <w:rPr>
        <w:rFonts w:ascii="Arial" w:hAnsi="Arial" w:cs="Arial"/>
        <w:sz w:val="14"/>
        <w:szCs w:val="14"/>
      </w:rPr>
    </w:pPr>
  </w:p>
  <w:p w:rsidR="00A069B9" w:rsidRPr="00A069B9" w:rsidRDefault="00A069B9" w:rsidP="00A069B9">
    <w:pPr>
      <w:pStyle w:val="Pidipagina"/>
      <w:jc w:val="center"/>
      <w:rPr>
        <w:rFonts w:ascii="Arial" w:hAnsi="Arial" w:cs="Arial"/>
        <w:sz w:val="14"/>
        <w:szCs w:val="14"/>
      </w:rPr>
    </w:pPr>
  </w:p>
  <w:p w:rsidR="00A069B9" w:rsidRPr="00A069B9" w:rsidRDefault="00A069B9" w:rsidP="00A069B9">
    <w:pPr>
      <w:pStyle w:val="Pidipagina"/>
      <w:jc w:val="center"/>
      <w:rPr>
        <w:rFonts w:ascii="Arial" w:hAnsi="Arial" w:cs="Arial"/>
        <w:sz w:val="14"/>
        <w:szCs w:val="14"/>
      </w:rPr>
    </w:pPr>
  </w:p>
  <w:p w:rsidR="00A069B9" w:rsidRPr="00A069B9" w:rsidRDefault="00A069B9" w:rsidP="00A069B9">
    <w:pPr>
      <w:pStyle w:val="Pidipagin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21" w:rsidRDefault="00D93221">
      <w:r>
        <w:separator/>
      </w:r>
    </w:p>
  </w:footnote>
  <w:footnote w:type="continuationSeparator" w:id="0">
    <w:p w:rsidR="00D93221" w:rsidRDefault="00D9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66" w:rsidRPr="00A16B66" w:rsidRDefault="00A16B66" w:rsidP="00A16B66">
    <w:pPr>
      <w:tabs>
        <w:tab w:val="center" w:pos="4819"/>
        <w:tab w:val="right" w:pos="9638"/>
      </w:tabs>
      <w:rPr>
        <w:rFonts w:ascii="Times New Roman" w:hAnsi="Times New Roman"/>
        <w:szCs w:val="24"/>
      </w:rPr>
    </w:pPr>
  </w:p>
  <w:p w:rsidR="00CB75A7" w:rsidRPr="00A16B66" w:rsidRDefault="00CB75A7" w:rsidP="00A16B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A0917"/>
    <w:multiLevelType w:val="hybridMultilevel"/>
    <w:tmpl w:val="B770E8CE"/>
    <w:lvl w:ilvl="0" w:tplc="B156D54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673A"/>
    <w:multiLevelType w:val="hybridMultilevel"/>
    <w:tmpl w:val="F6D01A06"/>
    <w:lvl w:ilvl="0" w:tplc="8424D5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6281"/>
    <w:multiLevelType w:val="hybridMultilevel"/>
    <w:tmpl w:val="26F299A4"/>
    <w:lvl w:ilvl="0" w:tplc="B562FA30">
      <w:start w:val="1"/>
      <w:numFmt w:val="lowerLetter"/>
      <w:lvlText w:val="%1)"/>
      <w:lvlJc w:val="left"/>
      <w:pPr>
        <w:ind w:left="620" w:hanging="360"/>
      </w:pPr>
      <w:rPr>
        <w:rFonts w:ascii="Calibri" w:hAnsi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21DF2D78"/>
    <w:multiLevelType w:val="hybridMultilevel"/>
    <w:tmpl w:val="057E0398"/>
    <w:lvl w:ilvl="0" w:tplc="9EA002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322F2"/>
    <w:multiLevelType w:val="multilevel"/>
    <w:tmpl w:val="C92AC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02FB3"/>
    <w:multiLevelType w:val="hybridMultilevel"/>
    <w:tmpl w:val="F9E8F56E"/>
    <w:lvl w:ilvl="0" w:tplc="9EA002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D0289"/>
    <w:multiLevelType w:val="hybridMultilevel"/>
    <w:tmpl w:val="14626296"/>
    <w:lvl w:ilvl="0" w:tplc="7172C34A">
      <w:start w:val="1"/>
      <w:numFmt w:val="upperLetter"/>
      <w:lvlText w:val="%1)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C21CF9"/>
    <w:multiLevelType w:val="hybridMultilevel"/>
    <w:tmpl w:val="4AD663B4"/>
    <w:lvl w:ilvl="0" w:tplc="FF0ABF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A7991"/>
    <w:multiLevelType w:val="hybridMultilevel"/>
    <w:tmpl w:val="E96440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33FC1"/>
    <w:multiLevelType w:val="hybridMultilevel"/>
    <w:tmpl w:val="FDB0E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15F9F"/>
    <w:multiLevelType w:val="hybridMultilevel"/>
    <w:tmpl w:val="473A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E3A7B"/>
    <w:multiLevelType w:val="hybridMultilevel"/>
    <w:tmpl w:val="9E98B252"/>
    <w:lvl w:ilvl="0" w:tplc="8424D5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5"/>
    <w:rsid w:val="00041B64"/>
    <w:rsid w:val="000A0E98"/>
    <w:rsid w:val="000D5417"/>
    <w:rsid w:val="000D6686"/>
    <w:rsid w:val="000D792F"/>
    <w:rsid w:val="000F2527"/>
    <w:rsid w:val="00184892"/>
    <w:rsid w:val="001C5A6D"/>
    <w:rsid w:val="0021525E"/>
    <w:rsid w:val="00227ECE"/>
    <w:rsid w:val="00240532"/>
    <w:rsid w:val="00263DF4"/>
    <w:rsid w:val="002757B3"/>
    <w:rsid w:val="002B1C5C"/>
    <w:rsid w:val="002D43F2"/>
    <w:rsid w:val="002E6192"/>
    <w:rsid w:val="002F3CCD"/>
    <w:rsid w:val="00302866"/>
    <w:rsid w:val="0032184F"/>
    <w:rsid w:val="004511C6"/>
    <w:rsid w:val="0049017A"/>
    <w:rsid w:val="004E39AA"/>
    <w:rsid w:val="004F2D6C"/>
    <w:rsid w:val="00511B91"/>
    <w:rsid w:val="0051738C"/>
    <w:rsid w:val="0053018C"/>
    <w:rsid w:val="00554546"/>
    <w:rsid w:val="00603B6B"/>
    <w:rsid w:val="006105D3"/>
    <w:rsid w:val="00621815"/>
    <w:rsid w:val="0068219D"/>
    <w:rsid w:val="0069713C"/>
    <w:rsid w:val="006A6352"/>
    <w:rsid w:val="00740ED0"/>
    <w:rsid w:val="007649AF"/>
    <w:rsid w:val="007734F1"/>
    <w:rsid w:val="00773E93"/>
    <w:rsid w:val="00792BEA"/>
    <w:rsid w:val="007A3D35"/>
    <w:rsid w:val="007B5656"/>
    <w:rsid w:val="007D03DE"/>
    <w:rsid w:val="00841165"/>
    <w:rsid w:val="008514AB"/>
    <w:rsid w:val="00871159"/>
    <w:rsid w:val="00890E3E"/>
    <w:rsid w:val="008E1B2F"/>
    <w:rsid w:val="008E7525"/>
    <w:rsid w:val="0090786D"/>
    <w:rsid w:val="009126A2"/>
    <w:rsid w:val="00931CA1"/>
    <w:rsid w:val="009C7C30"/>
    <w:rsid w:val="009D2B26"/>
    <w:rsid w:val="00A069B9"/>
    <w:rsid w:val="00A16B66"/>
    <w:rsid w:val="00B2104C"/>
    <w:rsid w:val="00B62D33"/>
    <w:rsid w:val="00C06697"/>
    <w:rsid w:val="00C2142E"/>
    <w:rsid w:val="00C31176"/>
    <w:rsid w:val="00C35696"/>
    <w:rsid w:val="00C658D2"/>
    <w:rsid w:val="00C70139"/>
    <w:rsid w:val="00C73BA8"/>
    <w:rsid w:val="00C929F4"/>
    <w:rsid w:val="00CB75A7"/>
    <w:rsid w:val="00CD3A21"/>
    <w:rsid w:val="00CD6EC3"/>
    <w:rsid w:val="00CE5BFD"/>
    <w:rsid w:val="00CF1D8A"/>
    <w:rsid w:val="00D07284"/>
    <w:rsid w:val="00D93221"/>
    <w:rsid w:val="00DE22A9"/>
    <w:rsid w:val="00DE73CA"/>
    <w:rsid w:val="00E35B0B"/>
    <w:rsid w:val="00E8520B"/>
    <w:rsid w:val="00ED35BA"/>
    <w:rsid w:val="00F05C0A"/>
    <w:rsid w:val="00F12BCE"/>
    <w:rsid w:val="00F41359"/>
    <w:rsid w:val="00F560BE"/>
    <w:rsid w:val="00F7512C"/>
    <w:rsid w:val="00F83896"/>
    <w:rsid w:val="00FA4874"/>
    <w:rsid w:val="00FE24AF"/>
    <w:rsid w:val="00FF3078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Verdana" w:hAnsi="Verdan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ascii="Arial" w:hAnsi="Arial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1416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6B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pPr>
      <w:suppressAutoHyphens w:val="0"/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IntestazioneCarattere">
    <w:name w:val="Intestazione Carattere"/>
    <w:rPr>
      <w:rFonts w:ascii="Verdana" w:hAnsi="Verdana"/>
      <w:sz w:val="24"/>
      <w:lang w:eastAsia="ar-SA"/>
    </w:rPr>
  </w:style>
  <w:style w:type="paragraph" w:styleId="Testonotadichiusura">
    <w:name w:val="endnote text"/>
    <w:basedOn w:val="Normale"/>
    <w:semiHidden/>
    <w:unhideWhenUsed/>
    <w:rPr>
      <w:sz w:val="20"/>
    </w:rPr>
  </w:style>
  <w:style w:type="character" w:customStyle="1" w:styleId="TestonotadichiusuraCarattere">
    <w:name w:val="Testo nota di chiusura Carattere"/>
    <w:semiHidden/>
    <w:rPr>
      <w:rFonts w:ascii="Verdana" w:hAnsi="Verdana"/>
      <w:lang w:eastAsia="ar-SA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PidipaginaCarattere">
    <w:name w:val="Piè di pagina Carattere"/>
    <w:rPr>
      <w:rFonts w:ascii="Verdana" w:hAnsi="Verdana"/>
      <w:sz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31176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Verdana" w:hAnsi="Verdan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ascii="Arial" w:hAnsi="Arial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1416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6B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pPr>
      <w:suppressAutoHyphens w:val="0"/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IntestazioneCarattere">
    <w:name w:val="Intestazione Carattere"/>
    <w:rPr>
      <w:rFonts w:ascii="Verdana" w:hAnsi="Verdana"/>
      <w:sz w:val="24"/>
      <w:lang w:eastAsia="ar-SA"/>
    </w:rPr>
  </w:style>
  <w:style w:type="paragraph" w:styleId="Testonotadichiusura">
    <w:name w:val="endnote text"/>
    <w:basedOn w:val="Normale"/>
    <w:semiHidden/>
    <w:unhideWhenUsed/>
    <w:rPr>
      <w:sz w:val="20"/>
    </w:rPr>
  </w:style>
  <w:style w:type="character" w:customStyle="1" w:styleId="TestonotadichiusuraCarattere">
    <w:name w:val="Testo nota di chiusura Carattere"/>
    <w:semiHidden/>
    <w:rPr>
      <w:rFonts w:ascii="Verdana" w:hAnsi="Verdana"/>
      <w:lang w:eastAsia="ar-SA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PidipaginaCarattere">
    <w:name w:val="Piè di pagina Carattere"/>
    <w:rPr>
      <w:rFonts w:ascii="Verdana" w:hAnsi="Verdana"/>
      <w:sz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31176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codicecivile.htm" TargetMode="External"/><Relationship Id="rId34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2011_0159.htm" TargetMode="External"/><Relationship Id="rId33" Type="http://schemas.openxmlformats.org/officeDocument/2006/relationships/hyperlink" Target="http://www.bosettiegatti.eu/info/norme/statali/1999_0068.htm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06_0152.htm" TargetMode="External"/><Relationship Id="rId20" Type="http://schemas.openxmlformats.org/officeDocument/2006/relationships/hyperlink" Target="http://www.bosettiegatti.eu/info/norme/statali/codicecivile.htm" TargetMode="External"/><Relationship Id="rId29" Type="http://schemas.openxmlformats.org/officeDocument/2006/relationships/hyperlink" Target="http://www.bosettiegatti.eu/info/norme/statali/2016_0050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1_0159.htm" TargetMode="External"/><Relationship Id="rId32" Type="http://schemas.openxmlformats.org/officeDocument/2006/relationships/hyperlink" Target="http://www.bosettiegatti.eu/info/norme/statali/1990_0055.htm" TargetMode="External"/><Relationship Id="rId37" Type="http://schemas.openxmlformats.org/officeDocument/2006/relationships/hyperlink" Target="http://www.bosettiegatti.eu/info/norme/statali/codicecivile.ht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osettiegatti.eu/info/norme/statali/2016_0050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16_0050.htm" TargetMode="External"/><Relationship Id="rId36" Type="http://schemas.openxmlformats.org/officeDocument/2006/relationships/hyperlink" Target="http://www.bosettiegatti.eu/info/norme/statali/1981_0689.htm" TargetMode="External"/><Relationship Id="rId10" Type="http://schemas.openxmlformats.org/officeDocument/2006/relationships/hyperlink" Target="http://www.bosettiegatti.eu/info/norme/statali/codiceprocedurapenale.htm" TargetMode="External"/><Relationship Id="rId19" Type="http://schemas.openxmlformats.org/officeDocument/2006/relationships/hyperlink" Target="http://www.bosettiegatti.eu/info/norme/statali/codicepenale.htm" TargetMode="External"/><Relationship Id="rId31" Type="http://schemas.openxmlformats.org/officeDocument/2006/relationships/hyperlink" Target="http://www.bosettiegatti.eu/info/norme/statali/2008_008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01_0231.htm" TargetMode="External"/><Relationship Id="rId35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037B-BBC6-4621-B926-CAEC5A7E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Olidata S.p.A.</Company>
  <LinksUpToDate>false</LinksUpToDate>
  <CharactersWithSpaces>15987</CharactersWithSpaces>
  <SharedDoc>false</SharedDoc>
  <HLinks>
    <vt:vector size="186" baseType="variant">
      <vt:variant>
        <vt:i4>3670050</vt:i4>
      </vt:variant>
      <vt:variant>
        <vt:i4>81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1638433</vt:i4>
      </vt:variant>
      <vt:variant>
        <vt:i4>78</vt:i4>
      </vt:variant>
      <vt:variant>
        <vt:i4>0</vt:i4>
      </vt:variant>
      <vt:variant>
        <vt:i4>5</vt:i4>
      </vt:variant>
      <vt:variant>
        <vt:lpwstr>http://www.bosettiegatti.eu/info/norme/statali/1981_0689.htm</vt:lpwstr>
      </vt:variant>
      <vt:variant>
        <vt:lpwstr>004</vt:lpwstr>
      </vt:variant>
      <vt:variant>
        <vt:i4>720919</vt:i4>
      </vt:variant>
      <vt:variant>
        <vt:i4>75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72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1376300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http://www.bosettiegatti.eu/info/norme/statali/1990_0055.htm</vt:lpwstr>
      </vt:variant>
      <vt:variant>
        <vt:lpwstr>17</vt:lpwstr>
      </vt:variant>
      <vt:variant>
        <vt:i4>1900577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1703970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1835045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7602183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3473445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105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mailto:roic82200b@pec.istruzione.it</vt:lpwstr>
      </vt:variant>
      <vt:variant>
        <vt:lpwstr/>
      </vt:variant>
      <vt:variant>
        <vt:i4>1769575</vt:i4>
      </vt:variant>
      <vt:variant>
        <vt:i4>3</vt:i4>
      </vt:variant>
      <vt:variant>
        <vt:i4>0</vt:i4>
      </vt:variant>
      <vt:variant>
        <vt:i4>5</vt:i4>
      </vt:variant>
      <vt:variant>
        <vt:lpwstr>mailto:roic82200b@istruzione.it</vt:lpwstr>
      </vt:variant>
      <vt:variant>
        <vt:lpwstr/>
      </vt:variant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http://www.icrovigo3.it/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Cavagna Giancarlo</dc:creator>
  <cp:lastModifiedBy>Fioretta</cp:lastModifiedBy>
  <cp:revision>9</cp:revision>
  <cp:lastPrinted>2020-01-22T13:39:00Z</cp:lastPrinted>
  <dcterms:created xsi:type="dcterms:W3CDTF">2019-07-04T11:44:00Z</dcterms:created>
  <dcterms:modified xsi:type="dcterms:W3CDTF">2020-01-22T13:40:00Z</dcterms:modified>
</cp:coreProperties>
</file>