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  <w:r w:rsidR="0010715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</w:t>
      </w: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6626F2" w:rsidRDefault="00AD376F" w:rsidP="00AD3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PER IL RUOLO DI </w:t>
      </w:r>
      <w:r w:rsidR="006626F2">
        <w:rPr>
          <w:rFonts w:ascii="Calibri" w:eastAsia="Calibri" w:hAnsi="Calibri" w:cs="Calibri"/>
          <w:b/>
          <w:color w:val="000000"/>
          <w:sz w:val="24"/>
          <w:szCs w:val="24"/>
        </w:rPr>
        <w:t xml:space="preserve">GESTIONE DELLA PIATTAFORMA “PN2021-2027” </w:t>
      </w:r>
    </w:p>
    <w:p w:rsidR="00AD376F" w:rsidRDefault="006626F2" w:rsidP="00AD3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NELL’AMBITO DEL P</w:t>
      </w:r>
      <w:r w:rsidR="00AD376F">
        <w:rPr>
          <w:rFonts w:ascii="Calibri" w:eastAsia="Calibri" w:hAnsi="Calibri" w:cs="Calibri"/>
          <w:b/>
          <w:color w:val="000000"/>
          <w:sz w:val="24"/>
          <w:szCs w:val="24"/>
        </w:rPr>
        <w:t>ROGETTO</w:t>
      </w:r>
      <w:r w:rsidR="00E6322D">
        <w:rPr>
          <w:rFonts w:ascii="Calibri" w:eastAsia="Calibri" w:hAnsi="Calibri" w:cs="Calibri"/>
          <w:b/>
          <w:color w:val="000000"/>
          <w:sz w:val="24"/>
          <w:szCs w:val="24"/>
        </w:rPr>
        <w:t xml:space="preserve"> “AGENDA NORD”</w:t>
      </w:r>
    </w:p>
    <w:p w:rsidR="00E6322D" w:rsidRDefault="00E6322D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E6322D" w:rsidRP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E6322D">
        <w:rPr>
          <w:rFonts w:ascii="Calibri" w:eastAsia="Calibri" w:hAnsi="Calibri" w:cs="Calibri"/>
          <w:sz w:val="18"/>
          <w:szCs w:val="18"/>
          <w:lang w:eastAsia="en-US"/>
        </w:rPr>
        <w:t>Fondi Strutturali Europei – Programma Operativo Nazionale “Scuola e competenze “2021-27- Fondo sociale europeo Plus (FSE+) Priorità 1 - Scuola e competenze (FSE) Obiettivo Specifico ESO4.6.A1 - sottoazione ESO4.6.A1.B, “Integrazione e potenziamento delle aree disciplinari di base (lingua italiana, lingue straniere, matematica, scienze, nuove tecnologie e nuovi linguaggi, ecc), di cittadinanza e di ambito spaziale e territoriale per il I ciclo” e ESO4.6.A2- sottoazione ESO4.6.A2.B, “Sviluppo e rafforzamento delle competenze digitali degli studenti lungo tutto l’arco della vita (Transizione digitale) per il I ciclo” - Avviso pubblico prot. 136777 del 09/10/2024 - Decreto del Ministro dell’istruzione e del merito 27 maggio 2024, n. 102 – c.d. “Agenda NORD”.</w:t>
      </w:r>
    </w:p>
    <w:p w:rsid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CUP C94D24001770007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FSEPN-VE-2024-106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A bridge towards--- skills!</w:t>
      </w:r>
    </w:p>
    <w:p w:rsidR="00E6322D" w:rsidRDefault="00E6322D" w:rsidP="00E632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rFonts w:ascii="Calibri" w:eastAsia="Calibri" w:hAnsi="Calibri" w:cs="Calibri"/>
          <w:b/>
          <w:sz w:val="18"/>
          <w:szCs w:val="18"/>
          <w:lang w:eastAsia="en-US"/>
        </w:rPr>
        <w:t>C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UP C94D24001790007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FSEPN-VE-2024-53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E6322D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Enhanced digital skills</w:t>
      </w:r>
    </w:p>
    <w:p w:rsidR="00E6322D" w:rsidRPr="00B345F1" w:rsidRDefault="00E6322D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6626F2" w:rsidRDefault="000A57F6" w:rsidP="00041398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Votazione conseguita </w:t>
            </w:r>
            <w:r w:rsidR="00CF48B1"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nel Diploma di Laurea</w:t>
            </w:r>
            <w:r w:rsidR="002844F9"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, rapportato a 110.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6626F2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6626F2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6626F2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6626F2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626F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6626F2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6626F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(max 1)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(max un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EF5A5A" w:rsidRDefault="006626F2" w:rsidP="006626F2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collaboratore del Dirigente scolastico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EF5A5A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EF5A5A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Default="006626F2" w:rsidP="003D1F94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Animatore digitale in Istituzioni scolastiche statali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 punto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26F2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3D1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6F2" w:rsidRPr="000A57F6" w:rsidRDefault="006626F2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D0277" w:rsidRDefault="008D0277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F0" w:rsidRPr="00485749" w:rsidRDefault="000536F0" w:rsidP="00485749">
      <w:pPr>
        <w:pStyle w:val="Pidipagina"/>
      </w:pPr>
    </w:p>
  </w:endnote>
  <w:endnote w:type="continuationSeparator" w:id="0">
    <w:p w:rsidR="000536F0" w:rsidRPr="00485749" w:rsidRDefault="000536F0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F0" w:rsidRPr="00485749" w:rsidRDefault="000536F0" w:rsidP="00485749">
      <w:pPr>
        <w:pStyle w:val="Pidipagina"/>
      </w:pPr>
    </w:p>
  </w:footnote>
  <w:footnote w:type="continuationSeparator" w:id="0">
    <w:p w:rsidR="000536F0" w:rsidRPr="00485749" w:rsidRDefault="000536F0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F689A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2F689A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2F689A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2F689A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4929"/>
    <w:rsid w:val="000158AE"/>
    <w:rsid w:val="00016066"/>
    <w:rsid w:val="000208B4"/>
    <w:rsid w:val="0002138A"/>
    <w:rsid w:val="0002420A"/>
    <w:rsid w:val="0002565C"/>
    <w:rsid w:val="0002752D"/>
    <w:rsid w:val="000372B1"/>
    <w:rsid w:val="00041398"/>
    <w:rsid w:val="000428BB"/>
    <w:rsid w:val="000536F0"/>
    <w:rsid w:val="00056081"/>
    <w:rsid w:val="00060AAB"/>
    <w:rsid w:val="00060F27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157"/>
    <w:rsid w:val="00107B1F"/>
    <w:rsid w:val="00110A65"/>
    <w:rsid w:val="00114225"/>
    <w:rsid w:val="00115000"/>
    <w:rsid w:val="00123512"/>
    <w:rsid w:val="00124416"/>
    <w:rsid w:val="00124B0A"/>
    <w:rsid w:val="00124FA6"/>
    <w:rsid w:val="00131FBF"/>
    <w:rsid w:val="001330AE"/>
    <w:rsid w:val="001353F7"/>
    <w:rsid w:val="00142538"/>
    <w:rsid w:val="001505FB"/>
    <w:rsid w:val="0015156E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0BCE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B7EAA"/>
    <w:rsid w:val="001C03BC"/>
    <w:rsid w:val="001E375C"/>
    <w:rsid w:val="001E57D0"/>
    <w:rsid w:val="001E600C"/>
    <w:rsid w:val="001F0BA7"/>
    <w:rsid w:val="001F3FB0"/>
    <w:rsid w:val="0020510A"/>
    <w:rsid w:val="00211BDB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76A26"/>
    <w:rsid w:val="002808EE"/>
    <w:rsid w:val="002844F9"/>
    <w:rsid w:val="002909AA"/>
    <w:rsid w:val="002A1BA1"/>
    <w:rsid w:val="002C01D7"/>
    <w:rsid w:val="002C0F86"/>
    <w:rsid w:val="002C38AB"/>
    <w:rsid w:val="002C5178"/>
    <w:rsid w:val="002D10D3"/>
    <w:rsid w:val="002D3260"/>
    <w:rsid w:val="002D6528"/>
    <w:rsid w:val="002F689A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4E96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14AD"/>
    <w:rsid w:val="00452B7C"/>
    <w:rsid w:val="00461DB8"/>
    <w:rsid w:val="00462BE2"/>
    <w:rsid w:val="0047797E"/>
    <w:rsid w:val="0047798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B27"/>
    <w:rsid w:val="004E2CFB"/>
    <w:rsid w:val="004F220A"/>
    <w:rsid w:val="004F2D05"/>
    <w:rsid w:val="004F352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0CD6"/>
    <w:rsid w:val="00655329"/>
    <w:rsid w:val="00656DE8"/>
    <w:rsid w:val="00657286"/>
    <w:rsid w:val="006614E8"/>
    <w:rsid w:val="006626F2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489"/>
    <w:rsid w:val="006A4AC8"/>
    <w:rsid w:val="006B0305"/>
    <w:rsid w:val="006B0A36"/>
    <w:rsid w:val="006B16F9"/>
    <w:rsid w:val="006B2296"/>
    <w:rsid w:val="006B59FA"/>
    <w:rsid w:val="006B5EE0"/>
    <w:rsid w:val="006C610A"/>
    <w:rsid w:val="006C64F4"/>
    <w:rsid w:val="006C69EF"/>
    <w:rsid w:val="006C7BF3"/>
    <w:rsid w:val="006D2115"/>
    <w:rsid w:val="006D5D66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0DFC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4B44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0169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A6175"/>
    <w:rsid w:val="008A639C"/>
    <w:rsid w:val="008B58EC"/>
    <w:rsid w:val="008C35B0"/>
    <w:rsid w:val="008C367B"/>
    <w:rsid w:val="008C5AEB"/>
    <w:rsid w:val="008C6A34"/>
    <w:rsid w:val="008C7495"/>
    <w:rsid w:val="008D0277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24662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84F5B"/>
    <w:rsid w:val="0099153B"/>
    <w:rsid w:val="0099414D"/>
    <w:rsid w:val="009A25C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376F"/>
    <w:rsid w:val="00AD5288"/>
    <w:rsid w:val="00AE15C2"/>
    <w:rsid w:val="00AF0485"/>
    <w:rsid w:val="00AF4852"/>
    <w:rsid w:val="00AF4B31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3E4D"/>
    <w:rsid w:val="00B44AD7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1CC1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2C93"/>
    <w:rsid w:val="00CC487E"/>
    <w:rsid w:val="00CD4FF5"/>
    <w:rsid w:val="00CD7E76"/>
    <w:rsid w:val="00CE4750"/>
    <w:rsid w:val="00CF1417"/>
    <w:rsid w:val="00CF48B1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67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1C64"/>
    <w:rsid w:val="00E03EE3"/>
    <w:rsid w:val="00E044CF"/>
    <w:rsid w:val="00E054A6"/>
    <w:rsid w:val="00E10534"/>
    <w:rsid w:val="00E105C5"/>
    <w:rsid w:val="00E10E80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322D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5A5A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550EE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21B1-3B5F-40E0-BEB0-CDFF9158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43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11</cp:revision>
  <cp:lastPrinted>2025-11-04T08:02:00Z</cp:lastPrinted>
  <dcterms:created xsi:type="dcterms:W3CDTF">2025-10-15T09:45:00Z</dcterms:created>
  <dcterms:modified xsi:type="dcterms:W3CDTF">2025-11-07T10:58:00Z</dcterms:modified>
</cp:coreProperties>
</file>