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EF05F" w14:textId="77777777" w:rsidR="005F04FE" w:rsidRDefault="00874AA3" w:rsidP="00874AA3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74A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MODELLO 1 </w:t>
      </w:r>
    </w:p>
    <w:p w14:paraId="12E86620" w14:textId="77777777" w:rsidR="00874AA3" w:rsidRPr="00874AA3" w:rsidRDefault="00874AA3" w:rsidP="00874AA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874AA3">
        <w:rPr>
          <w:rFonts w:ascii="Times New Roman" w:hAnsi="Times New Roman" w:cs="Times New Roman"/>
        </w:rPr>
        <w:t>AL DIRIGENTE SCOLASTICO</w:t>
      </w:r>
    </w:p>
    <w:p w14:paraId="78A2859B" w14:textId="77777777" w:rsidR="00874AA3" w:rsidRPr="00874AA3" w:rsidRDefault="00874AA3" w:rsidP="00874AA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874AA3">
        <w:rPr>
          <w:rFonts w:ascii="Times New Roman" w:hAnsi="Times New Roman" w:cs="Times New Roman"/>
        </w:rPr>
        <w:t>DELL’I.C. “G. PARINI”</w:t>
      </w:r>
    </w:p>
    <w:p w14:paraId="0DEC7D0E" w14:textId="77777777" w:rsidR="00874AA3" w:rsidRDefault="00874AA3" w:rsidP="00874AA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4AA3">
        <w:rPr>
          <w:rFonts w:ascii="Times New Roman" w:hAnsi="Times New Roman" w:cs="Times New Roman"/>
        </w:rPr>
        <w:t>TORRITA DI SIENA</w:t>
      </w:r>
    </w:p>
    <w:p w14:paraId="44862B5F" w14:textId="77777777" w:rsidR="00874AA3" w:rsidRDefault="00874AA3" w:rsidP="00874AA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3AB892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7A9CE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/La sootscritt__________________________________________nat__a_____________________</w:t>
      </w:r>
    </w:p>
    <w:p w14:paraId="2BCA2BD7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il_______________________________residente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in______________________________________</w:t>
      </w:r>
    </w:p>
    <w:p w14:paraId="06008F15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Via______________________________________in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servizio presso codesto Istituto dall’anno </w:t>
      </w:r>
      <w:proofErr w:type="spellStart"/>
      <w:r>
        <w:rPr>
          <w:rFonts w:ascii="Times New Roman" w:hAnsi="Times New Roman" w:cs="Times New Roman"/>
          <w:sz w:val="24"/>
          <w:szCs w:val="24"/>
        </w:rPr>
        <w:t>scoalstico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______________________________in qualità di ________________________________</w:t>
      </w:r>
    </w:p>
    <w:p w14:paraId="5E7DC00A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tempo indeterminato, consapevole delle responsabilità civili e penali cui va incontro in caso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dichiartazione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corrispondente al vero, ai sensi del D.P.R. n. 445 del 28/12/2000, come integrato dall’art. 15 della legge 3 del 16/01/2003 e modificato dall’art. 15 delle legge n. 183 del 12/11/2011</w:t>
      </w:r>
    </w:p>
    <w:p w14:paraId="193D2E4E" w14:textId="77777777" w:rsidR="00874AA3" w:rsidRDefault="00874AA3" w:rsidP="00874A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2624AD" w14:textId="77777777" w:rsidR="00874AA3" w:rsidRPr="00874AA3" w:rsidRDefault="00874AA3" w:rsidP="00874A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AA3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6159DF7B" w14:textId="77777777" w:rsidR="00874AA3" w:rsidRDefault="00874AA3" w:rsidP="00874A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F5B55" w14:textId="0C41DB59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che, relativamente all’aggiornamento della graduatoria interna,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nulla è variato rispetto all’anno precedente </w:t>
      </w:r>
      <w:r>
        <w:rPr>
          <w:rFonts w:ascii="Times New Roman" w:hAnsi="Times New Roman" w:cs="Times New Roman"/>
          <w:sz w:val="24"/>
          <w:szCs w:val="24"/>
        </w:rPr>
        <w:t xml:space="preserve">in riferimento alle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esigenze di famiglia e titoli generali</w:t>
      </w:r>
      <w:r>
        <w:rPr>
          <w:rFonts w:ascii="Times New Roman" w:hAnsi="Times New Roman" w:cs="Times New Roman"/>
          <w:sz w:val="24"/>
          <w:szCs w:val="24"/>
        </w:rPr>
        <w:t xml:space="preserve"> già valutati da codesto Uff</w:t>
      </w:r>
      <w:r w:rsidR="00F976F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cio lo scorso anno scolastico.</w:t>
      </w:r>
    </w:p>
    <w:p w14:paraId="46BFAA10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C0E04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28001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DATA…………………………….</w:t>
      </w:r>
    </w:p>
    <w:p w14:paraId="675563F4" w14:textId="77777777" w:rsidR="00874AA3" w:rsidRDefault="00874AA3" w:rsidP="00874A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86D51" w14:textId="77777777" w:rsidR="00874AA3" w:rsidRPr="00874AA3" w:rsidRDefault="00874AA3" w:rsidP="00874AA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FIRMA___________________________________</w:t>
      </w:r>
    </w:p>
    <w:sectPr w:rsidR="00874AA3" w:rsidRPr="00874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A3"/>
    <w:rsid w:val="005F04FE"/>
    <w:rsid w:val="00874AA3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BB0B"/>
  <w15:chartTrackingRefBased/>
  <w15:docId w15:val="{8F28E0C9-AC67-4CE5-87F5-70B6AD49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Utente</cp:lastModifiedBy>
  <cp:revision>2</cp:revision>
  <dcterms:created xsi:type="dcterms:W3CDTF">2023-03-17T08:55:00Z</dcterms:created>
  <dcterms:modified xsi:type="dcterms:W3CDTF">2024-03-01T12:28:00Z</dcterms:modified>
</cp:coreProperties>
</file>