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89"/>
        <w:gridCol w:w="1090"/>
        <w:gridCol w:w="1398"/>
        <w:gridCol w:w="1561"/>
        <w:gridCol w:w="1542"/>
      </w:tblGrid>
      <w:tr w:rsidR="00DF0FC7" w:rsidTr="00F54D9A">
        <w:trPr>
          <w:trHeight w:val="699"/>
        </w:trPr>
        <w:tc>
          <w:tcPr>
            <w:tcW w:w="9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GRIGLIA DI VALUTAZIONE DEI TITOLI PER COMPONENTI DEL GRUPPO DI LAVORO </w:t>
            </w:r>
          </w:p>
          <w:p w:rsidR="00DF0FC7" w:rsidRDefault="00DF0FC7" w:rsidP="00F54D9A">
            <w:pPr>
              <w:widowControl w:val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DF0FC7" w:rsidTr="00F54D9A">
        <w:tc>
          <w:tcPr>
            <w:tcW w:w="9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Criteri di ammissione: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F0FC7" w:rsidRDefault="00DF0FC7" w:rsidP="00DF0FC7">
            <w:pPr>
              <w:pStyle w:val="Paragrafoelenco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essere docente interno per tutto il periodo dell’incarico</w:t>
            </w:r>
          </w:p>
          <w:p w:rsidR="00DF0FC7" w:rsidRDefault="00DF0FC7" w:rsidP="00DF0FC7">
            <w:pPr>
              <w:pStyle w:val="Paragrafoelenco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essere in possesso dei requisiti di cui all’articolo 8 per il ruolo per cui si presenta domanda</w:t>
            </w:r>
          </w:p>
        </w:tc>
      </w:tr>
      <w:tr w:rsidR="00DF0FC7" w:rsidTr="00F54D9A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  <w:b/>
              </w:rPr>
            </w:pPr>
          </w:p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L' ISTRUZIONE, LA FORMAZIONE</w:t>
            </w:r>
          </w:p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NELLO SPECIFICO DIPARTIMENTO IN CUI SI </w:t>
            </w:r>
          </w:p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CONCORRE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n. riferimento del curriculum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 compilare a cura del candidato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 compilare a cura della commissione</w:t>
            </w:r>
          </w:p>
        </w:tc>
      </w:tr>
      <w:tr w:rsidR="00DF0FC7" w:rsidTr="00F54D9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A1. LAUREA INERENTE AL RUOLO SPECIFICO </w:t>
            </w:r>
            <w:r>
              <w:rPr>
                <w:rFonts w:ascii="Times New Roman" w:hAnsi="Times New Roman"/>
              </w:rPr>
              <w:t>(vecchio ordinamento o magistrale)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A2. LAUREA INERENTE AL RUOLO SPECIFICO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(triennale, in alternativa al punto A1)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A3. DIPLOMA </w:t>
            </w:r>
            <w:r>
              <w:rPr>
                <w:rFonts w:ascii="Times New Roman" w:hAnsi="Times New Roman"/>
              </w:rPr>
              <w:t>(in alternativa ai punti A1 e A2)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  <w:b/>
              </w:rPr>
            </w:pP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LE CERTIFICAZIONI OTTENUTE  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NELLO SPECIFICO SETTORE IN CUI SI CONCORRE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B1. COMPETENZE I.C.T. CERTIFICATE riconosciute dal MIUR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1 </w:t>
            </w:r>
            <w:proofErr w:type="spellStart"/>
            <w:r>
              <w:rPr>
                <w:rFonts w:ascii="Times New Roman" w:hAnsi="Times New Roman"/>
              </w:rPr>
              <w:t>cert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punti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rPr>
          <w:trHeight w:val="623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  <w:b/>
              </w:rPr>
            </w:pP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LE ESPERIENZE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NELLO SPECIFICO SETTORE IN CUI SI CONCORRE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C1. PARTECIPAZIONI A GRUPPI DI LAVORO </w:t>
            </w:r>
            <w:r>
              <w:rPr>
                <w:rFonts w:ascii="Times New Roman" w:hAnsi="Times New Roman"/>
                <w:b/>
              </w:rPr>
              <w:lastRenderedPageBreak/>
              <w:t>ANCHE ESTERNI ALLA SCUOLA PER IL COORDINAMENTO DI ATTIVITA’ FORMATIVE RIENTRANTI NEL PNRR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C3. ESPERIENZE DI TUTOR COORDINATORE (min. 20 ore) NEI PROGETTI FINANZIATI DA FONDI EUROPEI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C4. COMPETENZE SPECIFICHE DELL'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STEM (documentate attraverso esperienze di docente in corsi di formazione min. 6 ore)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C5. CONOSCENZE SPECIFICHE DELL'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MULTILINGUISMO ((documentate attraverso esperienze di docente in corsi di formazione min. 6 ore)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C6. COMPETENZE SPECIFICHE DELL'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STEM (documentate attraverso corsi seguiti con rilascio attestato min. 12 ore)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C7. COMPETENZE SPECIFICHE DELL'</w:t>
            </w:r>
          </w:p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ARGOMENTO </w:t>
            </w:r>
            <w:r>
              <w:rPr>
                <w:rFonts w:ascii="Times New Roman" w:hAnsi="Times New Roman"/>
                <w:b/>
              </w:rPr>
              <w:lastRenderedPageBreak/>
              <w:t>MULTILINGUISMO (documentate attraverso corsi seguiti con rilascio attestato min. 12 ore)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DF0FC7" w:rsidTr="00F54D9A">
        <w:trPr>
          <w:trHeight w:val="616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TOTALE MAX                                                               100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C7" w:rsidRDefault="00DF0FC7" w:rsidP="00F54D9A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</w:tbl>
    <w:p w:rsidR="00DF0FC7" w:rsidRDefault="00DF0FC7" w:rsidP="00DF0FC7">
      <w:pPr>
        <w:rPr>
          <w:rFonts w:ascii="Times New Roman" w:hAnsi="Times New Roman"/>
        </w:rPr>
      </w:pPr>
    </w:p>
    <w:p w:rsidR="00DF0FC7" w:rsidRDefault="00DF0FC7" w:rsidP="00DF0FC7">
      <w:pPr>
        <w:rPr>
          <w:rFonts w:ascii="Times New Roman" w:hAnsi="Times New Roman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</w:p>
    <w:p w:rsidR="00DF0FC7" w:rsidRDefault="00DF0FC7" w:rsidP="00DF0FC7">
      <w:pPr>
        <w:widowControl w:val="0"/>
        <w:tabs>
          <w:tab w:val="left" w:pos="1733"/>
        </w:tabs>
        <w:ind w:right="284"/>
        <w:jc w:val="center"/>
        <w:rPr>
          <w:rFonts w:eastAsia="Calibri" w:cs="Calibri"/>
          <w:b/>
          <w:i/>
          <w:iCs/>
          <w:sz w:val="24"/>
          <w:szCs w:val="24"/>
        </w:rPr>
      </w:pPr>
      <w:bookmarkStart w:id="0" w:name="_GoBack"/>
      <w:bookmarkEnd w:id="0"/>
    </w:p>
    <w:sectPr w:rsidR="00DF0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17E2"/>
    <w:multiLevelType w:val="multilevel"/>
    <w:tmpl w:val="E744E2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C76A25"/>
    <w:multiLevelType w:val="multilevel"/>
    <w:tmpl w:val="98D467AE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EF3CB4"/>
    <w:multiLevelType w:val="multilevel"/>
    <w:tmpl w:val="25AE0C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C7"/>
    <w:rsid w:val="00360BAC"/>
    <w:rsid w:val="00D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034D"/>
  <w15:chartTrackingRefBased/>
  <w15:docId w15:val="{7222A3B4-4DE8-4921-B464-A03B76D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FC7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1</cp:revision>
  <dcterms:created xsi:type="dcterms:W3CDTF">2024-03-28T12:03:00Z</dcterms:created>
  <dcterms:modified xsi:type="dcterms:W3CDTF">2024-03-28T12:04:00Z</dcterms:modified>
</cp:coreProperties>
</file>