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53F" w:rsidRPr="00B5753F" w:rsidRDefault="00B5753F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:rsidR="00B5753F" w:rsidRPr="00B5753F" w:rsidRDefault="00D73C58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73C5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AVVISO INTERNO/ESTERNO PER IL CONFERIMENTO DI INCARICHI INDIVIDUALI aventi ad oggetto la realizzazione di interventi finalizzati alla prevenzione e al contrasto della dispersione scolastica nonché alla riduzione dei divari territoriali nell’istruzione, tramite il recupero di apprendimenti, competenze linguistiche, sociali e culturali, con il coinvolgimento delle famiglie: ESPERTI PER LA REALIZZAZIONE DEI PERCO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RSI DI MENTORING E ORIENTAMENTO</w:t>
            </w:r>
            <w:r w:rsidR="00B5753F"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M4C1I1.4-2024-1322-P-49180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“START: sostegno, talento, autonomia, responsabilità, traguardo”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F34D21000600006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495B6B" w:rsidRPr="00AA779A" w:rsidRDefault="00312F27" w:rsidP="00F774FC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D066E" w:rsidRDefault="002346F3" w:rsidP="002D066E">
      <w:pPr>
        <w:spacing w:before="120" w:line="360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2D066E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il____________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</w:t>
      </w:r>
      <w:bookmarkStart w:id="2" w:name="_Hlk96611450"/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3" w:name="_Hlk76717201"/>
      <w:bookmarkEnd w:id="2"/>
      <w:r w:rsidR="002D06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</w:t>
      </w:r>
      <w:bookmarkStart w:id="4" w:name="_Hlk101543162"/>
      <w:bookmarkStart w:id="5" w:name="_Hlk101543132"/>
      <w:r w:rsidR="002D066E">
        <w:rPr>
          <w:rFonts w:asciiTheme="minorHAnsi" w:hAnsiTheme="minorHAnsi" w:cstheme="minorHAnsi"/>
          <w:b/>
          <w:sz w:val="22"/>
          <w:szCs w:val="22"/>
        </w:rPr>
        <w:t>a_______________________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bookmarkEnd w:id="4"/>
      <w:bookmarkEnd w:id="5"/>
      <w:r w:rsidR="002D066E">
        <w:rPr>
          <w:rFonts w:asciiTheme="minorHAnsi" w:hAnsiTheme="minorHAnsi" w:cstheme="minorHAnsi"/>
          <w:b/>
          <w:sz w:val="22"/>
          <w:szCs w:val="22"/>
        </w:rPr>
        <w:t>, n._____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3"/>
      <w:r w:rsidR="002D066E">
        <w:rPr>
          <w:rFonts w:asciiTheme="minorHAnsi" w:hAnsiTheme="minorHAnsi" w:cstheme="minorHAnsi"/>
          <w:b/>
          <w:sz w:val="22"/>
          <w:szCs w:val="22"/>
        </w:rPr>
        <w:t xml:space="preserve"> Cod.Fisc.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2D066E">
        <w:rPr>
          <w:rFonts w:asciiTheme="minorHAnsi" w:hAnsiTheme="minorHAnsi" w:cstheme="minorHAnsi"/>
        </w:rPr>
        <w:t>[</w:t>
      </w:r>
      <w:r w:rsidR="006D0AF9" w:rsidRPr="002D066E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86722E" w:rsidRPr="002D066E">
        <w:rPr>
          <w:rFonts w:asciiTheme="minorHAnsi" w:hAnsiTheme="minorHAnsi" w:cstheme="minorHAnsi"/>
          <w:i/>
          <w:iCs/>
        </w:rPr>
        <w:t xml:space="preserve"> </w:t>
      </w:r>
      <w:r w:rsidR="00D4583A" w:rsidRPr="002D066E">
        <w:rPr>
          <w:rFonts w:asciiTheme="minorHAnsi" w:hAnsiTheme="minorHAnsi" w:cstheme="minorHAnsi"/>
          <w:i/>
          <w:iCs/>
        </w:rPr>
        <w:t xml:space="preserve">è </w:t>
      </w:r>
      <w:r w:rsidR="00396040" w:rsidRPr="002D066E">
        <w:rPr>
          <w:rFonts w:asciiTheme="minorHAnsi" w:hAnsiTheme="minorHAnsi" w:cstheme="minorHAnsi"/>
          <w:i/>
          <w:iCs/>
        </w:rPr>
        <w:t xml:space="preserve">dipendente di altra P.A., o </w:t>
      </w:r>
      <w:r w:rsidR="00D4583A" w:rsidRPr="002D066E">
        <w:rPr>
          <w:rFonts w:asciiTheme="minorHAnsi" w:hAnsiTheme="minorHAnsi" w:cstheme="minorHAnsi"/>
          <w:i/>
          <w:iCs/>
        </w:rPr>
        <w:t xml:space="preserve">se è </w:t>
      </w:r>
      <w:r w:rsidR="00396040" w:rsidRPr="002D066E">
        <w:rPr>
          <w:rFonts w:asciiTheme="minorHAnsi" w:hAnsiTheme="minorHAnsi" w:cstheme="minorHAnsi"/>
          <w:i/>
          <w:iCs/>
        </w:rPr>
        <w:t>esperto esterno</w:t>
      </w:r>
      <w:r w:rsidR="006D0AF9" w:rsidRPr="002D066E">
        <w:rPr>
          <w:rFonts w:asciiTheme="minorHAnsi" w:hAnsiTheme="minorHAnsi" w:cstheme="minorHAnsi"/>
        </w:rPr>
        <w:t>]</w:t>
      </w:r>
    </w:p>
    <w:p w:rsidR="00E00325" w:rsidRPr="00225740" w:rsidRDefault="002C0D1C" w:rsidP="00225740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8672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FA0DD3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86722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D066E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  <w:r w:rsidR="002D066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774FC">
        <w:rPr>
          <w:rFonts w:asciiTheme="minorHAnsi" w:hAnsiTheme="minorHAnsi" w:cstheme="minorHAnsi"/>
          <w:bCs/>
          <w:sz w:val="22"/>
          <w:szCs w:val="22"/>
        </w:rPr>
        <w:t>5804 del 28</w:t>
      </w:r>
      <w:r w:rsidR="005F796E">
        <w:rPr>
          <w:rFonts w:asciiTheme="minorHAnsi" w:hAnsiTheme="minorHAnsi" w:cstheme="minorHAnsi"/>
          <w:bCs/>
          <w:sz w:val="22"/>
          <w:szCs w:val="22"/>
        </w:rPr>
        <w:t>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5F796E">
        <w:rPr>
          <w:rFonts w:cstheme="minorHAnsi"/>
        </w:rPr>
        <w:t>oposto/a a procedimenti penali</w:t>
      </w:r>
      <w:r>
        <w:rPr>
          <w:rFonts w:cstheme="minorHAnsi"/>
        </w:rPr>
        <w:t>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F796E" w:rsidRDefault="005547BF" w:rsidP="005F79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</w:t>
      </w:r>
      <w:bookmarkEnd w:id="6"/>
      <w:r w:rsidR="005F796E">
        <w:rPr>
          <w:rFonts w:cstheme="minorHAnsi"/>
        </w:rPr>
        <w:t>;</w:t>
      </w:r>
    </w:p>
    <w:p w:rsidR="005F796E" w:rsidRDefault="005F796E" w:rsidP="005F796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jc w:val="center"/>
        <w:rPr>
          <w:rFonts w:cstheme="minorHAnsi"/>
          <w:b/>
        </w:rPr>
      </w:pPr>
      <w:r w:rsidRPr="005F796E">
        <w:rPr>
          <w:rFonts w:cstheme="minorHAnsi"/>
          <w:b/>
        </w:rPr>
        <w:lastRenderedPageBreak/>
        <w:t>DICHIARA</w:t>
      </w:r>
      <w:r>
        <w:rPr>
          <w:rFonts w:cstheme="minorHAnsi"/>
          <w:b/>
        </w:rPr>
        <w:t xml:space="preserve"> ALTRESÌ</w:t>
      </w:r>
    </w:p>
    <w:p w:rsidR="005F796E" w:rsidRDefault="005F796E" w:rsidP="005F79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possesso dei titoli indicati nella seguente tabella di autovalutazione:</w:t>
      </w:r>
    </w:p>
    <w:tbl>
      <w:tblPr>
        <w:tblStyle w:val="Grigliatabella"/>
        <w:tblW w:w="0" w:type="auto"/>
        <w:tblInd w:w="284" w:type="dxa"/>
        <w:tblLook w:val="04A0"/>
      </w:tblPr>
      <w:tblGrid>
        <w:gridCol w:w="3510"/>
        <w:gridCol w:w="2551"/>
        <w:gridCol w:w="1497"/>
        <w:gridCol w:w="2012"/>
      </w:tblGrid>
      <w:tr w:rsidR="00D73C58" w:rsidTr="0010524F">
        <w:tc>
          <w:tcPr>
            <w:tcW w:w="9570" w:type="dxa"/>
            <w:gridSpan w:val="4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TITOLI CULTURALI – ESPERIENZE  PROFESSIONALI</w:t>
            </w: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TITOLO/ESPERIENZA</w:t>
            </w:r>
          </w:p>
        </w:tc>
        <w:tc>
          <w:tcPr>
            <w:tcW w:w="2551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CRITERIO</w:t>
            </w:r>
          </w:p>
        </w:tc>
        <w:tc>
          <w:tcPr>
            <w:tcW w:w="1497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PUNTEGGIO</w:t>
            </w:r>
          </w:p>
        </w:tc>
        <w:tc>
          <w:tcPr>
            <w:tcW w:w="2012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AUTOVALUTAZIONE</w:t>
            </w: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Laurea Magistrale 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Fino a 90: 6 punti </w:t>
            </w:r>
          </w:p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Da 91 a 100: 8 punti </w:t>
            </w:r>
          </w:p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Da 101 a 110: 10 punti </w:t>
            </w:r>
          </w:p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6F45A5">
              <w:t xml:space="preserve">Con lode: 12 punti </w:t>
            </w:r>
          </w:p>
        </w:tc>
        <w:tc>
          <w:tcPr>
            <w:tcW w:w="1497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>Max 12 punti</w:t>
            </w:r>
          </w:p>
        </w:tc>
        <w:tc>
          <w:tcPr>
            <w:tcW w:w="2012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rPr>
                <w:rFonts w:cstheme="minorHAnsi"/>
              </w:rPr>
              <w:t>Altro titolo d’accesso attinente l’oggetto dell’avviso</w:t>
            </w:r>
          </w:p>
        </w:tc>
        <w:tc>
          <w:tcPr>
            <w:tcW w:w="2551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t>Attinenza all’oggetto dell’avviso</w:t>
            </w:r>
          </w:p>
        </w:tc>
        <w:tc>
          <w:tcPr>
            <w:tcW w:w="1497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rPr>
                <w:rFonts w:cstheme="minorHAnsi"/>
              </w:rPr>
              <w:t>6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524999">
              <w:rPr>
                <w:rFonts w:cstheme="minorHAnsi"/>
              </w:rPr>
              <w:t>T</w:t>
            </w:r>
            <w:r>
              <w:rPr>
                <w:rFonts w:cstheme="minorHAnsi"/>
              </w:rPr>
              <w:t>itoli formativi attinenti l’oggetto dell’avviso</w:t>
            </w:r>
          </w:p>
        </w:tc>
        <w:tc>
          <w:tcPr>
            <w:tcW w:w="2551" w:type="dxa"/>
            <w:vAlign w:val="center"/>
          </w:tcPr>
          <w:p w:rsidR="00D73C58" w:rsidRPr="00524999" w:rsidRDefault="00D73C58" w:rsidP="0010524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24999">
              <w:rPr>
                <w:sz w:val="22"/>
                <w:szCs w:val="22"/>
              </w:rPr>
              <w:t>3 punti per ogni titolo</w:t>
            </w:r>
          </w:p>
        </w:tc>
        <w:tc>
          <w:tcPr>
            <w:tcW w:w="1497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6F45A5">
              <w:rPr>
                <w:rFonts w:cstheme="minorHAnsi"/>
              </w:rPr>
              <w:t>Max 12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Pubblicazioni inerenti la funzione</w:t>
            </w:r>
          </w:p>
        </w:tc>
        <w:tc>
          <w:tcPr>
            <w:tcW w:w="2551" w:type="dxa"/>
            <w:vAlign w:val="center"/>
          </w:tcPr>
          <w:p w:rsidR="00D73C58" w:rsidRPr="00524999" w:rsidRDefault="00D73C58" w:rsidP="0010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punto per ogni pubblicazione</w:t>
            </w:r>
          </w:p>
        </w:tc>
        <w:tc>
          <w:tcPr>
            <w:tcW w:w="1497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 w:rsidR="005865ED"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Pr="006F45A5" w:rsidRDefault="00D73C58" w:rsidP="0010524F">
            <w:pPr>
              <w:pStyle w:val="Default"/>
              <w:jc w:val="both"/>
            </w:pPr>
            <w:r w:rsidRPr="006F45A5">
              <w:rPr>
                <w:sz w:val="22"/>
                <w:szCs w:val="22"/>
              </w:rPr>
              <w:t xml:space="preserve">Esperienze professionali </w:t>
            </w:r>
            <w:r>
              <w:rPr>
                <w:sz w:val="22"/>
                <w:szCs w:val="22"/>
              </w:rPr>
              <w:t>specificamente connesse alle aree tematiche oggetto del presente avviso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</w:t>
            </w:r>
            <w:r>
              <w:rPr>
                <w:rFonts w:cstheme="minorHAnsi"/>
              </w:rPr>
              <w:t xml:space="preserve"> ogni</w:t>
            </w:r>
            <w:r w:rsidRPr="006F45A5">
              <w:rPr>
                <w:rFonts w:cstheme="minorHAnsi"/>
              </w:rPr>
              <w:t xml:space="preserve"> esperienza</w:t>
            </w:r>
            <w:r>
              <w:rPr>
                <w:rFonts w:cstheme="minorHAnsi"/>
              </w:rPr>
              <w:t xml:space="preserve"> professionale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Attività svolta e documentata presso istituzioni scolastiche </w:t>
            </w:r>
            <w:r>
              <w:t>specificamente connesse alle aree tematiche oggetto del presente avviso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 xml:space="preserve">ogni </w:t>
            </w:r>
            <w:r w:rsidRPr="006F45A5">
              <w:rPr>
                <w:rFonts w:cstheme="minorHAnsi"/>
              </w:rPr>
              <w:t>esperienza</w:t>
            </w:r>
            <w:r>
              <w:rPr>
                <w:rFonts w:cstheme="minorHAnsi"/>
              </w:rPr>
              <w:t xml:space="preserve"> professionale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Attività svolta e documentata nell’ambito della motivazione e orientamento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ogni attività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Attività svolta e documentata nell’ambito del disagio e delle dinamiche preadolescenziali e adolescenziali, della gestione emotiva del conflitto e della relazione tra pari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ogni attività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</w:tbl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AB30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AB3086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D73C58" w:rsidP="00D73C58">
            <w:pPr>
              <w:tabs>
                <w:tab w:val="center" w:pos="2299"/>
                <w:tab w:val="right" w:pos="4598"/>
              </w:tabs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D73C5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A77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4" w:bottom="1134" w:left="1134" w:header="567" w:footer="19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36" w:rsidRDefault="007B3F36">
      <w:r>
        <w:separator/>
      </w:r>
    </w:p>
  </w:endnote>
  <w:endnote w:type="continuationSeparator" w:id="1">
    <w:p w:rsidR="007B3F36" w:rsidRDefault="007B3F36">
      <w:r>
        <w:continuationSeparator/>
      </w:r>
    </w:p>
  </w:endnote>
  <w:endnote w:type="continuationNotice" w:id="2">
    <w:p w:rsidR="007B3F36" w:rsidRDefault="007B3F3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2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A22BD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A0DD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5A22BD">
        <w:pPr>
          <w:pStyle w:val="Pidipagina"/>
          <w:jc w:val="center"/>
          <w:rPr>
            <w:sz w:val="16"/>
          </w:rPr>
        </w:pPr>
        <w:r w:rsidRPr="005A22BD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36" w:rsidRDefault="007B3F36">
      <w:r>
        <w:separator/>
      </w:r>
    </w:p>
  </w:footnote>
  <w:footnote w:type="continuationSeparator" w:id="1">
    <w:p w:rsidR="007B3F36" w:rsidRDefault="007B3F36">
      <w:r>
        <w:continuationSeparator/>
      </w:r>
    </w:p>
  </w:footnote>
  <w:footnote w:type="continuationNotice" w:id="2">
    <w:p w:rsidR="007B3F36" w:rsidRDefault="007B3F3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A" w:rsidRDefault="00FF5433" w:rsidP="00D73C58">
    <w:pPr>
      <w:pStyle w:val="Intestazione"/>
      <w:ind w:left="-142"/>
      <w:rPr>
        <w:rFonts w:ascii="Times New Roman" w:hAnsi="Times New Roman"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Allegato A</w:t>
    </w:r>
    <w:r w:rsidRPr="00DD72AA">
      <w:rPr>
        <w:rFonts w:ascii="Times New Roman" w:hAnsi="Times New Roman"/>
        <w:i/>
        <w:iCs/>
        <w:szCs w:val="24"/>
      </w:rPr>
      <w:t xml:space="preserve"> all’Avviso </w:t>
    </w:r>
    <w:r w:rsidR="001A085A">
      <w:rPr>
        <w:rFonts w:ascii="Times New Roman" w:hAnsi="Times New Roman"/>
        <w:i/>
        <w:iCs/>
        <w:szCs w:val="24"/>
      </w:rPr>
      <w:t xml:space="preserve">selezione </w:t>
    </w:r>
    <w:r w:rsidR="00D73C58">
      <w:rPr>
        <w:rFonts w:ascii="Times New Roman" w:hAnsi="Times New Roman"/>
        <w:i/>
        <w:iCs/>
        <w:szCs w:val="24"/>
      </w:rPr>
      <w:t xml:space="preserve">ESPERTO per PERCORSI DI MENTORING E ORIENTAMENTO </w:t>
    </w:r>
    <w:r w:rsidRPr="00DD72AA">
      <w:rPr>
        <w:rFonts w:ascii="Times New Roman" w:hAnsi="Times New Roman"/>
        <w:i/>
        <w:iCs/>
        <w:szCs w:val="24"/>
      </w:rPr>
      <w:t xml:space="preserve">– </w:t>
    </w:r>
  </w:p>
  <w:p w:rsidR="00DC404B" w:rsidRPr="001A085A" w:rsidRDefault="00FF5433" w:rsidP="00D73C58">
    <w:pPr>
      <w:pStyle w:val="Intestazione"/>
      <w:ind w:left="-142"/>
      <w:rPr>
        <w:rFonts w:ascii="Times New Roman" w:hAnsi="Times New Roman"/>
        <w:b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Modello di domanda di partecipazione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D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85A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66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E9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ED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2BD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96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F36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22E"/>
    <w:rsid w:val="008714F1"/>
    <w:rsid w:val="00873006"/>
    <w:rsid w:val="008736CE"/>
    <w:rsid w:val="00873B78"/>
    <w:rsid w:val="0087474D"/>
    <w:rsid w:val="00875C8C"/>
    <w:rsid w:val="008771A7"/>
    <w:rsid w:val="00877830"/>
    <w:rsid w:val="00877C4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55A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99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3E3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79A"/>
    <w:rsid w:val="00AA78CD"/>
    <w:rsid w:val="00AB0FD7"/>
    <w:rsid w:val="00AB1041"/>
    <w:rsid w:val="00AB1D65"/>
    <w:rsid w:val="00AB24EC"/>
    <w:rsid w:val="00AB3086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53F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C58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3B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F75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4FC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DD3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AC7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7474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7474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7474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7474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7474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7474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7474D"/>
    <w:rPr>
      <w:position w:val="-3"/>
    </w:rPr>
  </w:style>
  <w:style w:type="paragraph" w:styleId="Corpodeltesto">
    <w:name w:val="Body Text"/>
    <w:basedOn w:val="Normale"/>
    <w:link w:val="CorpodeltestoCarattere"/>
    <w:rsid w:val="0087474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7474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7474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2024-11-28T03:59:00Z</dcterms:created>
  <dcterms:modified xsi:type="dcterms:W3CDTF">2024-11-28T10:26:00Z</dcterms:modified>
</cp:coreProperties>
</file>