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4D789" w14:textId="66BF3ECB" w:rsidR="00D46C85" w:rsidRPr="00D20FB6" w:rsidRDefault="00513362" w:rsidP="00513362">
      <w:pPr>
        <w:rPr>
          <w:rFonts w:ascii="Garamond" w:hAnsi="Garamond"/>
          <w:b/>
          <w:bCs/>
        </w:rPr>
      </w:pPr>
      <w:r w:rsidRPr="00D20FB6">
        <w:rPr>
          <w:rFonts w:ascii="Garamond" w:hAnsi="Garamond"/>
          <w:b/>
          <w:bCs/>
        </w:rPr>
        <w:t>Collegio dei Docenti n°7</w:t>
      </w:r>
    </w:p>
    <w:p w14:paraId="51D8D600" w14:textId="7DB9177C" w:rsidR="00513362" w:rsidRDefault="00513362" w:rsidP="00513362">
      <w:pPr>
        <w:rPr>
          <w:rFonts w:ascii="Garamond" w:hAnsi="Garamond"/>
        </w:rPr>
      </w:pPr>
      <w:r>
        <w:rPr>
          <w:rFonts w:ascii="Garamond" w:hAnsi="Garamond"/>
        </w:rPr>
        <w:t xml:space="preserve">                                                                                  Alla cortese attenzione</w:t>
      </w:r>
    </w:p>
    <w:p w14:paraId="7D4F2ECC" w14:textId="4E7A5570" w:rsidR="00513362" w:rsidRDefault="00513362" w:rsidP="00513362">
      <w:pPr>
        <w:rPr>
          <w:rFonts w:ascii="Garamond" w:hAnsi="Garamond"/>
        </w:rPr>
      </w:pPr>
      <w:r>
        <w:rPr>
          <w:rFonts w:ascii="Garamond" w:hAnsi="Garamond"/>
        </w:rPr>
        <w:t xml:space="preserve">                                                                                   Dei docenti dell’Istituto</w:t>
      </w:r>
    </w:p>
    <w:p w14:paraId="462C91D6" w14:textId="4E1459DD" w:rsidR="00513362" w:rsidRDefault="00513362" w:rsidP="00513362">
      <w:pPr>
        <w:rPr>
          <w:rFonts w:ascii="Garamond" w:hAnsi="Garamond"/>
        </w:rPr>
      </w:pPr>
      <w:r>
        <w:rPr>
          <w:rFonts w:ascii="Garamond" w:hAnsi="Garamond"/>
        </w:rPr>
        <w:t xml:space="preserve">                                                                                   Della DSGA</w:t>
      </w:r>
    </w:p>
    <w:p w14:paraId="7DC858A9" w14:textId="2694B7BC" w:rsidR="00513362" w:rsidRDefault="00513362" w:rsidP="00513362">
      <w:pPr>
        <w:rPr>
          <w:rFonts w:ascii="Garamond" w:hAnsi="Garamond"/>
        </w:rPr>
      </w:pPr>
      <w:r>
        <w:rPr>
          <w:rFonts w:ascii="Garamond" w:hAnsi="Garamond"/>
        </w:rPr>
        <w:t xml:space="preserve">                                                                                   Al sito</w:t>
      </w:r>
    </w:p>
    <w:p w14:paraId="08F70AC4" w14:textId="3E78950B" w:rsidR="00513362" w:rsidRDefault="00513362" w:rsidP="00D20FB6">
      <w:pPr>
        <w:jc w:val="both"/>
        <w:rPr>
          <w:rFonts w:ascii="Garamond" w:hAnsi="Garamond"/>
        </w:rPr>
      </w:pPr>
      <w:r>
        <w:rPr>
          <w:rFonts w:ascii="Garamond" w:hAnsi="Garamond"/>
        </w:rPr>
        <w:t>Il giorno 18 maggio 2022, alle ore 17.30 è convocato  in modalità telematica ( accesso da account @icpiancastagnaioradicofani.com) il Collegio dei Docenti.</w:t>
      </w:r>
    </w:p>
    <w:p w14:paraId="32FAA688" w14:textId="0468229E" w:rsidR="00513362" w:rsidRDefault="005C0DBF" w:rsidP="00D20FB6">
      <w:pPr>
        <w:jc w:val="both"/>
        <w:rPr>
          <w:rFonts w:ascii="Garamond" w:hAnsi="Garamond"/>
        </w:rPr>
      </w:pPr>
      <w:r>
        <w:rPr>
          <w:rFonts w:ascii="Garamond" w:hAnsi="Garamond"/>
        </w:rPr>
        <w:t>Presiede il D.S. prof.</w:t>
      </w:r>
      <w:r w:rsidR="008C7738">
        <w:rPr>
          <w:rFonts w:ascii="Garamond" w:hAnsi="Garamond"/>
        </w:rPr>
        <w:t xml:space="preserve"> </w:t>
      </w:r>
      <w:r>
        <w:rPr>
          <w:rFonts w:ascii="Garamond" w:hAnsi="Garamond"/>
        </w:rPr>
        <w:t xml:space="preserve">Enrico </w:t>
      </w:r>
      <w:proofErr w:type="spellStart"/>
      <w:r>
        <w:rPr>
          <w:rFonts w:ascii="Garamond" w:hAnsi="Garamond"/>
        </w:rPr>
        <w:t>Millotti</w:t>
      </w:r>
      <w:proofErr w:type="spellEnd"/>
    </w:p>
    <w:p w14:paraId="08958951" w14:textId="0CD4E8F6" w:rsidR="005C0DBF" w:rsidRDefault="005C0DBF" w:rsidP="00D20FB6">
      <w:pPr>
        <w:jc w:val="both"/>
        <w:rPr>
          <w:rFonts w:ascii="Garamond" w:hAnsi="Garamond"/>
        </w:rPr>
      </w:pPr>
      <w:r>
        <w:rPr>
          <w:rFonts w:ascii="Garamond" w:hAnsi="Garamond"/>
        </w:rPr>
        <w:t>Verbalizza</w:t>
      </w:r>
      <w:r w:rsidR="00776161">
        <w:rPr>
          <w:rFonts w:ascii="Garamond" w:hAnsi="Garamond"/>
        </w:rPr>
        <w:t xml:space="preserve"> la prof.ssa Raffaella Magnani collaboratrice del D.S.</w:t>
      </w:r>
    </w:p>
    <w:p w14:paraId="3BBACBBF" w14:textId="1E11D95D" w:rsidR="00776161" w:rsidRDefault="00223A58" w:rsidP="00D20FB6">
      <w:pPr>
        <w:jc w:val="both"/>
        <w:rPr>
          <w:rFonts w:ascii="Garamond" w:hAnsi="Garamond"/>
        </w:rPr>
      </w:pPr>
      <w:r>
        <w:rPr>
          <w:rFonts w:ascii="Garamond" w:hAnsi="Garamond"/>
        </w:rPr>
        <w:t>Presenti n° 61 Docenti</w:t>
      </w:r>
    </w:p>
    <w:p w14:paraId="2DCC75F1" w14:textId="2C135BE4" w:rsidR="00822772" w:rsidRDefault="00822772" w:rsidP="00D20FB6">
      <w:pPr>
        <w:jc w:val="both"/>
        <w:rPr>
          <w:rFonts w:ascii="Garamond" w:hAnsi="Garamond"/>
        </w:rPr>
      </w:pPr>
      <w:r>
        <w:rPr>
          <w:rFonts w:ascii="Garamond" w:hAnsi="Garamond"/>
        </w:rPr>
        <w:t>O.d.g.</w:t>
      </w:r>
    </w:p>
    <w:p w14:paraId="66238964" w14:textId="1F5BDC40" w:rsidR="00776161" w:rsidRPr="00D20FB6" w:rsidRDefault="00776161" w:rsidP="00D20FB6">
      <w:pPr>
        <w:jc w:val="both"/>
        <w:rPr>
          <w:rFonts w:ascii="Garamond" w:hAnsi="Garamond"/>
          <w:b/>
          <w:bCs/>
        </w:rPr>
      </w:pPr>
      <w:r w:rsidRPr="00D20FB6">
        <w:rPr>
          <w:rFonts w:ascii="Garamond" w:hAnsi="Garamond"/>
          <w:b/>
          <w:bCs/>
        </w:rPr>
        <w:t>1) Approvazione del verbale precedente</w:t>
      </w:r>
    </w:p>
    <w:p w14:paraId="221D4989" w14:textId="1F4ED529" w:rsidR="00776161" w:rsidRPr="00D20FB6" w:rsidRDefault="00776161" w:rsidP="00D20FB6">
      <w:pPr>
        <w:jc w:val="both"/>
        <w:rPr>
          <w:rFonts w:ascii="Garamond" w:hAnsi="Garamond"/>
          <w:b/>
          <w:bCs/>
        </w:rPr>
      </w:pPr>
      <w:r w:rsidRPr="00D20FB6">
        <w:rPr>
          <w:rFonts w:ascii="Garamond" w:hAnsi="Garamond"/>
          <w:b/>
          <w:bCs/>
        </w:rPr>
        <w:t>2) Adozioni libri di testo</w:t>
      </w:r>
    </w:p>
    <w:p w14:paraId="2E543972" w14:textId="2FA15DB7" w:rsidR="00776161" w:rsidRPr="00D20FB6" w:rsidRDefault="00776161" w:rsidP="00D20FB6">
      <w:pPr>
        <w:jc w:val="both"/>
        <w:rPr>
          <w:rFonts w:ascii="Garamond" w:hAnsi="Garamond"/>
          <w:b/>
          <w:bCs/>
        </w:rPr>
      </w:pPr>
      <w:r w:rsidRPr="00D20FB6">
        <w:rPr>
          <w:rFonts w:ascii="Garamond" w:hAnsi="Garamond"/>
          <w:b/>
          <w:bCs/>
        </w:rPr>
        <w:t>3) Calendario scolastico 2022/23: indicazioni per il Consiglio di Istituto</w:t>
      </w:r>
    </w:p>
    <w:p w14:paraId="5C94FB77" w14:textId="42AD34A1" w:rsidR="00776161" w:rsidRPr="00D20FB6" w:rsidRDefault="00776161" w:rsidP="00D20FB6">
      <w:pPr>
        <w:jc w:val="both"/>
        <w:rPr>
          <w:rFonts w:ascii="Garamond" w:hAnsi="Garamond"/>
          <w:b/>
          <w:bCs/>
        </w:rPr>
      </w:pPr>
      <w:r w:rsidRPr="00D20FB6">
        <w:rPr>
          <w:rFonts w:ascii="Garamond" w:hAnsi="Garamond"/>
          <w:b/>
          <w:bCs/>
        </w:rPr>
        <w:t>4) Attività formative e gruppi di lavoro</w:t>
      </w:r>
      <w:r w:rsidR="00E01FB1" w:rsidRPr="00D20FB6">
        <w:rPr>
          <w:rFonts w:ascii="Garamond" w:hAnsi="Garamond"/>
          <w:b/>
          <w:bCs/>
        </w:rPr>
        <w:t xml:space="preserve"> per l’ultima parte dell’anno scolastico</w:t>
      </w:r>
    </w:p>
    <w:p w14:paraId="09C8D7D0" w14:textId="0279AA1F" w:rsidR="00E01FB1" w:rsidRPr="00D20FB6" w:rsidRDefault="00E01FB1" w:rsidP="00D20FB6">
      <w:pPr>
        <w:jc w:val="both"/>
        <w:rPr>
          <w:rFonts w:ascii="Garamond" w:hAnsi="Garamond"/>
          <w:b/>
          <w:bCs/>
        </w:rPr>
      </w:pPr>
      <w:r w:rsidRPr="00D20FB6">
        <w:rPr>
          <w:rFonts w:ascii="Garamond" w:hAnsi="Garamond"/>
          <w:b/>
          <w:bCs/>
        </w:rPr>
        <w:t>5) Comunicazioni del DS in relazione alla sperimentazione del badge per il personale docente</w:t>
      </w:r>
    </w:p>
    <w:p w14:paraId="10802754" w14:textId="0977388C" w:rsidR="00E01FB1" w:rsidRPr="00D20FB6" w:rsidRDefault="00E01FB1" w:rsidP="00D20FB6">
      <w:pPr>
        <w:jc w:val="both"/>
        <w:rPr>
          <w:rFonts w:ascii="Garamond" w:hAnsi="Garamond"/>
          <w:b/>
          <w:bCs/>
        </w:rPr>
      </w:pPr>
      <w:r w:rsidRPr="00D20FB6">
        <w:rPr>
          <w:rFonts w:ascii="Garamond" w:hAnsi="Garamond"/>
          <w:b/>
          <w:bCs/>
        </w:rPr>
        <w:t xml:space="preserve">6) Esami di Stato conclusivo del I ciclo: determinazione sul calcolo della media di ammissione </w:t>
      </w:r>
    </w:p>
    <w:p w14:paraId="3DC0F613" w14:textId="7A9F9390" w:rsidR="00E01FB1" w:rsidRPr="00D20FB6" w:rsidRDefault="00E01FB1" w:rsidP="00D20FB6">
      <w:pPr>
        <w:jc w:val="both"/>
        <w:rPr>
          <w:rFonts w:ascii="Garamond" w:hAnsi="Garamond"/>
          <w:b/>
          <w:bCs/>
        </w:rPr>
      </w:pPr>
      <w:r w:rsidRPr="00D20FB6">
        <w:rPr>
          <w:rFonts w:ascii="Garamond" w:hAnsi="Garamond"/>
          <w:b/>
          <w:bCs/>
        </w:rPr>
        <w:t>7) Esami di Stato conclusivo del I ciclo: indicazioni di carattere generale per i Consigli di Classe e la commissione</w:t>
      </w:r>
    </w:p>
    <w:p w14:paraId="56ECFD9D" w14:textId="655B13EA" w:rsidR="00E01FB1" w:rsidRPr="00D20FB6" w:rsidRDefault="00E01FB1" w:rsidP="00D20FB6">
      <w:pPr>
        <w:jc w:val="both"/>
        <w:rPr>
          <w:rFonts w:ascii="Garamond" w:hAnsi="Garamond"/>
          <w:b/>
          <w:bCs/>
        </w:rPr>
      </w:pPr>
      <w:r w:rsidRPr="00D20FB6">
        <w:rPr>
          <w:rFonts w:ascii="Garamond" w:hAnsi="Garamond"/>
          <w:b/>
          <w:bCs/>
        </w:rPr>
        <w:t>8) Varie ed eventuali</w:t>
      </w:r>
    </w:p>
    <w:p w14:paraId="7217EC38" w14:textId="32DE1B29" w:rsidR="000662B6" w:rsidRDefault="000662B6" w:rsidP="00D20FB6">
      <w:pPr>
        <w:jc w:val="both"/>
        <w:rPr>
          <w:rFonts w:ascii="Garamond" w:hAnsi="Garamond"/>
        </w:rPr>
      </w:pPr>
      <w:r>
        <w:rPr>
          <w:rFonts w:ascii="Garamond" w:hAnsi="Garamond"/>
        </w:rPr>
        <w:t>Il D.S. constata la regolarità della seduta invitali Collegio ad esprimersi sul primo punto all’o.d.g.</w:t>
      </w:r>
    </w:p>
    <w:p w14:paraId="13CAB6E0" w14:textId="54E7095C" w:rsidR="000662B6" w:rsidRDefault="000662B6" w:rsidP="00D20FB6">
      <w:pPr>
        <w:pStyle w:val="Paragrafoelenco"/>
        <w:numPr>
          <w:ilvl w:val="0"/>
          <w:numId w:val="4"/>
        </w:numPr>
        <w:jc w:val="both"/>
        <w:rPr>
          <w:rFonts w:ascii="Garamond" w:hAnsi="Garamond"/>
          <w:b/>
          <w:bCs/>
        </w:rPr>
      </w:pPr>
      <w:r w:rsidRPr="00D20FB6">
        <w:rPr>
          <w:rFonts w:ascii="Garamond" w:hAnsi="Garamond"/>
          <w:b/>
          <w:bCs/>
        </w:rPr>
        <w:t>Approvazione del verbale precedente</w:t>
      </w:r>
    </w:p>
    <w:p w14:paraId="3E5EEE55" w14:textId="77777777" w:rsidR="00D20FB6" w:rsidRPr="00D20FB6" w:rsidRDefault="00D20FB6" w:rsidP="00D20FB6">
      <w:pPr>
        <w:pStyle w:val="Paragrafoelenco"/>
        <w:jc w:val="both"/>
        <w:rPr>
          <w:rFonts w:ascii="Garamond" w:hAnsi="Garamond"/>
          <w:b/>
          <w:bCs/>
        </w:rPr>
      </w:pPr>
    </w:p>
    <w:p w14:paraId="54D1DFEB" w14:textId="12F4EFE0" w:rsidR="000662B6" w:rsidRDefault="000662B6" w:rsidP="00D20FB6">
      <w:pPr>
        <w:pStyle w:val="Paragrafoelenco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Il D.S. chiede </w:t>
      </w:r>
      <w:r w:rsidR="00772106">
        <w:rPr>
          <w:rFonts w:ascii="Garamond" w:hAnsi="Garamond"/>
        </w:rPr>
        <w:t>se i Docenti hanno letto il verbale che è stato loro inviato, se hanno da aggiungere o chiedere modifiche a quanto verbalizzato e ricorda che attraverso i camp</w:t>
      </w:r>
      <w:r w:rsidR="008C7738">
        <w:rPr>
          <w:rFonts w:ascii="Garamond" w:hAnsi="Garamond"/>
        </w:rPr>
        <w:t>i</w:t>
      </w:r>
      <w:r w:rsidR="00772106">
        <w:rPr>
          <w:rFonts w:ascii="Garamond" w:hAnsi="Garamond"/>
        </w:rPr>
        <w:t xml:space="preserve"> di votazione è possibile sia esprimere il loro voto sia gli eventuali di cui si chiede l’integrazione.</w:t>
      </w:r>
    </w:p>
    <w:p w14:paraId="39C397BA" w14:textId="768C7ED5" w:rsidR="00772106" w:rsidRDefault="00772106" w:rsidP="00D20FB6">
      <w:pPr>
        <w:pStyle w:val="Paragrafoelenco"/>
        <w:jc w:val="both"/>
        <w:rPr>
          <w:rFonts w:ascii="Garamond" w:hAnsi="Garamond"/>
        </w:rPr>
      </w:pPr>
      <w:r>
        <w:rPr>
          <w:rFonts w:ascii="Garamond" w:hAnsi="Garamond"/>
        </w:rPr>
        <w:t>Non essendoci interventi diretti il D.S. invita a votare sul primo punto all’o.d.g.</w:t>
      </w:r>
    </w:p>
    <w:p w14:paraId="06EAAE37" w14:textId="77777777" w:rsidR="00406C98" w:rsidRDefault="00406C98" w:rsidP="00D20FB6">
      <w:pPr>
        <w:pStyle w:val="Paragrafoelenco"/>
        <w:jc w:val="both"/>
        <w:rPr>
          <w:rFonts w:ascii="Garamond" w:hAnsi="Garamond"/>
        </w:rPr>
      </w:pPr>
    </w:p>
    <w:tbl>
      <w:tblPr>
        <w:tblStyle w:val="Grigliatabella"/>
        <w:tblW w:w="0" w:type="auto"/>
        <w:tblInd w:w="720" w:type="dxa"/>
        <w:tblLook w:val="04A0" w:firstRow="1" w:lastRow="0" w:firstColumn="1" w:lastColumn="0" w:noHBand="0" w:noVBand="1"/>
      </w:tblPr>
      <w:tblGrid>
        <w:gridCol w:w="858"/>
        <w:gridCol w:w="1126"/>
        <w:gridCol w:w="977"/>
        <w:gridCol w:w="992"/>
      </w:tblGrid>
      <w:tr w:rsidR="00406C98" w14:paraId="0110A8B3" w14:textId="77777777" w:rsidTr="00406C98">
        <w:tc>
          <w:tcPr>
            <w:tcW w:w="858" w:type="dxa"/>
          </w:tcPr>
          <w:p w14:paraId="415B641F" w14:textId="7967C0A2" w:rsidR="00406C98" w:rsidRDefault="00406C98" w:rsidP="00D20FB6">
            <w:pPr>
              <w:pStyle w:val="Paragrafoelenco"/>
              <w:ind w:left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Votanti</w:t>
            </w:r>
          </w:p>
        </w:tc>
        <w:tc>
          <w:tcPr>
            <w:tcW w:w="1126" w:type="dxa"/>
          </w:tcPr>
          <w:p w14:paraId="6A1CD81E" w14:textId="05DDEC42" w:rsidR="00406C98" w:rsidRDefault="00406C98" w:rsidP="00D20FB6">
            <w:pPr>
              <w:pStyle w:val="Paragrafoelenco"/>
              <w:ind w:left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Favorevoli</w:t>
            </w:r>
          </w:p>
        </w:tc>
        <w:tc>
          <w:tcPr>
            <w:tcW w:w="977" w:type="dxa"/>
          </w:tcPr>
          <w:p w14:paraId="6F9BF573" w14:textId="398233C5" w:rsidR="00406C98" w:rsidRDefault="00406C98" w:rsidP="00D20FB6">
            <w:pPr>
              <w:pStyle w:val="Paragrafoelenco"/>
              <w:ind w:left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Contrari</w:t>
            </w:r>
          </w:p>
        </w:tc>
        <w:tc>
          <w:tcPr>
            <w:tcW w:w="992" w:type="dxa"/>
          </w:tcPr>
          <w:p w14:paraId="4D2434F6" w14:textId="2E913FA3" w:rsidR="00406C98" w:rsidRDefault="00406C98" w:rsidP="00D20FB6">
            <w:pPr>
              <w:pStyle w:val="Paragrafoelenco"/>
              <w:ind w:left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Astenuti</w:t>
            </w:r>
          </w:p>
        </w:tc>
      </w:tr>
      <w:tr w:rsidR="00406C98" w14:paraId="2B45B949" w14:textId="77777777" w:rsidTr="00406C98">
        <w:tc>
          <w:tcPr>
            <w:tcW w:w="858" w:type="dxa"/>
          </w:tcPr>
          <w:p w14:paraId="77247AA5" w14:textId="37F0D1AB" w:rsidR="00406C98" w:rsidRDefault="00233A8F" w:rsidP="00D20FB6">
            <w:pPr>
              <w:pStyle w:val="Paragrafoelenco"/>
              <w:ind w:left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61</w:t>
            </w:r>
          </w:p>
        </w:tc>
        <w:tc>
          <w:tcPr>
            <w:tcW w:w="1126" w:type="dxa"/>
          </w:tcPr>
          <w:p w14:paraId="4D81FECF" w14:textId="54D5EDC7" w:rsidR="00406C98" w:rsidRDefault="00233A8F" w:rsidP="00D20FB6">
            <w:pPr>
              <w:pStyle w:val="Paragrafoelenco"/>
              <w:ind w:left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60</w:t>
            </w:r>
          </w:p>
        </w:tc>
        <w:tc>
          <w:tcPr>
            <w:tcW w:w="977" w:type="dxa"/>
          </w:tcPr>
          <w:p w14:paraId="0F191BC0" w14:textId="77777777" w:rsidR="00406C98" w:rsidRDefault="00406C98" w:rsidP="00D20FB6">
            <w:pPr>
              <w:pStyle w:val="Paragrafoelenco"/>
              <w:ind w:left="0"/>
              <w:jc w:val="both"/>
              <w:rPr>
                <w:rFonts w:ascii="Garamond" w:hAnsi="Garamond"/>
              </w:rPr>
            </w:pPr>
          </w:p>
        </w:tc>
        <w:tc>
          <w:tcPr>
            <w:tcW w:w="992" w:type="dxa"/>
          </w:tcPr>
          <w:p w14:paraId="514A5257" w14:textId="2E0FD11F" w:rsidR="00406C98" w:rsidRDefault="00233A8F" w:rsidP="00D20FB6">
            <w:pPr>
              <w:pStyle w:val="Paragrafoelenco"/>
              <w:ind w:left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</w:p>
        </w:tc>
      </w:tr>
    </w:tbl>
    <w:p w14:paraId="52BC077E" w14:textId="2FD66655" w:rsidR="000662B6" w:rsidRDefault="000662B6" w:rsidP="00D20FB6">
      <w:pPr>
        <w:pStyle w:val="Paragrafoelenco"/>
        <w:jc w:val="both"/>
        <w:rPr>
          <w:rFonts w:ascii="Garamond" w:hAnsi="Garamond"/>
        </w:rPr>
      </w:pPr>
    </w:p>
    <w:p w14:paraId="4F209D13" w14:textId="54409524" w:rsidR="00233A8F" w:rsidRDefault="00740ADF" w:rsidP="00D20FB6">
      <w:pPr>
        <w:pStyle w:val="Paragrafoelenco"/>
        <w:jc w:val="both"/>
        <w:rPr>
          <w:rFonts w:ascii="Garamond" w:hAnsi="Garamond"/>
        </w:rPr>
      </w:pPr>
      <w:r>
        <w:rPr>
          <w:rFonts w:ascii="Garamond" w:hAnsi="Garamond"/>
        </w:rPr>
        <w:lastRenderedPageBreak/>
        <w:t>Il</w:t>
      </w:r>
      <w:r w:rsidR="004A4934">
        <w:rPr>
          <w:rFonts w:ascii="Garamond" w:hAnsi="Garamond"/>
        </w:rPr>
        <w:t xml:space="preserve"> verbale del</w:t>
      </w:r>
      <w:r>
        <w:rPr>
          <w:rFonts w:ascii="Garamond" w:hAnsi="Garamond"/>
        </w:rPr>
        <w:t xml:space="preserve"> Collegio viene approvato a maggioranza</w:t>
      </w:r>
    </w:p>
    <w:p w14:paraId="3EE9373F" w14:textId="6D660AF3" w:rsidR="00740ADF" w:rsidRDefault="00740ADF" w:rsidP="00D20FB6">
      <w:pPr>
        <w:pStyle w:val="Paragrafoelenco"/>
        <w:jc w:val="both"/>
        <w:rPr>
          <w:rFonts w:ascii="Garamond" w:hAnsi="Garamond"/>
        </w:rPr>
      </w:pPr>
      <w:r>
        <w:rPr>
          <w:rFonts w:ascii="Garamond" w:hAnsi="Garamond"/>
        </w:rPr>
        <w:t>Delibera n°19</w:t>
      </w:r>
    </w:p>
    <w:p w14:paraId="00DBCD31" w14:textId="77777777" w:rsidR="00FA1823" w:rsidRPr="00D20FB6" w:rsidRDefault="00FA1823" w:rsidP="00D20FB6">
      <w:pPr>
        <w:jc w:val="both"/>
        <w:rPr>
          <w:rFonts w:ascii="Garamond" w:hAnsi="Garamond"/>
          <w:b/>
          <w:bCs/>
        </w:rPr>
      </w:pPr>
      <w:r w:rsidRPr="00D20FB6">
        <w:rPr>
          <w:rFonts w:ascii="Garamond" w:hAnsi="Garamond"/>
          <w:b/>
          <w:bCs/>
        </w:rPr>
        <w:t>2) Adozioni libri di testo</w:t>
      </w:r>
    </w:p>
    <w:p w14:paraId="7EBF02CF" w14:textId="42B9D0A0" w:rsidR="00FA1823" w:rsidRDefault="00FA1823" w:rsidP="00D20FB6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Il D.S. in merito all’adozione dei libri di testo invita i relatori delle nuove adozioni ad esporre le relative motivazioni che verranno poi consegnate in segreteria e conservate agli atti, relazionano in merito alle nuove adozioni le Docenti: Perini, Canuti, </w:t>
      </w:r>
      <w:proofErr w:type="spellStart"/>
      <w:r>
        <w:rPr>
          <w:rFonts w:ascii="Garamond" w:hAnsi="Garamond"/>
        </w:rPr>
        <w:t>Nucciotti</w:t>
      </w:r>
      <w:proofErr w:type="spellEnd"/>
      <w:r>
        <w:rPr>
          <w:rFonts w:ascii="Garamond" w:hAnsi="Garamond"/>
        </w:rPr>
        <w:t xml:space="preserve"> ( plesso</w:t>
      </w:r>
      <w:r w:rsidR="00AF5528">
        <w:rPr>
          <w:rFonts w:ascii="Garamond" w:hAnsi="Garamond"/>
        </w:rPr>
        <w:t xml:space="preserve"> primaria</w:t>
      </w:r>
      <w:r>
        <w:rPr>
          <w:rFonts w:ascii="Garamond" w:hAnsi="Garamond"/>
        </w:rPr>
        <w:t xml:space="preserve"> Radicofani)</w:t>
      </w:r>
      <w:r w:rsidR="00AF5528">
        <w:rPr>
          <w:rFonts w:ascii="Garamond" w:hAnsi="Garamond"/>
        </w:rPr>
        <w:t xml:space="preserve">,Franceschelli, Relitti, Santelli, Contorni ( primaria Piancastagnaio), Destefanis, Santoni ( </w:t>
      </w:r>
      <w:proofErr w:type="gramStart"/>
      <w:r w:rsidR="00AF5528">
        <w:rPr>
          <w:rFonts w:ascii="Garamond" w:hAnsi="Garamond"/>
        </w:rPr>
        <w:t>secondaria primo grado</w:t>
      </w:r>
      <w:proofErr w:type="gramEnd"/>
      <w:r w:rsidR="00AF5528">
        <w:rPr>
          <w:rFonts w:ascii="Garamond" w:hAnsi="Garamond"/>
        </w:rPr>
        <w:t xml:space="preserve"> Piancastagnaio e Radicofani)</w:t>
      </w:r>
    </w:p>
    <w:p w14:paraId="6D854F6E" w14:textId="54B21373" w:rsidR="00AF5528" w:rsidRDefault="00AF5528" w:rsidP="00D20FB6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Il </w:t>
      </w:r>
      <w:proofErr w:type="spellStart"/>
      <w:r>
        <w:rPr>
          <w:rFonts w:ascii="Garamond" w:hAnsi="Garamond"/>
        </w:rPr>
        <w:t>D.S.chiede</w:t>
      </w:r>
      <w:proofErr w:type="spellEnd"/>
      <w:r>
        <w:rPr>
          <w:rFonts w:ascii="Garamond" w:hAnsi="Garamond"/>
        </w:rPr>
        <w:t xml:space="preserve"> successivamente ai Coordinatori di classe se ci sono sforamenti rispetto ai tetti ed i casi in cui siano entro il 10%</w:t>
      </w:r>
      <w:r w:rsidR="004A4934">
        <w:rPr>
          <w:rFonts w:ascii="Garamond" w:hAnsi="Garamond"/>
        </w:rPr>
        <w:t xml:space="preserve"> aggiuntivo ( già deliberato di massima al CDI ed eventualmente da confermare al CDI di </w:t>
      </w:r>
      <w:proofErr w:type="spellStart"/>
      <w:r w:rsidR="004A4934">
        <w:rPr>
          <w:rFonts w:ascii="Garamond" w:hAnsi="Garamond"/>
        </w:rPr>
        <w:t>lunedi</w:t>
      </w:r>
      <w:proofErr w:type="spellEnd"/>
      <w:r w:rsidR="004A4934">
        <w:rPr>
          <w:rFonts w:ascii="Garamond" w:hAnsi="Garamond"/>
        </w:rPr>
        <w:t xml:space="preserve"> 23 maggio. I Coordinatori rispondono che lo sforamento riguarda le classi seconde e terze della scuola secondaria di primo grado.</w:t>
      </w:r>
    </w:p>
    <w:p w14:paraId="4EA10396" w14:textId="60B50C2B" w:rsidR="004A4934" w:rsidRPr="00FA1823" w:rsidRDefault="004A4934" w:rsidP="00D20FB6">
      <w:pPr>
        <w:jc w:val="both"/>
        <w:rPr>
          <w:rFonts w:ascii="Garamond" w:hAnsi="Garamond"/>
        </w:rPr>
      </w:pPr>
      <w:r>
        <w:rPr>
          <w:rFonts w:ascii="Garamond" w:hAnsi="Garamond"/>
        </w:rPr>
        <w:t>Il D.S. invita a votare sul secondo punto all’o.d.g.</w:t>
      </w:r>
    </w:p>
    <w:tbl>
      <w:tblPr>
        <w:tblStyle w:val="Grigliatabella"/>
        <w:tblW w:w="0" w:type="auto"/>
        <w:tblInd w:w="720" w:type="dxa"/>
        <w:tblLook w:val="04A0" w:firstRow="1" w:lastRow="0" w:firstColumn="1" w:lastColumn="0" w:noHBand="0" w:noVBand="1"/>
      </w:tblPr>
      <w:tblGrid>
        <w:gridCol w:w="858"/>
        <w:gridCol w:w="1126"/>
        <w:gridCol w:w="977"/>
        <w:gridCol w:w="992"/>
      </w:tblGrid>
      <w:tr w:rsidR="004A4934" w14:paraId="7790C60B" w14:textId="77777777" w:rsidTr="00C44E04">
        <w:tc>
          <w:tcPr>
            <w:tcW w:w="858" w:type="dxa"/>
          </w:tcPr>
          <w:p w14:paraId="2F5CF3C4" w14:textId="77777777" w:rsidR="004A4934" w:rsidRDefault="004A4934" w:rsidP="00D20FB6">
            <w:pPr>
              <w:pStyle w:val="Paragrafoelenco"/>
              <w:ind w:left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Votanti</w:t>
            </w:r>
          </w:p>
        </w:tc>
        <w:tc>
          <w:tcPr>
            <w:tcW w:w="1126" w:type="dxa"/>
          </w:tcPr>
          <w:p w14:paraId="1C0080DE" w14:textId="77777777" w:rsidR="004A4934" w:rsidRDefault="004A4934" w:rsidP="00D20FB6">
            <w:pPr>
              <w:pStyle w:val="Paragrafoelenco"/>
              <w:ind w:left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Favorevoli</w:t>
            </w:r>
          </w:p>
        </w:tc>
        <w:tc>
          <w:tcPr>
            <w:tcW w:w="977" w:type="dxa"/>
          </w:tcPr>
          <w:p w14:paraId="5A5C963E" w14:textId="77777777" w:rsidR="004A4934" w:rsidRDefault="004A4934" w:rsidP="00D20FB6">
            <w:pPr>
              <w:pStyle w:val="Paragrafoelenco"/>
              <w:ind w:left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Contrari</w:t>
            </w:r>
          </w:p>
        </w:tc>
        <w:tc>
          <w:tcPr>
            <w:tcW w:w="992" w:type="dxa"/>
          </w:tcPr>
          <w:p w14:paraId="2CFCC14F" w14:textId="77777777" w:rsidR="004A4934" w:rsidRDefault="004A4934" w:rsidP="00D20FB6">
            <w:pPr>
              <w:pStyle w:val="Paragrafoelenco"/>
              <w:ind w:left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Astenuti</w:t>
            </w:r>
          </w:p>
        </w:tc>
      </w:tr>
      <w:tr w:rsidR="004A4934" w14:paraId="61CE1386" w14:textId="77777777" w:rsidTr="00C44E04">
        <w:tc>
          <w:tcPr>
            <w:tcW w:w="858" w:type="dxa"/>
          </w:tcPr>
          <w:p w14:paraId="080A85BE" w14:textId="77777777" w:rsidR="004A4934" w:rsidRDefault="004A4934" w:rsidP="00D20FB6">
            <w:pPr>
              <w:pStyle w:val="Paragrafoelenco"/>
              <w:ind w:left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61</w:t>
            </w:r>
          </w:p>
        </w:tc>
        <w:tc>
          <w:tcPr>
            <w:tcW w:w="1126" w:type="dxa"/>
          </w:tcPr>
          <w:p w14:paraId="16B97350" w14:textId="77777777" w:rsidR="004A4934" w:rsidRDefault="004A4934" w:rsidP="00D20FB6">
            <w:pPr>
              <w:pStyle w:val="Paragrafoelenco"/>
              <w:ind w:left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60</w:t>
            </w:r>
          </w:p>
        </w:tc>
        <w:tc>
          <w:tcPr>
            <w:tcW w:w="977" w:type="dxa"/>
          </w:tcPr>
          <w:p w14:paraId="63897AC2" w14:textId="77777777" w:rsidR="004A4934" w:rsidRDefault="004A4934" w:rsidP="00D20FB6">
            <w:pPr>
              <w:pStyle w:val="Paragrafoelenco"/>
              <w:ind w:left="0"/>
              <w:jc w:val="both"/>
              <w:rPr>
                <w:rFonts w:ascii="Garamond" w:hAnsi="Garamond"/>
              </w:rPr>
            </w:pPr>
          </w:p>
        </w:tc>
        <w:tc>
          <w:tcPr>
            <w:tcW w:w="992" w:type="dxa"/>
          </w:tcPr>
          <w:p w14:paraId="2C37553F" w14:textId="77777777" w:rsidR="004A4934" w:rsidRDefault="004A4934" w:rsidP="00D20FB6">
            <w:pPr>
              <w:pStyle w:val="Paragrafoelenco"/>
              <w:ind w:left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</w:p>
        </w:tc>
      </w:tr>
    </w:tbl>
    <w:p w14:paraId="39CFDA04" w14:textId="0286865D" w:rsidR="004A4934" w:rsidRDefault="004A4934" w:rsidP="00D20FB6">
      <w:pPr>
        <w:pStyle w:val="Paragrafoelenco"/>
        <w:jc w:val="both"/>
        <w:rPr>
          <w:rFonts w:ascii="Garamond" w:hAnsi="Garamond"/>
        </w:rPr>
      </w:pPr>
    </w:p>
    <w:p w14:paraId="7DDD5CF2" w14:textId="691FF9F8" w:rsidR="00220168" w:rsidRDefault="00220168" w:rsidP="00D20FB6">
      <w:pPr>
        <w:pStyle w:val="Paragrafoelenco"/>
        <w:jc w:val="both"/>
        <w:rPr>
          <w:rFonts w:ascii="Garamond" w:hAnsi="Garamond"/>
        </w:rPr>
      </w:pPr>
    </w:p>
    <w:p w14:paraId="75EB993A" w14:textId="121A087D" w:rsidR="004A4934" w:rsidRDefault="00DF6F41" w:rsidP="00D20FB6">
      <w:pPr>
        <w:pStyle w:val="Paragrafoelenco"/>
        <w:jc w:val="both"/>
        <w:rPr>
          <w:rFonts w:ascii="Garamond" w:hAnsi="Garamond"/>
        </w:rPr>
      </w:pPr>
      <w:r>
        <w:rPr>
          <w:rFonts w:ascii="Garamond" w:hAnsi="Garamond"/>
        </w:rPr>
        <w:t>Il Collegio approva a maggioranza l’adozione dei libri di testo</w:t>
      </w:r>
    </w:p>
    <w:p w14:paraId="0BC46D11" w14:textId="771CC0B5" w:rsidR="00B92A6F" w:rsidRDefault="00B92A6F" w:rsidP="00D20FB6">
      <w:pPr>
        <w:pStyle w:val="Paragrafoelenco"/>
        <w:jc w:val="both"/>
        <w:rPr>
          <w:rFonts w:ascii="Garamond" w:hAnsi="Garamond"/>
        </w:rPr>
      </w:pPr>
      <w:r>
        <w:rPr>
          <w:rFonts w:ascii="Garamond" w:hAnsi="Garamond"/>
        </w:rPr>
        <w:t>Delibera n°2</w:t>
      </w:r>
      <w:r w:rsidR="002C36FA">
        <w:rPr>
          <w:rFonts w:ascii="Garamond" w:hAnsi="Garamond"/>
        </w:rPr>
        <w:t>0</w:t>
      </w:r>
    </w:p>
    <w:p w14:paraId="49142617" w14:textId="77777777" w:rsidR="00B92A6F" w:rsidRDefault="00B92A6F" w:rsidP="00D20FB6">
      <w:pPr>
        <w:pStyle w:val="Paragrafoelenco"/>
        <w:jc w:val="both"/>
        <w:rPr>
          <w:rFonts w:ascii="Garamond" w:hAnsi="Garamond"/>
        </w:rPr>
      </w:pPr>
    </w:p>
    <w:p w14:paraId="0BC3FED5" w14:textId="2E88231E" w:rsidR="00CD25E4" w:rsidRPr="00D20FB6" w:rsidRDefault="00CD25E4" w:rsidP="00D20FB6">
      <w:pPr>
        <w:pStyle w:val="Paragrafoelenco"/>
        <w:numPr>
          <w:ilvl w:val="0"/>
          <w:numId w:val="5"/>
        </w:numPr>
        <w:jc w:val="both"/>
        <w:rPr>
          <w:rFonts w:ascii="Garamond" w:hAnsi="Garamond"/>
          <w:b/>
          <w:bCs/>
        </w:rPr>
      </w:pPr>
      <w:r w:rsidRPr="00D20FB6">
        <w:rPr>
          <w:rFonts w:ascii="Garamond" w:hAnsi="Garamond"/>
          <w:b/>
          <w:bCs/>
        </w:rPr>
        <w:t>Calendario scolastico 2022/23: indicazioni per il Consiglio di Istituto</w:t>
      </w:r>
    </w:p>
    <w:p w14:paraId="6C3DAA94" w14:textId="4366A9C6" w:rsidR="005512A5" w:rsidRDefault="005512A5" w:rsidP="00D20FB6">
      <w:pPr>
        <w:jc w:val="both"/>
        <w:rPr>
          <w:rFonts w:ascii="Garamond" w:hAnsi="Garamond"/>
        </w:rPr>
      </w:pPr>
      <w:r>
        <w:rPr>
          <w:rFonts w:ascii="Garamond" w:hAnsi="Garamond"/>
        </w:rPr>
        <w:t>Il D.S. chiede al Collegio di esprimersi su tre opzioni: 31/10/2022,9/12/2022 e-o 24/4/2023</w:t>
      </w:r>
    </w:p>
    <w:p w14:paraId="548BFC27" w14:textId="01746E8E" w:rsidR="005512A5" w:rsidRDefault="005512A5" w:rsidP="00D20FB6">
      <w:pPr>
        <w:jc w:val="both"/>
        <w:rPr>
          <w:rFonts w:ascii="Garamond" w:hAnsi="Garamond"/>
        </w:rPr>
      </w:pPr>
      <w:r>
        <w:rPr>
          <w:rFonts w:ascii="Garamond" w:hAnsi="Garamond"/>
        </w:rPr>
        <w:t>Il Collegio così si esprime:</w:t>
      </w:r>
    </w:p>
    <w:p w14:paraId="6AC1ED2A" w14:textId="59BE45C7" w:rsidR="005512A5" w:rsidRDefault="005512A5" w:rsidP="00D20FB6">
      <w:pPr>
        <w:jc w:val="both"/>
        <w:rPr>
          <w:rFonts w:ascii="Garamond" w:hAnsi="Garamond"/>
        </w:rPr>
      </w:pPr>
      <w:r>
        <w:rPr>
          <w:rFonts w:ascii="Garamond" w:hAnsi="Garamond"/>
        </w:rPr>
        <w:t>31/10/2022 favorevoli 43 votanti</w:t>
      </w:r>
    </w:p>
    <w:p w14:paraId="7387D794" w14:textId="5FF1ED86" w:rsidR="005512A5" w:rsidRDefault="005512A5" w:rsidP="00D20FB6">
      <w:pPr>
        <w:jc w:val="both"/>
        <w:rPr>
          <w:rFonts w:ascii="Garamond" w:hAnsi="Garamond"/>
        </w:rPr>
      </w:pPr>
      <w:r>
        <w:rPr>
          <w:rFonts w:ascii="Garamond" w:hAnsi="Garamond"/>
        </w:rPr>
        <w:t>9/12/2022 favorevoli</w:t>
      </w:r>
      <w:r w:rsidR="00D32C43">
        <w:rPr>
          <w:rFonts w:ascii="Garamond" w:hAnsi="Garamond"/>
        </w:rPr>
        <w:t xml:space="preserve"> 18 votanti</w:t>
      </w:r>
    </w:p>
    <w:p w14:paraId="5F321EF8" w14:textId="682FD387" w:rsidR="00D32C43" w:rsidRDefault="00D32C43" w:rsidP="00D20FB6">
      <w:pPr>
        <w:jc w:val="both"/>
        <w:rPr>
          <w:rFonts w:ascii="Garamond" w:hAnsi="Garamond"/>
        </w:rPr>
      </w:pPr>
      <w:r>
        <w:rPr>
          <w:rFonts w:ascii="Garamond" w:hAnsi="Garamond"/>
        </w:rPr>
        <w:t>24/4/2023 favorevoli 56 votanti</w:t>
      </w:r>
    </w:p>
    <w:p w14:paraId="0DD2DC1B" w14:textId="07A7B135" w:rsidR="00D32C43" w:rsidRDefault="00D32C43" w:rsidP="00D20FB6">
      <w:pPr>
        <w:jc w:val="both"/>
        <w:rPr>
          <w:rFonts w:ascii="Garamond" w:hAnsi="Garamond"/>
        </w:rPr>
      </w:pPr>
      <w:r>
        <w:rPr>
          <w:rFonts w:ascii="Garamond" w:hAnsi="Garamond"/>
        </w:rPr>
        <w:t>Pertanto le proposte per il CDI sono per il 31/10/2022 e il 24/4/2023</w:t>
      </w:r>
    </w:p>
    <w:p w14:paraId="4745F600" w14:textId="6A952410" w:rsidR="00D32C43" w:rsidRDefault="00D32C43" w:rsidP="00D20FB6">
      <w:pPr>
        <w:jc w:val="both"/>
        <w:rPr>
          <w:rFonts w:ascii="Garamond" w:hAnsi="Garamond"/>
        </w:rPr>
      </w:pPr>
      <w:r>
        <w:rPr>
          <w:rFonts w:ascii="Garamond" w:hAnsi="Garamond"/>
        </w:rPr>
        <w:t>Delibera n°2</w:t>
      </w:r>
      <w:r w:rsidR="002C36FA">
        <w:rPr>
          <w:rFonts w:ascii="Garamond" w:hAnsi="Garamond"/>
        </w:rPr>
        <w:t>1</w:t>
      </w:r>
    </w:p>
    <w:p w14:paraId="70413EFB" w14:textId="078AA5F3" w:rsidR="00B92A6F" w:rsidRPr="00D20FB6" w:rsidRDefault="00B92A6F" w:rsidP="00D20FB6">
      <w:pPr>
        <w:pStyle w:val="Paragrafoelenco"/>
        <w:numPr>
          <w:ilvl w:val="0"/>
          <w:numId w:val="5"/>
        </w:numPr>
        <w:jc w:val="both"/>
        <w:rPr>
          <w:rFonts w:ascii="Garamond" w:hAnsi="Garamond"/>
          <w:b/>
          <w:bCs/>
        </w:rPr>
      </w:pPr>
      <w:r w:rsidRPr="00D20FB6">
        <w:rPr>
          <w:rFonts w:ascii="Garamond" w:hAnsi="Garamond"/>
          <w:b/>
          <w:bCs/>
        </w:rPr>
        <w:t>Attività formative e gruppi di lavoro per l’ultima parte dell’anno scolastico</w:t>
      </w:r>
    </w:p>
    <w:p w14:paraId="6D0D01F0" w14:textId="0AC58DC4" w:rsidR="00B92A6F" w:rsidRDefault="00220168" w:rsidP="00D20FB6">
      <w:pPr>
        <w:jc w:val="both"/>
        <w:rPr>
          <w:rFonts w:ascii="Garamond" w:hAnsi="Garamond"/>
        </w:rPr>
      </w:pPr>
      <w:r>
        <w:rPr>
          <w:rFonts w:ascii="Garamond" w:hAnsi="Garamond"/>
        </w:rPr>
        <w:t>Il D.S. propone ai Docenti nel periodo tra il 13 e il 24 giugno 2022 gruppi di lavoro al fine di redigere un canovaccio di curriculo verticale per discipline e macro tematiche ( ed. civica, uomo e ambiente, soft skill, dimensione economica della vita quotidiana…)</w:t>
      </w:r>
    </w:p>
    <w:p w14:paraId="57DC568B" w14:textId="48B9EEE4" w:rsidR="00222EFB" w:rsidRPr="00220168" w:rsidRDefault="00222EFB" w:rsidP="00D20FB6">
      <w:pPr>
        <w:jc w:val="both"/>
        <w:rPr>
          <w:rFonts w:ascii="Garamond" w:hAnsi="Garamond"/>
        </w:rPr>
      </w:pPr>
      <w:r>
        <w:rPr>
          <w:rFonts w:ascii="Garamond" w:hAnsi="Garamond"/>
        </w:rPr>
        <w:t>Il D.S. invita a votare il quarto punto all’</w:t>
      </w:r>
      <w:proofErr w:type="spellStart"/>
      <w:r>
        <w:rPr>
          <w:rFonts w:ascii="Garamond" w:hAnsi="Garamond"/>
        </w:rPr>
        <w:t>od.g</w:t>
      </w:r>
      <w:proofErr w:type="spellEnd"/>
      <w:r>
        <w:rPr>
          <w:rFonts w:ascii="Garamond" w:hAnsi="Garamond"/>
        </w:rPr>
        <w:t>.</w:t>
      </w:r>
    </w:p>
    <w:tbl>
      <w:tblPr>
        <w:tblStyle w:val="Grigliatabella"/>
        <w:tblW w:w="0" w:type="auto"/>
        <w:tblInd w:w="720" w:type="dxa"/>
        <w:tblLook w:val="04A0" w:firstRow="1" w:lastRow="0" w:firstColumn="1" w:lastColumn="0" w:noHBand="0" w:noVBand="1"/>
      </w:tblPr>
      <w:tblGrid>
        <w:gridCol w:w="858"/>
        <w:gridCol w:w="1126"/>
        <w:gridCol w:w="977"/>
        <w:gridCol w:w="992"/>
      </w:tblGrid>
      <w:tr w:rsidR="00222EFB" w14:paraId="56661AB5" w14:textId="77777777" w:rsidTr="00C44E04">
        <w:tc>
          <w:tcPr>
            <w:tcW w:w="858" w:type="dxa"/>
          </w:tcPr>
          <w:p w14:paraId="2EC52232" w14:textId="77777777" w:rsidR="00222EFB" w:rsidRDefault="00222EFB" w:rsidP="00D20FB6">
            <w:pPr>
              <w:pStyle w:val="Paragrafoelenco"/>
              <w:ind w:left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>Votanti</w:t>
            </w:r>
          </w:p>
        </w:tc>
        <w:tc>
          <w:tcPr>
            <w:tcW w:w="1126" w:type="dxa"/>
          </w:tcPr>
          <w:p w14:paraId="5BBD9946" w14:textId="77777777" w:rsidR="00222EFB" w:rsidRDefault="00222EFB" w:rsidP="00D20FB6">
            <w:pPr>
              <w:pStyle w:val="Paragrafoelenco"/>
              <w:ind w:left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Favorevoli</w:t>
            </w:r>
          </w:p>
        </w:tc>
        <w:tc>
          <w:tcPr>
            <w:tcW w:w="977" w:type="dxa"/>
          </w:tcPr>
          <w:p w14:paraId="13AE0CB7" w14:textId="77777777" w:rsidR="00222EFB" w:rsidRDefault="00222EFB" w:rsidP="00D20FB6">
            <w:pPr>
              <w:pStyle w:val="Paragrafoelenco"/>
              <w:ind w:left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Contrari</w:t>
            </w:r>
          </w:p>
        </w:tc>
        <w:tc>
          <w:tcPr>
            <w:tcW w:w="992" w:type="dxa"/>
          </w:tcPr>
          <w:p w14:paraId="172A8CBE" w14:textId="77777777" w:rsidR="00222EFB" w:rsidRDefault="00222EFB" w:rsidP="00D20FB6">
            <w:pPr>
              <w:pStyle w:val="Paragrafoelenco"/>
              <w:ind w:left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Astenuti</w:t>
            </w:r>
          </w:p>
        </w:tc>
      </w:tr>
      <w:tr w:rsidR="00222EFB" w14:paraId="482155C5" w14:textId="77777777" w:rsidTr="00C44E04">
        <w:tc>
          <w:tcPr>
            <w:tcW w:w="858" w:type="dxa"/>
          </w:tcPr>
          <w:p w14:paraId="261B68BF" w14:textId="685183A5" w:rsidR="00222EFB" w:rsidRDefault="00222EFB" w:rsidP="00D20FB6">
            <w:pPr>
              <w:pStyle w:val="Paragrafoelenco"/>
              <w:ind w:left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58</w:t>
            </w:r>
          </w:p>
        </w:tc>
        <w:tc>
          <w:tcPr>
            <w:tcW w:w="1126" w:type="dxa"/>
          </w:tcPr>
          <w:p w14:paraId="048E3CCF" w14:textId="6996D3F5" w:rsidR="00222EFB" w:rsidRDefault="00222EFB" w:rsidP="00D20FB6">
            <w:pPr>
              <w:pStyle w:val="Paragrafoelenco"/>
              <w:ind w:left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47</w:t>
            </w:r>
          </w:p>
        </w:tc>
        <w:tc>
          <w:tcPr>
            <w:tcW w:w="977" w:type="dxa"/>
          </w:tcPr>
          <w:p w14:paraId="5FBF875F" w14:textId="77777777" w:rsidR="00222EFB" w:rsidRDefault="00222EFB" w:rsidP="00D20FB6">
            <w:pPr>
              <w:pStyle w:val="Paragrafoelenco"/>
              <w:ind w:left="0"/>
              <w:jc w:val="both"/>
              <w:rPr>
                <w:rFonts w:ascii="Garamond" w:hAnsi="Garamond"/>
              </w:rPr>
            </w:pPr>
          </w:p>
        </w:tc>
        <w:tc>
          <w:tcPr>
            <w:tcW w:w="992" w:type="dxa"/>
          </w:tcPr>
          <w:p w14:paraId="51B92DDD" w14:textId="5A4E42A2" w:rsidR="00222EFB" w:rsidRDefault="00222EFB" w:rsidP="00D20FB6">
            <w:pPr>
              <w:pStyle w:val="Paragrafoelenco"/>
              <w:ind w:left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1</w:t>
            </w:r>
          </w:p>
        </w:tc>
      </w:tr>
    </w:tbl>
    <w:p w14:paraId="41E44247" w14:textId="075F1885" w:rsidR="00222EFB" w:rsidRDefault="00222EFB" w:rsidP="00D20FB6">
      <w:pPr>
        <w:pStyle w:val="Paragrafoelenco"/>
        <w:jc w:val="both"/>
        <w:rPr>
          <w:rFonts w:ascii="Garamond" w:hAnsi="Garamond"/>
        </w:rPr>
      </w:pPr>
    </w:p>
    <w:p w14:paraId="663C6DB9" w14:textId="6A5AF50A" w:rsidR="00222EFB" w:rsidRDefault="00222EFB" w:rsidP="00D20FB6">
      <w:pPr>
        <w:pStyle w:val="Paragrafoelenco"/>
        <w:jc w:val="both"/>
        <w:rPr>
          <w:rFonts w:ascii="Garamond" w:hAnsi="Garamond"/>
        </w:rPr>
      </w:pPr>
      <w:r>
        <w:rPr>
          <w:rFonts w:ascii="Garamond" w:hAnsi="Garamond"/>
        </w:rPr>
        <w:t>Il quarto punto all’o.d.g. viene approvato a maggioranza</w:t>
      </w:r>
    </w:p>
    <w:p w14:paraId="3E7769D5" w14:textId="7D967EE6" w:rsidR="00222EFB" w:rsidRDefault="00222EFB" w:rsidP="00D20FB6">
      <w:pPr>
        <w:pStyle w:val="Paragrafoelenco"/>
        <w:jc w:val="both"/>
        <w:rPr>
          <w:rFonts w:ascii="Garamond" w:hAnsi="Garamond"/>
        </w:rPr>
      </w:pPr>
    </w:p>
    <w:p w14:paraId="118F2C9A" w14:textId="5BD08728" w:rsidR="00B868A0" w:rsidRDefault="00B868A0" w:rsidP="00D20FB6">
      <w:pPr>
        <w:pStyle w:val="Paragrafoelenco"/>
        <w:jc w:val="both"/>
        <w:rPr>
          <w:rFonts w:ascii="Garamond" w:hAnsi="Garamond"/>
        </w:rPr>
      </w:pPr>
      <w:r>
        <w:rPr>
          <w:rFonts w:ascii="Garamond" w:hAnsi="Garamond"/>
        </w:rPr>
        <w:t>Delibera n°2</w:t>
      </w:r>
      <w:r w:rsidR="002C36FA">
        <w:rPr>
          <w:rFonts w:ascii="Garamond" w:hAnsi="Garamond"/>
        </w:rPr>
        <w:t>2</w:t>
      </w:r>
    </w:p>
    <w:p w14:paraId="40C9D71C" w14:textId="77777777" w:rsidR="00B868A0" w:rsidRDefault="00B868A0" w:rsidP="00D20FB6">
      <w:pPr>
        <w:pStyle w:val="Paragrafoelenco"/>
        <w:jc w:val="both"/>
        <w:rPr>
          <w:rFonts w:ascii="Garamond" w:hAnsi="Garamond"/>
        </w:rPr>
      </w:pPr>
    </w:p>
    <w:p w14:paraId="526B71B4" w14:textId="58555670" w:rsidR="0033794C" w:rsidRPr="00D20FB6" w:rsidRDefault="0033794C" w:rsidP="00D20FB6">
      <w:pPr>
        <w:pStyle w:val="Paragrafoelenco"/>
        <w:numPr>
          <w:ilvl w:val="0"/>
          <w:numId w:val="5"/>
        </w:numPr>
        <w:jc w:val="both"/>
        <w:rPr>
          <w:rFonts w:ascii="Garamond" w:hAnsi="Garamond"/>
          <w:b/>
          <w:bCs/>
        </w:rPr>
      </w:pPr>
      <w:r w:rsidRPr="00D20FB6">
        <w:rPr>
          <w:rFonts w:ascii="Garamond" w:hAnsi="Garamond"/>
          <w:b/>
          <w:bCs/>
        </w:rPr>
        <w:t>Comunicazioni del DS in relazione alla sperimentazione del badge per il personale docente</w:t>
      </w:r>
    </w:p>
    <w:p w14:paraId="5CE1E672" w14:textId="6F7B7F13" w:rsidR="0033794C" w:rsidRDefault="0033794C" w:rsidP="00D20FB6">
      <w:pPr>
        <w:ind w:left="360"/>
        <w:jc w:val="both"/>
        <w:rPr>
          <w:rFonts w:ascii="Garamond" w:hAnsi="Garamond"/>
        </w:rPr>
      </w:pPr>
      <w:r>
        <w:rPr>
          <w:rFonts w:ascii="Garamond" w:hAnsi="Garamond"/>
        </w:rPr>
        <w:t>Il D.S.</w:t>
      </w:r>
      <w:r w:rsidR="00B868A0">
        <w:rPr>
          <w:rFonts w:ascii="Garamond" w:hAnsi="Garamond"/>
        </w:rPr>
        <w:t xml:space="preserve"> chiede di sperimentare su base volontaria l’utilizzo del badge.</w:t>
      </w:r>
    </w:p>
    <w:p w14:paraId="6FC6E2DB" w14:textId="3BE1B083" w:rsidR="00B868A0" w:rsidRDefault="00B868A0" w:rsidP="00D20FB6">
      <w:pPr>
        <w:jc w:val="both"/>
        <w:rPr>
          <w:rFonts w:ascii="Garamond" w:hAnsi="Garamond"/>
        </w:rPr>
      </w:pPr>
      <w:r>
        <w:rPr>
          <w:rFonts w:ascii="Garamond" w:hAnsi="Garamond"/>
        </w:rPr>
        <w:t>Il Collegio approva la proposta. Poiché gli ultimi due punti all’o.d.g. riferiti all’esame di Stato della scuola secondaria di primo grado non riguardano gli insegnanti della scuola dell’infanzia e primaria, il D.S.</w:t>
      </w:r>
      <w:r w:rsidR="002C36FA">
        <w:rPr>
          <w:rFonts w:ascii="Garamond" w:hAnsi="Garamond"/>
        </w:rPr>
        <w:t xml:space="preserve"> dice loro che possono lasciare l’assemblea.</w:t>
      </w:r>
    </w:p>
    <w:p w14:paraId="5C3D7252" w14:textId="75749A1E" w:rsidR="002C36FA" w:rsidRPr="00D20FB6" w:rsidRDefault="00C24316" w:rsidP="00D20FB6">
      <w:pPr>
        <w:pStyle w:val="Paragrafoelenco"/>
        <w:numPr>
          <w:ilvl w:val="0"/>
          <w:numId w:val="5"/>
        </w:numPr>
        <w:jc w:val="both"/>
        <w:rPr>
          <w:rFonts w:ascii="Garamond" w:hAnsi="Garamond"/>
          <w:b/>
          <w:bCs/>
        </w:rPr>
      </w:pPr>
      <w:r w:rsidRPr="00D20FB6">
        <w:rPr>
          <w:rFonts w:ascii="Garamond" w:hAnsi="Garamond"/>
          <w:b/>
          <w:bCs/>
        </w:rPr>
        <w:t>Esami di Stato conclusivo del I ciclo: determinazione sul calcolo della media di ammissione</w:t>
      </w:r>
    </w:p>
    <w:p w14:paraId="15496F9B" w14:textId="7ECFBF90" w:rsidR="00C24316" w:rsidRDefault="00C24316" w:rsidP="00D20FB6">
      <w:pPr>
        <w:jc w:val="both"/>
        <w:rPr>
          <w:rFonts w:ascii="Garamond" w:hAnsi="Garamond"/>
        </w:rPr>
      </w:pPr>
      <w:r>
        <w:rPr>
          <w:rFonts w:ascii="Garamond" w:hAnsi="Garamond"/>
        </w:rPr>
        <w:t>Il Dirigente propone la media: 25% triennio, 25% scritti, 50% orali.</w:t>
      </w:r>
    </w:p>
    <w:p w14:paraId="02F4F2F3" w14:textId="4147F084" w:rsidR="00C24316" w:rsidRDefault="00C24316" w:rsidP="00D20FB6">
      <w:pPr>
        <w:jc w:val="both"/>
        <w:rPr>
          <w:rFonts w:ascii="Garamond" w:hAnsi="Garamond"/>
        </w:rPr>
      </w:pPr>
      <w:r>
        <w:rPr>
          <w:rFonts w:ascii="Garamond" w:hAnsi="Garamond"/>
        </w:rPr>
        <w:t>I Docenti approvano all’unanimità</w:t>
      </w:r>
    </w:p>
    <w:p w14:paraId="7FE2D622" w14:textId="2F8E34EF" w:rsidR="00C24316" w:rsidRDefault="00C24316" w:rsidP="00D20FB6">
      <w:pPr>
        <w:jc w:val="both"/>
        <w:rPr>
          <w:rFonts w:ascii="Garamond" w:hAnsi="Garamond"/>
        </w:rPr>
      </w:pPr>
      <w:r>
        <w:rPr>
          <w:rFonts w:ascii="Garamond" w:hAnsi="Garamond"/>
        </w:rPr>
        <w:t>Delibera n°23</w:t>
      </w:r>
    </w:p>
    <w:p w14:paraId="7D917256" w14:textId="6E625362" w:rsidR="00C24316" w:rsidRPr="00D20FB6" w:rsidRDefault="00C24316" w:rsidP="00D20FB6">
      <w:pPr>
        <w:pStyle w:val="Paragrafoelenco"/>
        <w:numPr>
          <w:ilvl w:val="0"/>
          <w:numId w:val="5"/>
        </w:numPr>
        <w:jc w:val="both"/>
        <w:rPr>
          <w:rFonts w:ascii="Garamond" w:hAnsi="Garamond"/>
          <w:b/>
          <w:bCs/>
        </w:rPr>
      </w:pPr>
      <w:r w:rsidRPr="00D20FB6">
        <w:rPr>
          <w:rFonts w:ascii="Garamond" w:hAnsi="Garamond"/>
          <w:b/>
          <w:bCs/>
        </w:rPr>
        <w:t>Esami di Stato conclusivo del I ciclo: indicazioni di carattere generale per i Consigli di Classe e la commissione.</w:t>
      </w:r>
    </w:p>
    <w:p w14:paraId="4D25C4F8" w14:textId="675BDAE1" w:rsidR="00C24316" w:rsidRDefault="00C24316" w:rsidP="00D20FB6">
      <w:pPr>
        <w:jc w:val="both"/>
        <w:rPr>
          <w:rFonts w:ascii="Garamond" w:hAnsi="Garamond"/>
        </w:rPr>
      </w:pPr>
      <w:r>
        <w:rPr>
          <w:rFonts w:ascii="Garamond" w:hAnsi="Garamond"/>
        </w:rPr>
        <w:t>Vengono approvati all’unanimità i seguenti punti:</w:t>
      </w:r>
    </w:p>
    <w:p w14:paraId="49E8C753" w14:textId="1235BB4C" w:rsidR="00AE3A57" w:rsidRDefault="00AE3A57" w:rsidP="00D20FB6">
      <w:pPr>
        <w:pStyle w:val="Paragrafoelenco"/>
        <w:numPr>
          <w:ilvl w:val="0"/>
          <w:numId w:val="6"/>
        </w:numPr>
        <w:jc w:val="both"/>
        <w:rPr>
          <w:rFonts w:ascii="Garamond" w:hAnsi="Garamond"/>
        </w:rPr>
      </w:pPr>
      <w:r>
        <w:rPr>
          <w:rFonts w:ascii="Garamond" w:hAnsi="Garamond"/>
        </w:rPr>
        <w:t>Durata indicativa del colloquio 30 minuti</w:t>
      </w:r>
    </w:p>
    <w:p w14:paraId="325F0DCE" w14:textId="269989A3" w:rsidR="00AE3A57" w:rsidRDefault="00AE3A57" w:rsidP="00D20FB6">
      <w:pPr>
        <w:pStyle w:val="Paragrafoelenco"/>
        <w:numPr>
          <w:ilvl w:val="0"/>
          <w:numId w:val="6"/>
        </w:numPr>
        <w:jc w:val="both"/>
        <w:rPr>
          <w:rFonts w:ascii="Garamond" w:hAnsi="Garamond"/>
        </w:rPr>
      </w:pPr>
      <w:r>
        <w:rPr>
          <w:rFonts w:ascii="Garamond" w:hAnsi="Garamond"/>
        </w:rPr>
        <w:t>Invito al candidato di avviare il colloquio da un argomento a scelta da cui partire per un colloquio interdisciplinare</w:t>
      </w:r>
    </w:p>
    <w:p w14:paraId="6B4206E2" w14:textId="600EEB92" w:rsidR="00AE3A57" w:rsidRDefault="00AE3A57" w:rsidP="00D20FB6">
      <w:pPr>
        <w:pStyle w:val="Paragrafoelenco"/>
        <w:numPr>
          <w:ilvl w:val="0"/>
          <w:numId w:val="6"/>
        </w:numPr>
        <w:jc w:val="both"/>
        <w:rPr>
          <w:rFonts w:ascii="Garamond" w:hAnsi="Garamond"/>
        </w:rPr>
      </w:pPr>
      <w:r>
        <w:rPr>
          <w:rFonts w:ascii="Garamond" w:hAnsi="Garamond"/>
        </w:rPr>
        <w:t>Verifica capacità di autocorrezione dei compiti</w:t>
      </w:r>
    </w:p>
    <w:p w14:paraId="37702A5D" w14:textId="769A37D2" w:rsidR="00AE3A57" w:rsidRDefault="00AE3A57" w:rsidP="00D20FB6">
      <w:pPr>
        <w:pStyle w:val="Paragrafoelenco"/>
        <w:numPr>
          <w:ilvl w:val="0"/>
          <w:numId w:val="6"/>
        </w:numPr>
        <w:jc w:val="both"/>
        <w:rPr>
          <w:rFonts w:ascii="Garamond" w:hAnsi="Garamond"/>
        </w:rPr>
      </w:pPr>
      <w:r>
        <w:rPr>
          <w:rFonts w:ascii="Garamond" w:hAnsi="Garamond"/>
        </w:rPr>
        <w:t>Attenersi alle griglie di correzione</w:t>
      </w:r>
    </w:p>
    <w:p w14:paraId="155C6076" w14:textId="34968FA7" w:rsidR="00AE3A57" w:rsidRDefault="00AE3A57" w:rsidP="00D20FB6">
      <w:pPr>
        <w:jc w:val="both"/>
        <w:rPr>
          <w:rFonts w:ascii="Garamond" w:hAnsi="Garamond"/>
        </w:rPr>
      </w:pPr>
      <w:r>
        <w:rPr>
          <w:rFonts w:ascii="Garamond" w:hAnsi="Garamond"/>
        </w:rPr>
        <w:t>Delibera n°24</w:t>
      </w:r>
    </w:p>
    <w:p w14:paraId="0F11D828" w14:textId="0BB7D96B" w:rsidR="00AE3A57" w:rsidRPr="00D20FB6" w:rsidRDefault="00AE3A57" w:rsidP="00D20FB6">
      <w:pPr>
        <w:pStyle w:val="Paragrafoelenco"/>
        <w:numPr>
          <w:ilvl w:val="0"/>
          <w:numId w:val="5"/>
        </w:numPr>
        <w:jc w:val="both"/>
        <w:rPr>
          <w:rFonts w:ascii="Garamond" w:hAnsi="Garamond"/>
          <w:b/>
          <w:bCs/>
        </w:rPr>
      </w:pPr>
      <w:r w:rsidRPr="00D20FB6">
        <w:rPr>
          <w:rFonts w:ascii="Garamond" w:hAnsi="Garamond"/>
          <w:b/>
          <w:bCs/>
        </w:rPr>
        <w:t>Varie ed eventuali</w:t>
      </w:r>
    </w:p>
    <w:p w14:paraId="271CA13C" w14:textId="4C10C061" w:rsidR="00AE3A57" w:rsidRDefault="00AE3A57" w:rsidP="00D20FB6">
      <w:pPr>
        <w:jc w:val="both"/>
        <w:rPr>
          <w:rFonts w:ascii="Garamond" w:hAnsi="Garamond"/>
        </w:rPr>
      </w:pPr>
      <w:r>
        <w:rPr>
          <w:rFonts w:ascii="Garamond" w:hAnsi="Garamond"/>
        </w:rPr>
        <w:t>Non essendoci altro da deliberare</w:t>
      </w:r>
      <w:r w:rsidR="00D20FB6">
        <w:rPr>
          <w:rFonts w:ascii="Garamond" w:hAnsi="Garamond"/>
        </w:rPr>
        <w:t>, la seduta è tolta alle ore 19.22.</w:t>
      </w:r>
    </w:p>
    <w:p w14:paraId="39B11AC3" w14:textId="5A5C764B" w:rsidR="00D20FB6" w:rsidRDefault="00D20FB6" w:rsidP="00D20FB6">
      <w:pPr>
        <w:jc w:val="both"/>
        <w:rPr>
          <w:rFonts w:ascii="Garamond" w:hAnsi="Garamond"/>
        </w:rPr>
      </w:pPr>
    </w:p>
    <w:p w14:paraId="2832F1B7" w14:textId="6F599249" w:rsidR="00D20FB6" w:rsidRDefault="00D20FB6" w:rsidP="00D20FB6">
      <w:pPr>
        <w:jc w:val="both"/>
        <w:rPr>
          <w:rFonts w:ascii="Garamond" w:hAnsi="Garamond"/>
        </w:rPr>
      </w:pPr>
      <w:r>
        <w:rPr>
          <w:rFonts w:ascii="Garamond" w:hAnsi="Garamond"/>
        </w:rPr>
        <w:t>La Verbalizzante                                                                      Il Dirigente Scolastico</w:t>
      </w:r>
    </w:p>
    <w:p w14:paraId="5A4DE61E" w14:textId="0132D2F6" w:rsidR="00D20FB6" w:rsidRPr="00AE3A57" w:rsidRDefault="00D20FB6" w:rsidP="00D20FB6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Prof.ssa </w:t>
      </w:r>
      <w:r w:rsidRPr="00D20FB6">
        <w:rPr>
          <w:rFonts w:ascii="Garamond" w:hAnsi="Garamond"/>
          <w:i/>
          <w:iCs/>
        </w:rPr>
        <w:t>Raffaella Magnani</w:t>
      </w:r>
      <w:r>
        <w:rPr>
          <w:rFonts w:ascii="Garamond" w:hAnsi="Garamond"/>
        </w:rPr>
        <w:t xml:space="preserve">                                                       Prof</w:t>
      </w:r>
      <w:r w:rsidRPr="00D20FB6">
        <w:rPr>
          <w:rFonts w:ascii="Garamond" w:hAnsi="Garamond"/>
          <w:i/>
          <w:iCs/>
        </w:rPr>
        <w:t xml:space="preserve">. Enrico </w:t>
      </w:r>
      <w:proofErr w:type="spellStart"/>
      <w:r w:rsidRPr="00D20FB6">
        <w:rPr>
          <w:rFonts w:ascii="Garamond" w:hAnsi="Garamond"/>
          <w:i/>
          <w:iCs/>
        </w:rPr>
        <w:t>Millotti</w:t>
      </w:r>
      <w:proofErr w:type="spellEnd"/>
    </w:p>
    <w:p w14:paraId="3B48D65B" w14:textId="77777777" w:rsidR="0033794C" w:rsidRPr="0033794C" w:rsidRDefault="0033794C" w:rsidP="00D20FB6">
      <w:pPr>
        <w:pStyle w:val="Paragrafoelenco"/>
        <w:jc w:val="both"/>
        <w:rPr>
          <w:rFonts w:ascii="Garamond" w:hAnsi="Garamond"/>
        </w:rPr>
      </w:pPr>
    </w:p>
    <w:p w14:paraId="0FCC950C" w14:textId="77777777" w:rsidR="00220168" w:rsidRPr="00B92A6F" w:rsidRDefault="00220168" w:rsidP="00D20FB6">
      <w:pPr>
        <w:pStyle w:val="Paragrafoelenco"/>
        <w:jc w:val="both"/>
        <w:rPr>
          <w:rFonts w:ascii="Garamond" w:hAnsi="Garamond"/>
        </w:rPr>
      </w:pPr>
    </w:p>
    <w:p w14:paraId="68E5BB89" w14:textId="77777777" w:rsidR="00B92A6F" w:rsidRPr="00B92A6F" w:rsidRDefault="00B92A6F" w:rsidP="00D20FB6">
      <w:pPr>
        <w:pStyle w:val="Paragrafoelenco"/>
        <w:jc w:val="both"/>
        <w:rPr>
          <w:rFonts w:ascii="Garamond" w:hAnsi="Garamond"/>
        </w:rPr>
      </w:pPr>
    </w:p>
    <w:p w14:paraId="4673133A" w14:textId="77777777" w:rsidR="005512A5" w:rsidRPr="005512A5" w:rsidRDefault="005512A5" w:rsidP="00D20FB6">
      <w:pPr>
        <w:pStyle w:val="Paragrafoelenco"/>
        <w:jc w:val="both"/>
        <w:rPr>
          <w:rFonts w:ascii="Garamond" w:hAnsi="Garamond"/>
        </w:rPr>
      </w:pPr>
    </w:p>
    <w:p w14:paraId="66254C6A" w14:textId="77777777" w:rsidR="000662B6" w:rsidRDefault="000662B6" w:rsidP="00D20FB6">
      <w:pPr>
        <w:jc w:val="both"/>
        <w:rPr>
          <w:rFonts w:ascii="Garamond" w:hAnsi="Garamond"/>
        </w:rPr>
      </w:pPr>
    </w:p>
    <w:p w14:paraId="5623A40D" w14:textId="77777777" w:rsidR="00513362" w:rsidRPr="00914B66" w:rsidRDefault="00513362" w:rsidP="008C7738">
      <w:pPr>
        <w:spacing w:line="240" w:lineRule="auto"/>
        <w:jc w:val="both"/>
        <w:rPr>
          <w:rFonts w:ascii="Garamond" w:hAnsi="Garamond"/>
        </w:rPr>
      </w:pPr>
    </w:p>
    <w:sectPr w:rsidR="00513362" w:rsidRPr="00914B66" w:rsidSect="00E0796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0" w:right="1134" w:bottom="1134" w:left="1134" w:header="10" w:footer="3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43FF1" w14:textId="77777777" w:rsidR="009A16FD" w:rsidRDefault="009A16FD" w:rsidP="00914B66">
      <w:pPr>
        <w:spacing w:after="0" w:line="240" w:lineRule="auto"/>
      </w:pPr>
      <w:r>
        <w:separator/>
      </w:r>
    </w:p>
  </w:endnote>
  <w:endnote w:type="continuationSeparator" w:id="0">
    <w:p w14:paraId="3603D241" w14:textId="77777777" w:rsidR="009A16FD" w:rsidRDefault="009A16FD" w:rsidP="00914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7E93" w14:textId="77777777" w:rsidR="00E07965" w:rsidRDefault="00E0796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06DF1" w14:textId="77777777" w:rsidR="00E07965" w:rsidRDefault="00E0796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35B94" w14:textId="77777777" w:rsidR="00E07965" w:rsidRDefault="00E0796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75EDA" w14:textId="77777777" w:rsidR="009A16FD" w:rsidRDefault="009A16FD" w:rsidP="00914B66">
      <w:pPr>
        <w:spacing w:after="0" w:line="240" w:lineRule="auto"/>
      </w:pPr>
      <w:r>
        <w:separator/>
      </w:r>
    </w:p>
  </w:footnote>
  <w:footnote w:type="continuationSeparator" w:id="0">
    <w:p w14:paraId="270C83E2" w14:textId="77777777" w:rsidR="009A16FD" w:rsidRDefault="009A16FD" w:rsidP="00914B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7A48E" w14:textId="77777777" w:rsidR="00E07965" w:rsidRDefault="00E0796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2D19E" w14:textId="5B406C5E" w:rsidR="00AF23A9" w:rsidRDefault="00AF23A9" w:rsidP="00AF23A9">
    <w:pPr>
      <w:spacing w:after="0" w:line="240" w:lineRule="auto"/>
      <w:rPr>
        <w:rFonts w:ascii="Garamond" w:eastAsia="Times New Roman" w:hAnsi="Garamond" w:cs="Tahoma"/>
        <w:b/>
        <w:bCs/>
        <w:color w:val="444444"/>
        <w:sz w:val="20"/>
        <w:szCs w:val="20"/>
        <w:lang w:eastAsia="it-IT"/>
      </w:rPr>
    </w:pPr>
  </w:p>
  <w:tbl>
    <w:tblPr>
      <w:tblStyle w:val="Grigliatabella"/>
      <w:tblW w:w="10180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90"/>
      <w:gridCol w:w="5790"/>
    </w:tblGrid>
    <w:tr w:rsidR="00A970EA" w:rsidRPr="00D27E71" w14:paraId="77BE21FB" w14:textId="77777777" w:rsidTr="00B933D7">
      <w:tc>
        <w:tcPr>
          <w:tcW w:w="4390" w:type="dxa"/>
        </w:tcPr>
        <w:p w14:paraId="66C66760" w14:textId="4843518D" w:rsidR="00AF23A9" w:rsidRPr="00EC6243" w:rsidRDefault="00EC6243" w:rsidP="00A970EA">
          <w:pPr>
            <w:spacing w:after="0" w:line="240" w:lineRule="auto"/>
            <w:rPr>
              <w:rFonts w:ascii="Times New Roman" w:hAnsi="Times New Roman" w:cs="Times New Roman"/>
              <w:i/>
              <w:iCs/>
              <w:sz w:val="20"/>
              <w:szCs w:val="20"/>
            </w:rPr>
          </w:pPr>
          <w:r w:rsidRPr="00EC6243">
            <w:rPr>
              <w:rFonts w:ascii="Garamond" w:eastAsia="Times New Roman" w:hAnsi="Garamond" w:cs="Tahoma"/>
              <w:noProof/>
              <w:color w:val="444444"/>
              <w:sz w:val="20"/>
              <w:szCs w:val="20"/>
              <w:lang w:eastAsia="it-IT"/>
            </w:rPr>
            <w:drawing>
              <wp:inline distT="0" distB="0" distL="0" distR="0" wp14:anchorId="2A111776" wp14:editId="4D9A3C20">
                <wp:extent cx="1784350" cy="349056"/>
                <wp:effectExtent l="0" t="0" r="0" b="0"/>
                <wp:docPr id="16" name="Immag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9139" cy="414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AF23A9" w:rsidRPr="00EC6243">
            <w:rPr>
              <w:rFonts w:ascii="Times New Roman" w:hAnsi="Times New Roman" w:cs="Times New Roman"/>
              <w:i/>
              <w:iCs/>
              <w:noProof/>
              <w:sz w:val="32"/>
              <w:szCs w:val="32"/>
              <w:lang w:eastAsia="it-IT"/>
            </w:rPr>
            <w:drawing>
              <wp:anchor distT="0" distB="0" distL="114300" distR="114300" simplePos="0" relativeHeight="251658240" behindDoc="0" locked="0" layoutInCell="1" allowOverlap="1" wp14:anchorId="20DA0E6F" wp14:editId="75DEC80D">
                <wp:simplePos x="0" y="0"/>
                <wp:positionH relativeFrom="column">
                  <wp:posOffset>1905</wp:posOffset>
                </wp:positionH>
                <wp:positionV relativeFrom="paragraph">
                  <wp:posOffset>0</wp:posOffset>
                </wp:positionV>
                <wp:extent cx="412750" cy="504190"/>
                <wp:effectExtent l="0" t="0" r="6350" b="3810"/>
                <wp:wrapSquare wrapText="bothSides"/>
                <wp:docPr id="17" name="Immagine 17" descr="logo R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R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2750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478ABE8" w14:textId="46A92B4A" w:rsidR="00AF23A9" w:rsidRPr="00C43243" w:rsidRDefault="00EC6243" w:rsidP="00A970EA">
          <w:pPr>
            <w:tabs>
              <w:tab w:val="left" w:pos="800"/>
              <w:tab w:val="center" w:pos="4819"/>
            </w:tabs>
            <w:spacing w:after="0" w:line="240" w:lineRule="auto"/>
            <w:rPr>
              <w:rFonts w:ascii="Lucida Bright" w:eastAsia="Times New Roman" w:hAnsi="Lucida Bright" w:cs="Tahoma"/>
              <w:color w:val="444444"/>
              <w:sz w:val="18"/>
              <w:szCs w:val="18"/>
              <w:lang w:eastAsia="it-IT"/>
            </w:rPr>
          </w:pPr>
          <w:r w:rsidRPr="00C43243">
            <w:rPr>
              <w:rFonts w:ascii="Lucida Bright" w:eastAsia="Times New Roman" w:hAnsi="Lucida Bright" w:cs="Tahoma"/>
              <w:color w:val="444444"/>
              <w:sz w:val="18"/>
              <w:szCs w:val="18"/>
              <w:lang w:eastAsia="it-IT"/>
            </w:rPr>
            <w:t>USR</w:t>
          </w:r>
          <w:r w:rsidR="00AF23A9" w:rsidRPr="00C43243">
            <w:rPr>
              <w:rFonts w:ascii="Lucida Bright" w:eastAsia="Times New Roman" w:hAnsi="Lucida Bright" w:cs="Tahoma"/>
              <w:color w:val="444444"/>
              <w:sz w:val="18"/>
              <w:szCs w:val="18"/>
              <w:lang w:eastAsia="it-IT"/>
            </w:rPr>
            <w:t xml:space="preserve"> PER LA TOSCANA – AT SIENA</w:t>
          </w:r>
        </w:p>
        <w:p w14:paraId="0467E1EA" w14:textId="77777777" w:rsidR="00AF23A9" w:rsidRPr="00AF23A9" w:rsidRDefault="00AF23A9" w:rsidP="00AF23A9">
          <w:pPr>
            <w:spacing w:after="0" w:line="240" w:lineRule="auto"/>
            <w:rPr>
              <w:rFonts w:ascii="Garamond" w:eastAsia="Times New Roman" w:hAnsi="Garamond" w:cs="Tahoma"/>
              <w:b/>
              <w:bCs/>
              <w:color w:val="444444"/>
              <w:sz w:val="20"/>
              <w:szCs w:val="20"/>
              <w:lang w:eastAsia="it-IT"/>
            </w:rPr>
          </w:pPr>
        </w:p>
        <w:p w14:paraId="3642C21D" w14:textId="3C93984F" w:rsidR="00AF23A9" w:rsidRDefault="00EC6243" w:rsidP="00A970EA">
          <w:pPr>
            <w:tabs>
              <w:tab w:val="left" w:pos="590"/>
              <w:tab w:val="center" w:pos="4819"/>
            </w:tabs>
            <w:spacing w:after="0" w:line="240" w:lineRule="auto"/>
            <w:rPr>
              <w:rFonts w:ascii="Garamond" w:eastAsia="Times New Roman" w:hAnsi="Garamond" w:cs="Tahoma"/>
              <w:b/>
              <w:bCs/>
              <w:color w:val="444444"/>
              <w:sz w:val="20"/>
              <w:szCs w:val="20"/>
              <w:lang w:eastAsia="it-IT"/>
            </w:rPr>
          </w:pPr>
          <w:r w:rsidRPr="00EC6243">
            <w:rPr>
              <w:rFonts w:ascii="Garamond" w:eastAsia="Times New Roman" w:hAnsi="Garamond" w:cs="Tahoma"/>
              <w:b/>
              <w:bCs/>
              <w:noProof/>
              <w:color w:val="444444"/>
              <w:sz w:val="20"/>
              <w:szCs w:val="20"/>
              <w:lang w:eastAsia="it-IT"/>
            </w:rPr>
            <w:drawing>
              <wp:inline distT="0" distB="0" distL="0" distR="0" wp14:anchorId="2D63B3EA" wp14:editId="3077DBA6">
                <wp:extent cx="598488" cy="368300"/>
                <wp:effectExtent l="0" t="0" r="0" b="0"/>
                <wp:docPr id="18" name="Immagin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404" cy="3811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C6243">
            <w:rPr>
              <w:rFonts w:ascii="Garamond" w:eastAsia="Times New Roman" w:hAnsi="Garamond" w:cs="Tahoma"/>
              <w:b/>
              <w:bCs/>
              <w:noProof/>
              <w:color w:val="444444"/>
              <w:sz w:val="20"/>
              <w:szCs w:val="20"/>
              <w:lang w:eastAsia="it-IT"/>
            </w:rPr>
            <w:drawing>
              <wp:inline distT="0" distB="0" distL="0" distR="0" wp14:anchorId="592AE329" wp14:editId="12884058">
                <wp:extent cx="1371600" cy="323682"/>
                <wp:effectExtent l="0" t="0" r="0" b="0"/>
                <wp:docPr id="19" name="Immagin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8060" cy="3488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A970EA">
            <w:rPr>
              <w:noProof/>
            </w:rPr>
            <w:drawing>
              <wp:inline distT="0" distB="0" distL="0" distR="0" wp14:anchorId="0546DEA7" wp14:editId="43729A6A">
                <wp:extent cx="596900" cy="322442"/>
                <wp:effectExtent l="0" t="0" r="0" b="0"/>
                <wp:docPr id="20" name="Immagin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3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9913" cy="3564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4DF69C1" w14:textId="1FDEF8C4" w:rsidR="00AF23A9" w:rsidRDefault="00AF23A9" w:rsidP="00AF23A9">
          <w:pPr>
            <w:spacing w:after="0" w:line="240" w:lineRule="auto"/>
            <w:rPr>
              <w:rFonts w:ascii="Garamond" w:eastAsia="Times New Roman" w:hAnsi="Garamond" w:cs="Tahoma"/>
              <w:color w:val="444444"/>
              <w:sz w:val="20"/>
              <w:szCs w:val="20"/>
              <w:lang w:eastAsia="it-IT"/>
            </w:rPr>
          </w:pPr>
        </w:p>
      </w:tc>
      <w:tc>
        <w:tcPr>
          <w:tcW w:w="5790" w:type="dxa"/>
        </w:tcPr>
        <w:p w14:paraId="2ED43C53" w14:textId="12B66DF2" w:rsidR="00AF23A9" w:rsidRPr="00A970EA" w:rsidRDefault="00AF23A9" w:rsidP="00AF23A9">
          <w:pPr>
            <w:tabs>
              <w:tab w:val="left" w:pos="590"/>
              <w:tab w:val="center" w:pos="4819"/>
            </w:tabs>
            <w:spacing w:after="0" w:line="240" w:lineRule="auto"/>
            <w:rPr>
              <w:rFonts w:ascii="Lucida Bright" w:eastAsia="Times New Roman" w:hAnsi="Lucida Bright" w:cstheme="majorHAnsi"/>
              <w:b/>
              <w:bCs/>
              <w:i/>
              <w:iCs/>
              <w:color w:val="444444"/>
              <w:sz w:val="24"/>
              <w:szCs w:val="24"/>
              <w:lang w:eastAsia="it-IT"/>
            </w:rPr>
          </w:pPr>
          <w:r w:rsidRPr="00A970EA">
            <w:rPr>
              <w:rFonts w:ascii="Lucida Bright" w:eastAsia="Times New Roman" w:hAnsi="Lucida Bright" w:cstheme="majorHAnsi"/>
              <w:b/>
              <w:bCs/>
              <w:i/>
              <w:iCs/>
              <w:color w:val="444444"/>
              <w:sz w:val="24"/>
              <w:szCs w:val="24"/>
              <w:lang w:eastAsia="it-IT"/>
            </w:rPr>
            <w:t>ISTITUTO COMPRENSIVO PIANCASTAGNAIO</w:t>
          </w:r>
        </w:p>
        <w:p w14:paraId="1F1B1086" w14:textId="66F24401" w:rsidR="00AF23A9" w:rsidRPr="00A970EA" w:rsidRDefault="00AF23A9" w:rsidP="00763AC4">
          <w:pPr>
            <w:spacing w:after="0" w:line="240" w:lineRule="auto"/>
            <w:jc w:val="center"/>
            <w:rPr>
              <w:rFonts w:ascii="Lucida Bright" w:eastAsia="Times New Roman" w:hAnsi="Lucida Bright" w:cstheme="majorHAnsi"/>
              <w:i/>
              <w:iCs/>
              <w:color w:val="444444"/>
              <w:sz w:val="24"/>
              <w:szCs w:val="24"/>
              <w:lang w:eastAsia="it-IT"/>
            </w:rPr>
          </w:pPr>
          <w:r w:rsidRPr="00A970EA">
            <w:rPr>
              <w:rFonts w:ascii="Lucida Bright" w:eastAsia="Times New Roman" w:hAnsi="Lucida Bright" w:cstheme="majorHAnsi"/>
              <w:i/>
              <w:iCs/>
              <w:color w:val="444444"/>
              <w:sz w:val="24"/>
              <w:szCs w:val="24"/>
              <w:lang w:eastAsia="it-IT"/>
            </w:rPr>
            <w:t>Sedi in Piancastagnaio e Radicofani</w:t>
          </w:r>
        </w:p>
        <w:p w14:paraId="7727BDB7" w14:textId="5ED0CD5A" w:rsidR="00D27E71" w:rsidRPr="00C43243" w:rsidRDefault="00D27E71" w:rsidP="00763AC4">
          <w:pPr>
            <w:spacing w:after="0" w:line="240" w:lineRule="auto"/>
            <w:jc w:val="center"/>
            <w:rPr>
              <w:rFonts w:ascii="Lucida Bright" w:eastAsia="Times New Roman" w:hAnsi="Lucida Bright" w:cs="Tahoma"/>
              <w:b/>
              <w:bCs/>
              <w:color w:val="444444"/>
              <w:sz w:val="20"/>
              <w:szCs w:val="20"/>
              <w:lang w:eastAsia="it-IT"/>
            </w:rPr>
          </w:pPr>
        </w:p>
        <w:p w14:paraId="765D58AA" w14:textId="32C86ED9" w:rsidR="00D27E71" w:rsidRPr="00E07965" w:rsidRDefault="00605E25" w:rsidP="00763AC4">
          <w:pPr>
            <w:spacing w:after="0" w:line="240" w:lineRule="auto"/>
            <w:jc w:val="center"/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</w:pPr>
          <w:r w:rsidRPr="00E07965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>Uffici</w:t>
          </w:r>
          <w:r w:rsidR="00D27E71" w:rsidRPr="00E07965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>:</w:t>
          </w:r>
          <w:r w:rsidRPr="00E07965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 xml:space="preserve"> Viale Gramsci 600 53025 Piancastagnaio SI </w:t>
          </w:r>
        </w:p>
        <w:p w14:paraId="687C7BC0" w14:textId="218CB016" w:rsidR="00605E25" w:rsidRPr="003F0292" w:rsidRDefault="00E07965" w:rsidP="00D27E71">
          <w:pPr>
            <w:spacing w:after="0" w:line="240" w:lineRule="auto"/>
            <w:jc w:val="center"/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</w:pPr>
          <w:r w:rsidRPr="003F0292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>Tel.</w:t>
          </w:r>
          <w:r w:rsidR="00D27E71" w:rsidRPr="003F0292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 xml:space="preserve"> </w:t>
          </w:r>
          <w:r w:rsidR="00605E25" w:rsidRPr="003F0292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>0577786071</w:t>
          </w:r>
          <w:r w:rsidR="00D27E71" w:rsidRPr="003F0292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 xml:space="preserve"> </w:t>
          </w:r>
          <w:proofErr w:type="spellStart"/>
          <w:r w:rsidRPr="003F0292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>eMail</w:t>
          </w:r>
          <w:proofErr w:type="spellEnd"/>
          <w:r w:rsidRPr="003F0292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 xml:space="preserve"> : </w:t>
          </w:r>
          <w:r w:rsidR="00605E25" w:rsidRPr="003F0292">
            <w:rPr>
              <w:rFonts w:ascii="Garamond" w:eastAsia="Times New Roman" w:hAnsi="Garamond" w:cs="Tahoma"/>
              <w:sz w:val="16"/>
              <w:szCs w:val="16"/>
              <w:lang w:eastAsia="it-IT"/>
            </w:rPr>
            <w:t>siic81000q@istruzione.it</w:t>
          </w:r>
          <w:r w:rsidR="00605E25" w:rsidRPr="003F0292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 xml:space="preserve"> </w:t>
          </w:r>
          <w:proofErr w:type="spellStart"/>
          <w:r w:rsidRPr="003F0292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>Pec</w:t>
          </w:r>
          <w:proofErr w:type="spellEnd"/>
          <w:r w:rsidRPr="003F0292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 xml:space="preserve">: </w:t>
          </w:r>
          <w:r w:rsidR="00885E7C" w:rsidRPr="003F0292">
            <w:rPr>
              <w:rFonts w:ascii="Garamond" w:eastAsia="Times New Roman" w:hAnsi="Garamond" w:cs="Tahoma"/>
              <w:sz w:val="16"/>
              <w:szCs w:val="16"/>
              <w:lang w:eastAsia="it-IT"/>
            </w:rPr>
            <w:t>siic81000q@pec.istruzione.it</w:t>
          </w:r>
        </w:p>
        <w:p w14:paraId="075A357A" w14:textId="590E016F" w:rsidR="00676AAD" w:rsidRPr="00E07965" w:rsidRDefault="00676AAD" w:rsidP="00763AC4">
          <w:pPr>
            <w:spacing w:after="0" w:line="240" w:lineRule="auto"/>
            <w:jc w:val="center"/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</w:pPr>
          <w:r w:rsidRPr="00E07965">
            <w:rPr>
              <w:rFonts w:ascii="Garamond" w:eastAsia="Times New Roman" w:hAnsi="Garamond" w:cs="Tahoma"/>
              <w:sz w:val="16"/>
              <w:szCs w:val="16"/>
              <w:lang w:eastAsia="it-IT"/>
            </w:rPr>
            <w:t>www.icpiancastagnaio.</w:t>
          </w:r>
          <w:r w:rsidR="00E07965" w:rsidRPr="00E07965">
            <w:rPr>
              <w:rFonts w:ascii="Garamond" w:eastAsia="Times New Roman" w:hAnsi="Garamond" w:cs="Tahoma"/>
              <w:sz w:val="16"/>
              <w:szCs w:val="16"/>
              <w:lang w:eastAsia="it-IT"/>
            </w:rPr>
            <w:t>edu</w:t>
          </w:r>
          <w:r w:rsidRPr="00E07965">
            <w:rPr>
              <w:rFonts w:ascii="Garamond" w:eastAsia="Times New Roman" w:hAnsi="Garamond" w:cs="Tahoma"/>
              <w:sz w:val="16"/>
              <w:szCs w:val="16"/>
              <w:lang w:eastAsia="it-IT"/>
            </w:rPr>
            <w:t>.it</w:t>
          </w:r>
        </w:p>
        <w:p w14:paraId="415034C4" w14:textId="5A6FE3BD" w:rsidR="00605E25" w:rsidRPr="00E07965" w:rsidRDefault="00605E25" w:rsidP="00763AC4">
          <w:pPr>
            <w:spacing w:after="0" w:line="240" w:lineRule="auto"/>
            <w:jc w:val="center"/>
            <w:rPr>
              <w:rFonts w:ascii="Garamond" w:eastAsia="Times New Roman" w:hAnsi="Garamond" w:cs="Tahoma"/>
              <w:color w:val="444444"/>
              <w:sz w:val="18"/>
              <w:szCs w:val="18"/>
              <w:lang w:eastAsia="it-IT"/>
            </w:rPr>
          </w:pPr>
          <w:r w:rsidRPr="00E07965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 xml:space="preserve">CF 90000070525 </w:t>
          </w:r>
          <w:r w:rsidR="00E07965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 xml:space="preserve">- </w:t>
          </w:r>
          <w:r w:rsidRPr="00E07965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>CUF: UFVMVO</w:t>
          </w:r>
        </w:p>
        <w:p w14:paraId="79E8EC4C" w14:textId="4CF64EA9" w:rsidR="00AF23A9" w:rsidRPr="00C43243" w:rsidRDefault="00AF23A9" w:rsidP="00AF23A9">
          <w:pPr>
            <w:spacing w:after="0" w:line="240" w:lineRule="auto"/>
            <w:rPr>
              <w:rFonts w:ascii="Garamond" w:eastAsia="Times New Roman" w:hAnsi="Garamond" w:cs="Tahoma"/>
              <w:color w:val="444444"/>
              <w:sz w:val="20"/>
              <w:szCs w:val="20"/>
              <w:lang w:eastAsia="it-IT"/>
            </w:rPr>
          </w:pPr>
        </w:p>
      </w:tc>
    </w:tr>
  </w:tbl>
  <w:p w14:paraId="0AD062C7" w14:textId="75798755" w:rsidR="00A970EA" w:rsidRDefault="00A970E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B90E6" w14:textId="77777777" w:rsidR="00E07965" w:rsidRDefault="00E0796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D1E22"/>
    <w:multiLevelType w:val="multilevel"/>
    <w:tmpl w:val="53DA5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0B7125"/>
    <w:multiLevelType w:val="hybridMultilevel"/>
    <w:tmpl w:val="014E66DC"/>
    <w:lvl w:ilvl="0" w:tplc="3C3C1696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973D4B"/>
    <w:multiLevelType w:val="hybridMultilevel"/>
    <w:tmpl w:val="662058B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47125B"/>
    <w:multiLevelType w:val="hybridMultilevel"/>
    <w:tmpl w:val="8AA4182C"/>
    <w:lvl w:ilvl="0" w:tplc="BC6C0C7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963C5D"/>
    <w:multiLevelType w:val="multilevel"/>
    <w:tmpl w:val="EA067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C022D6C"/>
    <w:multiLevelType w:val="hybridMultilevel"/>
    <w:tmpl w:val="C94E4266"/>
    <w:lvl w:ilvl="0" w:tplc="CA48C1E4">
      <w:start w:val="7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6602697">
    <w:abstractNumId w:val="0"/>
  </w:num>
  <w:num w:numId="2" w16cid:durableId="346912069">
    <w:abstractNumId w:val="4"/>
  </w:num>
  <w:num w:numId="3" w16cid:durableId="1548565872">
    <w:abstractNumId w:val="2"/>
  </w:num>
  <w:num w:numId="4" w16cid:durableId="1063411897">
    <w:abstractNumId w:val="3"/>
  </w:num>
  <w:num w:numId="5" w16cid:durableId="1381053867">
    <w:abstractNumId w:val="1"/>
  </w:num>
  <w:num w:numId="6" w16cid:durableId="21412316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B66"/>
    <w:rsid w:val="000473BA"/>
    <w:rsid w:val="000662B6"/>
    <w:rsid w:val="00067D63"/>
    <w:rsid w:val="000B6EBA"/>
    <w:rsid w:val="00121DD5"/>
    <w:rsid w:val="00124749"/>
    <w:rsid w:val="00152C2E"/>
    <w:rsid w:val="001675A4"/>
    <w:rsid w:val="0018439A"/>
    <w:rsid w:val="001C0BFD"/>
    <w:rsid w:val="001F0E42"/>
    <w:rsid w:val="001F50F5"/>
    <w:rsid w:val="002061CD"/>
    <w:rsid w:val="0020650C"/>
    <w:rsid w:val="00220168"/>
    <w:rsid w:val="00222EFB"/>
    <w:rsid w:val="00223A58"/>
    <w:rsid w:val="00233A8F"/>
    <w:rsid w:val="002818C5"/>
    <w:rsid w:val="00286544"/>
    <w:rsid w:val="002B5159"/>
    <w:rsid w:val="002C36FA"/>
    <w:rsid w:val="0033794C"/>
    <w:rsid w:val="003D0766"/>
    <w:rsid w:val="003F0292"/>
    <w:rsid w:val="00406C98"/>
    <w:rsid w:val="004272F8"/>
    <w:rsid w:val="004830D3"/>
    <w:rsid w:val="00490452"/>
    <w:rsid w:val="004A4934"/>
    <w:rsid w:val="004D5893"/>
    <w:rsid w:val="00513362"/>
    <w:rsid w:val="00546980"/>
    <w:rsid w:val="005512A5"/>
    <w:rsid w:val="00593970"/>
    <w:rsid w:val="005C0DBF"/>
    <w:rsid w:val="005C58A7"/>
    <w:rsid w:val="00605E25"/>
    <w:rsid w:val="00664EF4"/>
    <w:rsid w:val="00676AAD"/>
    <w:rsid w:val="006C1490"/>
    <w:rsid w:val="006C5487"/>
    <w:rsid w:val="006D1253"/>
    <w:rsid w:val="006E3B83"/>
    <w:rsid w:val="00740ADF"/>
    <w:rsid w:val="00763AC4"/>
    <w:rsid w:val="00772106"/>
    <w:rsid w:val="00776161"/>
    <w:rsid w:val="00822772"/>
    <w:rsid w:val="008428E2"/>
    <w:rsid w:val="00855A94"/>
    <w:rsid w:val="00885E7C"/>
    <w:rsid w:val="008C7738"/>
    <w:rsid w:val="008E2955"/>
    <w:rsid w:val="00914B66"/>
    <w:rsid w:val="00944134"/>
    <w:rsid w:val="00957A1B"/>
    <w:rsid w:val="009A16FD"/>
    <w:rsid w:val="009C46A5"/>
    <w:rsid w:val="009F115E"/>
    <w:rsid w:val="00A42E1A"/>
    <w:rsid w:val="00A970EA"/>
    <w:rsid w:val="00AC4B9B"/>
    <w:rsid w:val="00AE3A57"/>
    <w:rsid w:val="00AF23A9"/>
    <w:rsid w:val="00AF5528"/>
    <w:rsid w:val="00B868A0"/>
    <w:rsid w:val="00B92A6F"/>
    <w:rsid w:val="00B933D7"/>
    <w:rsid w:val="00BE2A96"/>
    <w:rsid w:val="00BF0357"/>
    <w:rsid w:val="00C04457"/>
    <w:rsid w:val="00C24316"/>
    <w:rsid w:val="00C43243"/>
    <w:rsid w:val="00CA7860"/>
    <w:rsid w:val="00CD25E4"/>
    <w:rsid w:val="00CF00B9"/>
    <w:rsid w:val="00D20FB6"/>
    <w:rsid w:val="00D27E71"/>
    <w:rsid w:val="00D32C43"/>
    <w:rsid w:val="00D46C85"/>
    <w:rsid w:val="00D86FEF"/>
    <w:rsid w:val="00DF6F41"/>
    <w:rsid w:val="00E01FB1"/>
    <w:rsid w:val="00E07965"/>
    <w:rsid w:val="00E245E9"/>
    <w:rsid w:val="00E57CDF"/>
    <w:rsid w:val="00EC6243"/>
    <w:rsid w:val="00F11AE4"/>
    <w:rsid w:val="00F579B8"/>
    <w:rsid w:val="00FA1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C522DC"/>
  <w15:chartTrackingRefBased/>
  <w15:docId w15:val="{34FC14D4-0924-AD43-A66A-1A03A1B36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14B66"/>
    <w:pPr>
      <w:spacing w:after="200" w:line="276" w:lineRule="auto"/>
    </w:pPr>
    <w:rPr>
      <w:rFonts w:eastAsiaTheme="minorEastAsia"/>
      <w:sz w:val="22"/>
      <w:szCs w:val="22"/>
    </w:rPr>
  </w:style>
  <w:style w:type="paragraph" w:styleId="Titolo5">
    <w:name w:val="heading 5"/>
    <w:basedOn w:val="Normale"/>
    <w:link w:val="Titolo5Carattere"/>
    <w:uiPriority w:val="9"/>
    <w:qFormat/>
    <w:rsid w:val="00C4324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14B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4B66"/>
    <w:rPr>
      <w:rFonts w:eastAsiaTheme="minorEastAsia"/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914B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4B66"/>
    <w:rPr>
      <w:rFonts w:eastAsiaTheme="minorEastAsia"/>
      <w:sz w:val="22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2061C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061C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061CD"/>
    <w:rPr>
      <w:color w:val="954F72" w:themeColor="followedHyperlink"/>
      <w:u w:val="single"/>
    </w:rPr>
  </w:style>
  <w:style w:type="table" w:styleId="Grigliatabella">
    <w:name w:val="Table Grid"/>
    <w:basedOn w:val="Tabellanormale"/>
    <w:uiPriority w:val="39"/>
    <w:rsid w:val="00AF23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5Carattere">
    <w:name w:val="Titolo 5 Carattere"/>
    <w:basedOn w:val="Carpredefinitoparagrafo"/>
    <w:link w:val="Titolo5"/>
    <w:uiPriority w:val="9"/>
    <w:rsid w:val="00C43243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C43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C43243"/>
    <w:rPr>
      <w:b/>
      <w:bCs/>
    </w:rPr>
  </w:style>
  <w:style w:type="character" w:styleId="Enfasicorsivo">
    <w:name w:val="Emphasis"/>
    <w:basedOn w:val="Carpredefinitoparagrafo"/>
    <w:uiPriority w:val="20"/>
    <w:qFormat/>
    <w:rsid w:val="00C43243"/>
    <w:rPr>
      <w:i/>
      <w:iCs/>
    </w:rPr>
  </w:style>
  <w:style w:type="paragraph" w:styleId="Paragrafoelenco">
    <w:name w:val="List Paragraph"/>
    <w:basedOn w:val="Normale"/>
    <w:uiPriority w:val="34"/>
    <w:qFormat/>
    <w:rsid w:val="004272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34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png"/><Relationship Id="rId1" Type="http://schemas.openxmlformats.org/officeDocument/2006/relationships/image" Target="media/image1.tiff"/><Relationship Id="rId5" Type="http://schemas.openxmlformats.org/officeDocument/2006/relationships/image" Target="media/image5.png"/><Relationship Id="rId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5010FE1-EDA0-7948-935B-D086D170E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768</Words>
  <Characters>4383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Raffaella</cp:lastModifiedBy>
  <cp:revision>15</cp:revision>
  <dcterms:created xsi:type="dcterms:W3CDTF">2022-05-19T13:29:00Z</dcterms:created>
  <dcterms:modified xsi:type="dcterms:W3CDTF">2022-05-19T15:22:00Z</dcterms:modified>
</cp:coreProperties>
</file>