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9BBAA" w14:textId="31153E1C" w:rsidR="004B4C12" w:rsidRPr="005A0078" w:rsidRDefault="004E44ED" w:rsidP="005A0078">
      <w:pPr>
        <w:jc w:val="center"/>
        <w:rPr>
          <w:rFonts w:ascii="Garamond" w:hAnsi="Garamond"/>
          <w:b/>
          <w:bCs/>
        </w:rPr>
      </w:pPr>
      <w:r w:rsidRPr="005A0078">
        <w:rPr>
          <w:rFonts w:ascii="Garamond" w:hAnsi="Garamond"/>
          <w:b/>
          <w:bCs/>
        </w:rPr>
        <w:t>Collegio dei Docenti n° 6</w:t>
      </w:r>
    </w:p>
    <w:p w14:paraId="16FC8A12" w14:textId="77777777" w:rsidR="004E44ED" w:rsidRPr="00065FDF" w:rsidRDefault="004E44ED" w:rsidP="00284C7A">
      <w:pPr>
        <w:jc w:val="both"/>
        <w:rPr>
          <w:rFonts w:ascii="Garamond" w:hAnsi="Garamond"/>
          <w:sz w:val="22"/>
          <w:szCs w:val="22"/>
        </w:rPr>
      </w:pPr>
    </w:p>
    <w:p w14:paraId="1B6E8D1F" w14:textId="77777777" w:rsidR="005A0078" w:rsidRDefault="004E44ED" w:rsidP="00284C7A">
      <w:pPr>
        <w:jc w:val="both"/>
        <w:rPr>
          <w:rFonts w:ascii="Garamond" w:hAnsi="Garamond"/>
          <w:sz w:val="22"/>
          <w:szCs w:val="22"/>
        </w:rPr>
      </w:pPr>
      <w:r w:rsidRPr="00065FDF">
        <w:rPr>
          <w:rFonts w:ascii="Garamond" w:hAnsi="Garamond"/>
          <w:sz w:val="22"/>
          <w:szCs w:val="22"/>
        </w:rPr>
        <w:t xml:space="preserve">Il </w:t>
      </w:r>
      <w:proofErr w:type="gramStart"/>
      <w:r w:rsidRPr="00065FDF">
        <w:rPr>
          <w:rFonts w:ascii="Garamond" w:hAnsi="Garamond"/>
          <w:sz w:val="22"/>
          <w:szCs w:val="22"/>
        </w:rPr>
        <w:t>giorno</w:t>
      </w:r>
      <w:r w:rsidR="00C64385">
        <w:rPr>
          <w:rFonts w:ascii="Garamond" w:hAnsi="Garamond"/>
          <w:sz w:val="22"/>
          <w:szCs w:val="22"/>
        </w:rPr>
        <w:t xml:space="preserve"> </w:t>
      </w:r>
      <w:r w:rsidRPr="00065FDF">
        <w:rPr>
          <w:rFonts w:ascii="Garamond" w:hAnsi="Garamond"/>
          <w:sz w:val="22"/>
          <w:szCs w:val="22"/>
        </w:rPr>
        <w:t xml:space="preserve"> </w:t>
      </w:r>
      <w:proofErr w:type="spellStart"/>
      <w:r w:rsidRPr="00065FDF">
        <w:rPr>
          <w:rFonts w:ascii="Garamond" w:hAnsi="Garamond"/>
          <w:sz w:val="22"/>
          <w:szCs w:val="22"/>
        </w:rPr>
        <w:t>giovedi</w:t>
      </w:r>
      <w:proofErr w:type="spellEnd"/>
      <w:proofErr w:type="gramEnd"/>
      <w:r w:rsidRPr="00065FDF">
        <w:rPr>
          <w:rFonts w:ascii="Garamond" w:hAnsi="Garamond"/>
          <w:sz w:val="22"/>
          <w:szCs w:val="22"/>
        </w:rPr>
        <w:t xml:space="preserve"> 28</w:t>
      </w:r>
      <w:r w:rsidR="00C64385">
        <w:rPr>
          <w:rFonts w:ascii="Garamond" w:hAnsi="Garamond"/>
          <w:sz w:val="22"/>
          <w:szCs w:val="22"/>
        </w:rPr>
        <w:t xml:space="preserve"> aprile </w:t>
      </w:r>
      <w:r w:rsidRPr="00065FDF">
        <w:rPr>
          <w:rFonts w:ascii="Garamond" w:hAnsi="Garamond"/>
          <w:sz w:val="22"/>
          <w:szCs w:val="22"/>
        </w:rPr>
        <w:t xml:space="preserve">2022 </w:t>
      </w:r>
      <w:r w:rsidR="005A0078">
        <w:rPr>
          <w:rFonts w:ascii="Garamond" w:hAnsi="Garamond"/>
          <w:sz w:val="22"/>
          <w:szCs w:val="22"/>
        </w:rPr>
        <w:t xml:space="preserve">si è svolto </w:t>
      </w:r>
      <w:r w:rsidRPr="00065FDF">
        <w:rPr>
          <w:rFonts w:ascii="Garamond" w:hAnsi="Garamond"/>
          <w:sz w:val="22"/>
          <w:szCs w:val="22"/>
        </w:rPr>
        <w:t>i</w:t>
      </w:r>
      <w:r w:rsidR="009C007F">
        <w:rPr>
          <w:rFonts w:ascii="Garamond" w:hAnsi="Garamond"/>
          <w:sz w:val="22"/>
          <w:szCs w:val="22"/>
        </w:rPr>
        <w:t>l</w:t>
      </w:r>
      <w:r w:rsidR="00F36842">
        <w:rPr>
          <w:rFonts w:ascii="Garamond" w:hAnsi="Garamond"/>
          <w:sz w:val="22"/>
          <w:szCs w:val="22"/>
        </w:rPr>
        <w:t xml:space="preserve"> Collegio</w:t>
      </w:r>
      <w:r w:rsidR="00737F4A" w:rsidRPr="00065FDF">
        <w:rPr>
          <w:rFonts w:ascii="Garamond" w:hAnsi="Garamond"/>
          <w:sz w:val="22"/>
          <w:szCs w:val="22"/>
        </w:rPr>
        <w:t xml:space="preserve"> dei Docenti</w:t>
      </w:r>
      <w:r w:rsidR="0060416B" w:rsidRPr="00065FDF">
        <w:rPr>
          <w:rFonts w:ascii="Garamond" w:hAnsi="Garamond"/>
          <w:sz w:val="22"/>
          <w:szCs w:val="22"/>
        </w:rPr>
        <w:t xml:space="preserve"> in modalità da remoto </w:t>
      </w:r>
      <w:r w:rsidRPr="00065FDF">
        <w:rPr>
          <w:rFonts w:ascii="Garamond" w:hAnsi="Garamond"/>
          <w:sz w:val="22"/>
          <w:szCs w:val="22"/>
        </w:rPr>
        <w:t>alle ore 17.30</w:t>
      </w:r>
      <w:r w:rsidR="00DD2CD3" w:rsidRPr="00065FDF">
        <w:rPr>
          <w:rFonts w:ascii="Garamond" w:hAnsi="Garamond"/>
          <w:sz w:val="22"/>
          <w:szCs w:val="22"/>
        </w:rPr>
        <w:t xml:space="preserve"> </w:t>
      </w:r>
      <w:r w:rsidR="00C64385">
        <w:rPr>
          <w:rFonts w:ascii="Garamond" w:hAnsi="Garamond"/>
          <w:sz w:val="22"/>
          <w:szCs w:val="22"/>
        </w:rPr>
        <w:t>.</w:t>
      </w:r>
      <w:r w:rsidR="00710059" w:rsidRPr="00065FDF">
        <w:rPr>
          <w:rFonts w:ascii="Garamond" w:hAnsi="Garamond"/>
          <w:sz w:val="22"/>
          <w:szCs w:val="22"/>
        </w:rPr>
        <w:t xml:space="preserve"> </w:t>
      </w:r>
    </w:p>
    <w:p w14:paraId="338CE433" w14:textId="11B9AEAB" w:rsidR="00710059" w:rsidRPr="00065FDF" w:rsidRDefault="00710059" w:rsidP="00284C7A">
      <w:pPr>
        <w:jc w:val="both"/>
        <w:rPr>
          <w:sz w:val="22"/>
          <w:szCs w:val="22"/>
        </w:rPr>
      </w:pPr>
      <w:r w:rsidRPr="00065FDF">
        <w:rPr>
          <w:rFonts w:ascii="Garamond" w:hAnsi="Garamond"/>
          <w:sz w:val="22"/>
          <w:szCs w:val="22"/>
        </w:rPr>
        <w:t xml:space="preserve">Il link per la partecipazione è il seguente: </w:t>
      </w:r>
      <w:hyperlink r:id="rId8" w:history="1">
        <w:r w:rsidRPr="00065FDF">
          <w:rPr>
            <w:rStyle w:val="Collegamentoipertestuale"/>
            <w:sz w:val="22"/>
            <w:szCs w:val="22"/>
          </w:rPr>
          <w:t>https://meet.google.com/vwc-bdee-oug</w:t>
        </w:r>
      </w:hyperlink>
    </w:p>
    <w:p w14:paraId="01222E6F" w14:textId="3F1B493A" w:rsidR="00813A47" w:rsidRPr="00065FDF" w:rsidRDefault="00813A47" w:rsidP="00284C7A">
      <w:pPr>
        <w:jc w:val="both"/>
        <w:rPr>
          <w:rFonts w:ascii="Garamond" w:hAnsi="Garamond"/>
          <w:sz w:val="22"/>
          <w:szCs w:val="22"/>
        </w:rPr>
      </w:pPr>
    </w:p>
    <w:p w14:paraId="08F6AFB7" w14:textId="73E1A226" w:rsidR="00813A47" w:rsidRPr="00065FDF" w:rsidRDefault="0095203B" w:rsidP="00284C7A">
      <w:pPr>
        <w:jc w:val="both"/>
        <w:rPr>
          <w:rFonts w:ascii="Garamond" w:hAnsi="Garamond"/>
          <w:sz w:val="22"/>
          <w:szCs w:val="22"/>
        </w:rPr>
      </w:pPr>
      <w:r w:rsidRPr="00065FDF">
        <w:rPr>
          <w:rFonts w:ascii="Garamond" w:hAnsi="Garamond"/>
          <w:sz w:val="22"/>
          <w:szCs w:val="22"/>
        </w:rPr>
        <w:tab/>
      </w:r>
      <w:r w:rsidR="00595613" w:rsidRPr="00065FDF">
        <w:rPr>
          <w:rFonts w:ascii="Garamond" w:hAnsi="Garamond"/>
          <w:sz w:val="22"/>
          <w:szCs w:val="22"/>
        </w:rPr>
        <w:t>L’accesso e le votazioni avvengono attraverso gli account dell’Istituto assegnati a</w:t>
      </w:r>
      <w:r w:rsidRPr="00065FDF">
        <w:rPr>
          <w:rFonts w:ascii="Garamond" w:hAnsi="Garamond"/>
          <w:sz w:val="22"/>
          <w:szCs w:val="22"/>
        </w:rPr>
        <w:t xml:space="preserve">l personale </w:t>
      </w:r>
      <w:r w:rsidR="00245228" w:rsidRPr="00065FDF">
        <w:rPr>
          <w:rFonts w:ascii="Garamond" w:hAnsi="Garamond"/>
          <w:sz w:val="22"/>
          <w:szCs w:val="22"/>
        </w:rPr>
        <w:t xml:space="preserve">nella forma: </w:t>
      </w:r>
      <w:r w:rsidR="00595613" w:rsidRPr="00065FDF">
        <w:rPr>
          <w:rFonts w:ascii="Garamond" w:hAnsi="Garamond"/>
          <w:sz w:val="22"/>
          <w:szCs w:val="22"/>
        </w:rPr>
        <w:t xml:space="preserve">nomecognome@icpiancastagnaioradicofani.com e gestiti con la piattaforma </w:t>
      </w:r>
      <w:proofErr w:type="spellStart"/>
      <w:proofErr w:type="gramStart"/>
      <w:r w:rsidR="00595613" w:rsidRPr="00065FDF">
        <w:rPr>
          <w:rFonts w:ascii="Garamond" w:hAnsi="Garamond"/>
          <w:sz w:val="22"/>
          <w:szCs w:val="22"/>
        </w:rPr>
        <w:t>G.Suite</w:t>
      </w:r>
      <w:proofErr w:type="spellEnd"/>
      <w:proofErr w:type="gramEnd"/>
      <w:r w:rsidR="00595613" w:rsidRPr="00065FDF">
        <w:rPr>
          <w:rFonts w:ascii="Garamond" w:hAnsi="Garamond"/>
          <w:sz w:val="22"/>
          <w:szCs w:val="22"/>
        </w:rPr>
        <w:t xml:space="preserve">, accreditata </w:t>
      </w:r>
      <w:proofErr w:type="spellStart"/>
      <w:r w:rsidR="00595613" w:rsidRPr="00065FDF">
        <w:rPr>
          <w:rFonts w:ascii="Garamond" w:hAnsi="Garamond"/>
          <w:sz w:val="22"/>
          <w:szCs w:val="22"/>
        </w:rPr>
        <w:t>AgID</w:t>
      </w:r>
      <w:proofErr w:type="spellEnd"/>
      <w:r w:rsidR="00595613" w:rsidRPr="00065FDF">
        <w:rPr>
          <w:rFonts w:ascii="Garamond" w:hAnsi="Garamond"/>
          <w:sz w:val="22"/>
          <w:szCs w:val="22"/>
        </w:rPr>
        <w:t xml:space="preserve"> e Ministero dell’Istruzione</w:t>
      </w:r>
      <w:r w:rsidR="0060416B" w:rsidRPr="00065FDF">
        <w:rPr>
          <w:rFonts w:ascii="Garamond" w:hAnsi="Garamond"/>
          <w:sz w:val="22"/>
          <w:szCs w:val="22"/>
        </w:rPr>
        <w:t>.</w:t>
      </w:r>
      <w:r w:rsidR="00595613" w:rsidRPr="00065FDF">
        <w:rPr>
          <w:rFonts w:ascii="Garamond" w:hAnsi="Garamond"/>
          <w:sz w:val="22"/>
          <w:szCs w:val="22"/>
        </w:rPr>
        <w:t xml:space="preserve"> </w:t>
      </w:r>
    </w:p>
    <w:p w14:paraId="321672AF" w14:textId="223A6630" w:rsidR="00710059" w:rsidRPr="00065FDF" w:rsidRDefault="00710059" w:rsidP="00284C7A">
      <w:pPr>
        <w:jc w:val="both"/>
        <w:rPr>
          <w:rFonts w:ascii="Garamond" w:hAnsi="Garamond"/>
          <w:sz w:val="22"/>
          <w:szCs w:val="22"/>
        </w:rPr>
      </w:pPr>
    </w:p>
    <w:p w14:paraId="354E460F" w14:textId="60DB8E3F" w:rsidR="00710059" w:rsidRPr="00065FDF" w:rsidRDefault="00710059" w:rsidP="00284C7A">
      <w:pPr>
        <w:jc w:val="both"/>
        <w:rPr>
          <w:rFonts w:ascii="Garamond" w:hAnsi="Garamond"/>
          <w:sz w:val="22"/>
          <w:szCs w:val="22"/>
        </w:rPr>
      </w:pPr>
      <w:r w:rsidRPr="00065FDF">
        <w:rPr>
          <w:rFonts w:ascii="Garamond" w:hAnsi="Garamond"/>
          <w:sz w:val="22"/>
          <w:szCs w:val="22"/>
        </w:rPr>
        <w:t xml:space="preserve">Preside il DS prof. Enrico </w:t>
      </w:r>
      <w:proofErr w:type="spellStart"/>
      <w:r w:rsidRPr="00065FDF">
        <w:rPr>
          <w:rFonts w:ascii="Garamond" w:hAnsi="Garamond"/>
          <w:sz w:val="22"/>
          <w:szCs w:val="22"/>
        </w:rPr>
        <w:t>Millotti</w:t>
      </w:r>
      <w:proofErr w:type="spellEnd"/>
    </w:p>
    <w:p w14:paraId="356F0546" w14:textId="4171C49F" w:rsidR="00710059" w:rsidRPr="00065FDF" w:rsidRDefault="00710059" w:rsidP="00284C7A">
      <w:pPr>
        <w:jc w:val="both"/>
        <w:rPr>
          <w:rFonts w:ascii="Garamond" w:hAnsi="Garamond"/>
          <w:sz w:val="22"/>
          <w:szCs w:val="22"/>
        </w:rPr>
      </w:pPr>
      <w:r w:rsidRPr="00065FDF">
        <w:rPr>
          <w:rFonts w:ascii="Garamond" w:hAnsi="Garamond"/>
          <w:sz w:val="22"/>
          <w:szCs w:val="22"/>
        </w:rPr>
        <w:t>Verbalizza la prof.ssa Raffaella Mag</w:t>
      </w:r>
      <w:r w:rsidR="004E44ED" w:rsidRPr="00065FDF">
        <w:rPr>
          <w:rFonts w:ascii="Garamond" w:hAnsi="Garamond"/>
          <w:sz w:val="22"/>
          <w:szCs w:val="22"/>
        </w:rPr>
        <w:t>nani</w:t>
      </w:r>
    </w:p>
    <w:p w14:paraId="79869982" w14:textId="77777777" w:rsidR="00710059" w:rsidRPr="00065FDF" w:rsidRDefault="00710059" w:rsidP="00284C7A">
      <w:pPr>
        <w:jc w:val="both"/>
        <w:rPr>
          <w:rFonts w:ascii="Garamond" w:hAnsi="Garamond"/>
          <w:sz w:val="22"/>
          <w:szCs w:val="22"/>
        </w:rPr>
      </w:pPr>
    </w:p>
    <w:p w14:paraId="5B69E8B2" w14:textId="77777777" w:rsidR="00813A47" w:rsidRPr="00065FDF" w:rsidRDefault="00813A47" w:rsidP="00284C7A">
      <w:pPr>
        <w:jc w:val="both"/>
        <w:rPr>
          <w:rFonts w:ascii="Garamond" w:hAnsi="Garamond"/>
          <w:b/>
          <w:bCs/>
          <w:sz w:val="22"/>
          <w:szCs w:val="22"/>
        </w:rPr>
      </w:pPr>
    </w:p>
    <w:p w14:paraId="651320CC" w14:textId="46602543" w:rsidR="00595613" w:rsidRPr="00065FDF" w:rsidRDefault="00813A47" w:rsidP="00284C7A">
      <w:pPr>
        <w:jc w:val="both"/>
        <w:rPr>
          <w:rFonts w:ascii="Garamond" w:hAnsi="Garamond"/>
          <w:b/>
          <w:bCs/>
          <w:sz w:val="22"/>
          <w:szCs w:val="22"/>
        </w:rPr>
      </w:pPr>
      <w:r w:rsidRPr="00065FDF">
        <w:rPr>
          <w:rFonts w:ascii="Garamond" w:hAnsi="Garamond"/>
          <w:b/>
          <w:bCs/>
          <w:sz w:val="22"/>
          <w:szCs w:val="22"/>
        </w:rPr>
        <w:t>O</w:t>
      </w:r>
      <w:r w:rsidR="00595613" w:rsidRPr="00065FDF">
        <w:rPr>
          <w:rFonts w:ascii="Garamond" w:hAnsi="Garamond"/>
          <w:b/>
          <w:bCs/>
          <w:sz w:val="22"/>
          <w:szCs w:val="22"/>
        </w:rPr>
        <w:t xml:space="preserve">.d.g.: </w:t>
      </w:r>
    </w:p>
    <w:p w14:paraId="71826164" w14:textId="77777777" w:rsidR="00664FAD" w:rsidRPr="00065FDF" w:rsidRDefault="00664FAD" w:rsidP="00284C7A">
      <w:pPr>
        <w:jc w:val="both"/>
        <w:rPr>
          <w:rFonts w:ascii="Garamond" w:hAnsi="Garamond"/>
          <w:sz w:val="22"/>
          <w:szCs w:val="22"/>
        </w:rPr>
      </w:pPr>
    </w:p>
    <w:p w14:paraId="14C83CCF" w14:textId="19E5DDC5" w:rsidR="00664FAD" w:rsidRPr="00BC1DCE" w:rsidRDefault="0095203B" w:rsidP="00284C7A">
      <w:pPr>
        <w:pStyle w:val="Paragrafoelenco"/>
        <w:numPr>
          <w:ilvl w:val="0"/>
          <w:numId w:val="3"/>
        </w:numPr>
        <w:jc w:val="both"/>
        <w:rPr>
          <w:rFonts w:ascii="Garamond" w:hAnsi="Garamond"/>
          <w:b/>
          <w:bCs/>
          <w:sz w:val="22"/>
          <w:szCs w:val="22"/>
        </w:rPr>
      </w:pPr>
      <w:r w:rsidRPr="00BC1DCE">
        <w:rPr>
          <w:rFonts w:ascii="Garamond" w:hAnsi="Garamond"/>
          <w:b/>
          <w:bCs/>
          <w:sz w:val="22"/>
          <w:szCs w:val="22"/>
        </w:rPr>
        <w:t>A</w:t>
      </w:r>
      <w:r w:rsidR="00664FAD" w:rsidRPr="00BC1DCE">
        <w:rPr>
          <w:rFonts w:ascii="Garamond" w:hAnsi="Garamond"/>
          <w:b/>
          <w:bCs/>
          <w:sz w:val="22"/>
          <w:szCs w:val="22"/>
        </w:rPr>
        <w:t xml:space="preserve">pprovazione verbale precedente </w:t>
      </w:r>
    </w:p>
    <w:p w14:paraId="60D17F6E" w14:textId="01D91747" w:rsidR="00664FAD" w:rsidRPr="00BC1DCE" w:rsidRDefault="000F4331" w:rsidP="00284C7A">
      <w:pPr>
        <w:pStyle w:val="Paragrafoelenco"/>
        <w:numPr>
          <w:ilvl w:val="0"/>
          <w:numId w:val="3"/>
        </w:numPr>
        <w:jc w:val="both"/>
        <w:rPr>
          <w:rFonts w:ascii="Garamond" w:hAnsi="Garamond"/>
          <w:b/>
          <w:bCs/>
          <w:sz w:val="22"/>
          <w:szCs w:val="22"/>
        </w:rPr>
      </w:pPr>
      <w:r w:rsidRPr="00BC1DCE">
        <w:rPr>
          <w:rFonts w:ascii="Garamond" w:hAnsi="Garamond"/>
          <w:b/>
          <w:bCs/>
          <w:sz w:val="22"/>
          <w:szCs w:val="22"/>
        </w:rPr>
        <w:t xml:space="preserve">Programma </w:t>
      </w:r>
      <w:r w:rsidR="00DC42BA" w:rsidRPr="00BC1DCE">
        <w:rPr>
          <w:rFonts w:ascii="Garamond" w:hAnsi="Garamond"/>
          <w:b/>
          <w:bCs/>
          <w:sz w:val="22"/>
          <w:szCs w:val="22"/>
        </w:rPr>
        <w:t xml:space="preserve">uscite e viaggi di istruzione </w:t>
      </w:r>
      <w:r w:rsidRPr="00BC1DCE">
        <w:rPr>
          <w:rFonts w:ascii="Garamond" w:hAnsi="Garamond"/>
          <w:b/>
          <w:bCs/>
          <w:sz w:val="22"/>
          <w:szCs w:val="22"/>
        </w:rPr>
        <w:t xml:space="preserve">2022 </w:t>
      </w:r>
    </w:p>
    <w:p w14:paraId="56B738F7" w14:textId="0E701EE7" w:rsidR="00DC42BA" w:rsidRPr="00BC1DCE" w:rsidRDefault="00DC42BA" w:rsidP="00284C7A">
      <w:pPr>
        <w:pStyle w:val="Paragrafoelenco"/>
        <w:numPr>
          <w:ilvl w:val="0"/>
          <w:numId w:val="3"/>
        </w:numPr>
        <w:jc w:val="both"/>
        <w:rPr>
          <w:rFonts w:ascii="Garamond" w:hAnsi="Garamond"/>
          <w:b/>
          <w:bCs/>
          <w:sz w:val="22"/>
          <w:szCs w:val="22"/>
        </w:rPr>
      </w:pPr>
      <w:r w:rsidRPr="00BC1DCE">
        <w:rPr>
          <w:rFonts w:ascii="Garamond" w:hAnsi="Garamond"/>
          <w:b/>
          <w:bCs/>
          <w:sz w:val="22"/>
          <w:szCs w:val="22"/>
        </w:rPr>
        <w:t xml:space="preserve">Informativa </w:t>
      </w:r>
      <w:r w:rsidR="00CB3B91" w:rsidRPr="00BC1DCE">
        <w:rPr>
          <w:rFonts w:ascii="Garamond" w:hAnsi="Garamond"/>
          <w:b/>
          <w:bCs/>
          <w:sz w:val="22"/>
          <w:szCs w:val="22"/>
        </w:rPr>
        <w:t xml:space="preserve">del Dirigente scolastico </w:t>
      </w:r>
      <w:r w:rsidRPr="00BC1DCE">
        <w:rPr>
          <w:rFonts w:ascii="Garamond" w:hAnsi="Garamond"/>
          <w:b/>
          <w:bCs/>
          <w:sz w:val="22"/>
          <w:szCs w:val="22"/>
        </w:rPr>
        <w:t>sulla normativa della rilevazione delle presenz</w:t>
      </w:r>
      <w:r w:rsidR="00462287" w:rsidRPr="00BC1DCE">
        <w:rPr>
          <w:rFonts w:ascii="Garamond" w:hAnsi="Garamond"/>
          <w:b/>
          <w:bCs/>
          <w:sz w:val="22"/>
          <w:szCs w:val="22"/>
        </w:rPr>
        <w:t>e</w:t>
      </w:r>
      <w:r w:rsidRPr="00BC1DCE">
        <w:rPr>
          <w:rFonts w:ascii="Garamond" w:hAnsi="Garamond"/>
          <w:b/>
          <w:bCs/>
          <w:sz w:val="22"/>
          <w:szCs w:val="22"/>
        </w:rPr>
        <w:t xml:space="preserve"> nel settore scolastico</w:t>
      </w:r>
      <w:r w:rsidR="00A94951" w:rsidRPr="00BC1DCE">
        <w:rPr>
          <w:rFonts w:ascii="Garamond" w:hAnsi="Garamond"/>
          <w:b/>
          <w:bCs/>
          <w:sz w:val="22"/>
          <w:szCs w:val="22"/>
        </w:rPr>
        <w:t>, ricadute sul sistema sicurezza,</w:t>
      </w:r>
      <w:r w:rsidR="00CB3B91" w:rsidRPr="00BC1DCE">
        <w:rPr>
          <w:rFonts w:ascii="Garamond" w:hAnsi="Garamond"/>
          <w:b/>
          <w:bCs/>
          <w:sz w:val="22"/>
          <w:szCs w:val="22"/>
        </w:rPr>
        <w:t xml:space="preserve"> </w:t>
      </w:r>
      <w:r w:rsidRPr="00BC1DCE">
        <w:rPr>
          <w:rFonts w:ascii="Garamond" w:hAnsi="Garamond"/>
          <w:b/>
          <w:bCs/>
          <w:sz w:val="22"/>
          <w:szCs w:val="22"/>
        </w:rPr>
        <w:t xml:space="preserve">sperimentazione </w:t>
      </w:r>
      <w:r w:rsidR="00737F4A" w:rsidRPr="00BC1DCE">
        <w:rPr>
          <w:rFonts w:ascii="Garamond" w:hAnsi="Garamond"/>
          <w:b/>
          <w:bCs/>
          <w:sz w:val="22"/>
          <w:szCs w:val="22"/>
        </w:rPr>
        <w:t>del</w:t>
      </w:r>
      <w:r w:rsidRPr="00BC1DCE">
        <w:rPr>
          <w:rFonts w:ascii="Garamond" w:hAnsi="Garamond"/>
          <w:b/>
          <w:bCs/>
          <w:sz w:val="22"/>
          <w:szCs w:val="22"/>
        </w:rPr>
        <w:t xml:space="preserve"> sistema rilevazione presenza </w:t>
      </w:r>
      <w:r w:rsidR="00E9445B" w:rsidRPr="00BC1DCE">
        <w:rPr>
          <w:rFonts w:ascii="Garamond" w:hAnsi="Garamond"/>
          <w:b/>
          <w:bCs/>
          <w:sz w:val="22"/>
          <w:szCs w:val="22"/>
        </w:rPr>
        <w:t xml:space="preserve">del </w:t>
      </w:r>
      <w:r w:rsidRPr="00BC1DCE">
        <w:rPr>
          <w:rFonts w:ascii="Garamond" w:hAnsi="Garamond"/>
          <w:b/>
          <w:bCs/>
          <w:sz w:val="22"/>
          <w:szCs w:val="22"/>
        </w:rPr>
        <w:t xml:space="preserve">personale docente. </w:t>
      </w:r>
    </w:p>
    <w:p w14:paraId="36457FA2" w14:textId="05FCB2DD" w:rsidR="00462287" w:rsidRPr="00BC1DCE" w:rsidRDefault="00082292" w:rsidP="00284C7A">
      <w:pPr>
        <w:pStyle w:val="Paragrafoelenco"/>
        <w:numPr>
          <w:ilvl w:val="0"/>
          <w:numId w:val="3"/>
        </w:numPr>
        <w:jc w:val="both"/>
        <w:rPr>
          <w:rFonts w:ascii="Garamond" w:hAnsi="Garamond"/>
          <w:b/>
          <w:bCs/>
          <w:sz w:val="22"/>
          <w:szCs w:val="22"/>
        </w:rPr>
      </w:pPr>
      <w:r w:rsidRPr="00BC1DCE">
        <w:rPr>
          <w:rFonts w:ascii="Garamond" w:hAnsi="Garamond"/>
          <w:b/>
          <w:bCs/>
          <w:sz w:val="22"/>
          <w:szCs w:val="22"/>
        </w:rPr>
        <w:t xml:space="preserve">Progetto / Finanziamento “STEM”, con riferimento al </w:t>
      </w:r>
      <w:r w:rsidRPr="00BC1DCE">
        <w:rPr>
          <w:rFonts w:eastAsiaTheme="minorHAnsi"/>
          <w:b/>
          <w:bCs/>
          <w:sz w:val="22"/>
          <w:szCs w:val="22"/>
          <w:lang w:eastAsia="en-US"/>
        </w:rPr>
        <w:t>Decreto del Ministro dell’istruzione 30 aprile 2021, n. 147, azione destinata a promuovere la realizzazione di spazi laboratoriali e la dotazione di strumenti digitali idonei a sostenere l’apprendimento curricolare e l’insegnamento delle discipline STEM (Scienze, Tecnologia, Ingegneria e Matematica) da</w:t>
      </w:r>
      <w:r w:rsidRPr="00BC1DCE">
        <w:rPr>
          <w:rFonts w:ascii="Garamond" w:hAnsi="Garamond"/>
          <w:b/>
          <w:bCs/>
          <w:sz w:val="22"/>
          <w:szCs w:val="22"/>
        </w:rPr>
        <w:t xml:space="preserve"> </w:t>
      </w:r>
      <w:r w:rsidRPr="00BC1DCE">
        <w:rPr>
          <w:rFonts w:eastAsiaTheme="minorHAnsi"/>
          <w:b/>
          <w:bCs/>
          <w:sz w:val="22"/>
          <w:szCs w:val="22"/>
          <w:lang w:eastAsia="en-US"/>
        </w:rPr>
        <w:t>parte delle scuole.</w:t>
      </w:r>
      <w:r w:rsidRPr="00BC1DCE">
        <w:rPr>
          <w:rFonts w:ascii="Garamond" w:hAnsi="Garamond"/>
          <w:b/>
          <w:bCs/>
          <w:sz w:val="22"/>
          <w:szCs w:val="22"/>
        </w:rPr>
        <w:t xml:space="preserve"> </w:t>
      </w:r>
    </w:p>
    <w:p w14:paraId="672BA777" w14:textId="34B00D62" w:rsidR="00462287" w:rsidRPr="00BC1DCE" w:rsidRDefault="00737F4A" w:rsidP="00284C7A">
      <w:pPr>
        <w:pStyle w:val="Paragrafoelenco"/>
        <w:numPr>
          <w:ilvl w:val="0"/>
          <w:numId w:val="3"/>
        </w:numPr>
        <w:jc w:val="both"/>
        <w:rPr>
          <w:rFonts w:ascii="Garamond" w:hAnsi="Garamond"/>
          <w:b/>
          <w:bCs/>
          <w:sz w:val="22"/>
          <w:szCs w:val="22"/>
        </w:rPr>
      </w:pPr>
      <w:r w:rsidRPr="00BC1DCE">
        <w:rPr>
          <w:rFonts w:ascii="Garamond" w:hAnsi="Garamond"/>
          <w:b/>
          <w:bCs/>
          <w:sz w:val="22"/>
          <w:szCs w:val="22"/>
        </w:rPr>
        <w:t xml:space="preserve">Adozioni libri di testo </w:t>
      </w:r>
    </w:p>
    <w:p w14:paraId="06CBA7A9" w14:textId="3C92D834" w:rsidR="00664FAD" w:rsidRPr="00065FDF" w:rsidRDefault="004A6567" w:rsidP="00284C7A">
      <w:pPr>
        <w:pStyle w:val="Paragrafoelenco"/>
        <w:numPr>
          <w:ilvl w:val="0"/>
          <w:numId w:val="3"/>
        </w:numPr>
        <w:jc w:val="both"/>
        <w:rPr>
          <w:rFonts w:ascii="Garamond" w:hAnsi="Garamond"/>
          <w:sz w:val="22"/>
          <w:szCs w:val="22"/>
        </w:rPr>
      </w:pPr>
      <w:r w:rsidRPr="00BC1DCE">
        <w:rPr>
          <w:rFonts w:ascii="Garamond" w:hAnsi="Garamond"/>
          <w:b/>
          <w:bCs/>
          <w:sz w:val="22"/>
          <w:szCs w:val="22"/>
        </w:rPr>
        <w:t>V</w:t>
      </w:r>
      <w:r w:rsidR="00664FAD" w:rsidRPr="00BC1DCE">
        <w:rPr>
          <w:rFonts w:ascii="Garamond" w:hAnsi="Garamond"/>
          <w:b/>
          <w:bCs/>
          <w:sz w:val="22"/>
          <w:szCs w:val="22"/>
        </w:rPr>
        <w:t>arie ed eventuali</w:t>
      </w:r>
      <w:r w:rsidRPr="00065FDF">
        <w:rPr>
          <w:rFonts w:ascii="Garamond" w:hAnsi="Garamond"/>
          <w:sz w:val="22"/>
          <w:szCs w:val="22"/>
        </w:rPr>
        <w:t xml:space="preserve"> </w:t>
      </w:r>
    </w:p>
    <w:p w14:paraId="09859E1E" w14:textId="2528AD63" w:rsidR="00664FAD" w:rsidRPr="00065FDF" w:rsidRDefault="00664FAD" w:rsidP="00284C7A">
      <w:pPr>
        <w:jc w:val="both"/>
        <w:rPr>
          <w:rFonts w:ascii="Garamond" w:hAnsi="Garamond"/>
          <w:sz w:val="22"/>
          <w:szCs w:val="22"/>
        </w:rPr>
      </w:pPr>
    </w:p>
    <w:p w14:paraId="2CB1E0FA" w14:textId="60FE4656" w:rsidR="004E44ED" w:rsidRDefault="004E44ED" w:rsidP="00284C7A">
      <w:pPr>
        <w:pStyle w:val="Paragrafoelenco"/>
        <w:numPr>
          <w:ilvl w:val="0"/>
          <w:numId w:val="8"/>
        </w:numPr>
        <w:jc w:val="both"/>
        <w:rPr>
          <w:rFonts w:ascii="Garamond" w:hAnsi="Garamond"/>
          <w:b/>
          <w:bCs/>
          <w:sz w:val="22"/>
          <w:szCs w:val="22"/>
        </w:rPr>
      </w:pPr>
      <w:r w:rsidRPr="00BC1DCE">
        <w:rPr>
          <w:rFonts w:ascii="Garamond" w:hAnsi="Garamond"/>
          <w:b/>
          <w:bCs/>
          <w:sz w:val="22"/>
          <w:szCs w:val="22"/>
        </w:rPr>
        <w:t>Approvazione verbale precedente</w:t>
      </w:r>
    </w:p>
    <w:p w14:paraId="15DD3400" w14:textId="77777777" w:rsidR="00BC1DCE" w:rsidRPr="00BC1DCE" w:rsidRDefault="00BC1DCE" w:rsidP="00BC1DCE">
      <w:pPr>
        <w:pStyle w:val="Paragrafoelenco"/>
        <w:ind w:left="1080"/>
        <w:jc w:val="both"/>
        <w:rPr>
          <w:rFonts w:ascii="Garamond" w:hAnsi="Garamond"/>
          <w:b/>
          <w:bCs/>
          <w:sz w:val="22"/>
          <w:szCs w:val="22"/>
        </w:rPr>
      </w:pPr>
    </w:p>
    <w:p w14:paraId="6E7A2C85" w14:textId="7E1802A7" w:rsidR="00522FA0" w:rsidRPr="00065FDF" w:rsidRDefault="00522FA0" w:rsidP="00284C7A">
      <w:pPr>
        <w:jc w:val="both"/>
        <w:rPr>
          <w:rFonts w:ascii="Garamond" w:hAnsi="Garamond"/>
          <w:sz w:val="22"/>
          <w:szCs w:val="22"/>
        </w:rPr>
      </w:pPr>
      <w:r w:rsidRPr="00065FDF">
        <w:rPr>
          <w:rFonts w:ascii="Garamond" w:hAnsi="Garamond"/>
          <w:sz w:val="22"/>
          <w:szCs w:val="22"/>
        </w:rPr>
        <w:t xml:space="preserve">Il </w:t>
      </w:r>
      <w:proofErr w:type="spellStart"/>
      <w:proofErr w:type="gramStart"/>
      <w:r w:rsidRPr="00065FDF">
        <w:rPr>
          <w:rFonts w:ascii="Garamond" w:hAnsi="Garamond"/>
          <w:sz w:val="22"/>
          <w:szCs w:val="22"/>
        </w:rPr>
        <w:t>D.S.,ricordando</w:t>
      </w:r>
      <w:proofErr w:type="spellEnd"/>
      <w:proofErr w:type="gramEnd"/>
      <w:r w:rsidRPr="00065FDF">
        <w:rPr>
          <w:rFonts w:ascii="Garamond" w:hAnsi="Garamond"/>
          <w:sz w:val="22"/>
          <w:szCs w:val="22"/>
        </w:rPr>
        <w:t xml:space="preserve"> che la bozza del verbale è stata precedentemente trasmessa, invita a votare il sistema Google Forms.</w:t>
      </w:r>
    </w:p>
    <w:p w14:paraId="7A2AC8E2" w14:textId="0B89DA33" w:rsidR="00522FA0" w:rsidRPr="00065FDF" w:rsidRDefault="00522FA0" w:rsidP="00284C7A">
      <w:pPr>
        <w:jc w:val="both"/>
        <w:rPr>
          <w:rFonts w:ascii="Garamond" w:hAnsi="Garamond"/>
          <w:sz w:val="22"/>
          <w:szCs w:val="22"/>
        </w:rPr>
      </w:pPr>
      <w:r w:rsidRPr="00065FDF">
        <w:rPr>
          <w:rFonts w:ascii="Garamond" w:hAnsi="Garamond"/>
          <w:sz w:val="22"/>
          <w:szCs w:val="22"/>
        </w:rPr>
        <w:t>Il verbale viene approvato all’unanimità</w:t>
      </w:r>
    </w:p>
    <w:p w14:paraId="42849145" w14:textId="77777777" w:rsidR="00522FA0" w:rsidRPr="00065FDF" w:rsidRDefault="00522FA0" w:rsidP="00284C7A">
      <w:pPr>
        <w:jc w:val="both"/>
        <w:rPr>
          <w:rFonts w:ascii="Garamond" w:hAnsi="Garamond"/>
          <w:sz w:val="22"/>
          <w:szCs w:val="22"/>
        </w:rPr>
      </w:pPr>
    </w:p>
    <w:tbl>
      <w:tblPr>
        <w:tblStyle w:val="Grigliatabella"/>
        <w:tblW w:w="0" w:type="auto"/>
        <w:tblLook w:val="04A0" w:firstRow="1" w:lastRow="0" w:firstColumn="1" w:lastColumn="0" w:noHBand="0" w:noVBand="1"/>
      </w:tblPr>
      <w:tblGrid>
        <w:gridCol w:w="1204"/>
        <w:gridCol w:w="1617"/>
        <w:gridCol w:w="1335"/>
        <w:gridCol w:w="1289"/>
      </w:tblGrid>
      <w:tr w:rsidR="00522FA0" w:rsidRPr="00065FDF" w14:paraId="7039D902" w14:textId="77777777" w:rsidTr="0078132C">
        <w:trPr>
          <w:trHeight w:val="124"/>
        </w:trPr>
        <w:tc>
          <w:tcPr>
            <w:tcW w:w="1204" w:type="dxa"/>
          </w:tcPr>
          <w:p w14:paraId="5E121294" w14:textId="5D1802C4" w:rsidR="00522FA0" w:rsidRPr="00065FDF" w:rsidRDefault="00522FA0" w:rsidP="00284C7A">
            <w:pPr>
              <w:jc w:val="both"/>
              <w:rPr>
                <w:rFonts w:ascii="Garamond" w:hAnsi="Garamond"/>
                <w:sz w:val="22"/>
                <w:szCs w:val="22"/>
              </w:rPr>
            </w:pPr>
            <w:r w:rsidRPr="00065FDF">
              <w:rPr>
                <w:rFonts w:ascii="Garamond" w:hAnsi="Garamond"/>
                <w:sz w:val="22"/>
                <w:szCs w:val="22"/>
              </w:rPr>
              <w:t>VOTANTI</w:t>
            </w:r>
          </w:p>
        </w:tc>
        <w:tc>
          <w:tcPr>
            <w:tcW w:w="1617" w:type="dxa"/>
          </w:tcPr>
          <w:p w14:paraId="765F968C" w14:textId="7D13066E" w:rsidR="00522FA0" w:rsidRPr="00065FDF" w:rsidRDefault="00522FA0" w:rsidP="00284C7A">
            <w:pPr>
              <w:jc w:val="both"/>
              <w:rPr>
                <w:rFonts w:ascii="Garamond" w:hAnsi="Garamond"/>
                <w:sz w:val="22"/>
                <w:szCs w:val="22"/>
              </w:rPr>
            </w:pPr>
            <w:r w:rsidRPr="00065FDF">
              <w:rPr>
                <w:rFonts w:ascii="Garamond" w:hAnsi="Garamond"/>
                <w:sz w:val="22"/>
                <w:szCs w:val="22"/>
              </w:rPr>
              <w:t>FAVOREVOLI</w:t>
            </w:r>
          </w:p>
        </w:tc>
        <w:tc>
          <w:tcPr>
            <w:tcW w:w="1335" w:type="dxa"/>
          </w:tcPr>
          <w:p w14:paraId="4C1F7072" w14:textId="2BCCA4A5" w:rsidR="00522FA0" w:rsidRPr="00065FDF" w:rsidRDefault="00522FA0" w:rsidP="00284C7A">
            <w:pPr>
              <w:jc w:val="both"/>
              <w:rPr>
                <w:rFonts w:ascii="Garamond" w:hAnsi="Garamond"/>
                <w:sz w:val="22"/>
                <w:szCs w:val="22"/>
              </w:rPr>
            </w:pPr>
            <w:r w:rsidRPr="00065FDF">
              <w:rPr>
                <w:rFonts w:ascii="Garamond" w:hAnsi="Garamond"/>
                <w:sz w:val="22"/>
                <w:szCs w:val="22"/>
              </w:rPr>
              <w:t>CONTRARI</w:t>
            </w:r>
          </w:p>
        </w:tc>
        <w:tc>
          <w:tcPr>
            <w:tcW w:w="1226" w:type="dxa"/>
          </w:tcPr>
          <w:p w14:paraId="6D299B5B" w14:textId="23833EF5" w:rsidR="00522FA0" w:rsidRPr="00065FDF" w:rsidRDefault="00522FA0" w:rsidP="00284C7A">
            <w:pPr>
              <w:jc w:val="both"/>
              <w:rPr>
                <w:rFonts w:ascii="Garamond" w:hAnsi="Garamond"/>
                <w:sz w:val="22"/>
                <w:szCs w:val="22"/>
              </w:rPr>
            </w:pPr>
            <w:r w:rsidRPr="00065FDF">
              <w:rPr>
                <w:rFonts w:ascii="Garamond" w:hAnsi="Garamond"/>
                <w:sz w:val="22"/>
                <w:szCs w:val="22"/>
              </w:rPr>
              <w:t>ASTENUTI</w:t>
            </w:r>
          </w:p>
        </w:tc>
      </w:tr>
      <w:tr w:rsidR="00522FA0" w:rsidRPr="00065FDF" w14:paraId="2DAAC665" w14:textId="77777777" w:rsidTr="00A23692">
        <w:trPr>
          <w:trHeight w:val="58"/>
        </w:trPr>
        <w:tc>
          <w:tcPr>
            <w:tcW w:w="1204" w:type="dxa"/>
          </w:tcPr>
          <w:p w14:paraId="764711BE" w14:textId="75B485B3" w:rsidR="00522FA0" w:rsidRPr="00065FDF" w:rsidRDefault="0078132C" w:rsidP="00284C7A">
            <w:pPr>
              <w:jc w:val="both"/>
              <w:rPr>
                <w:rFonts w:ascii="Garamond" w:hAnsi="Garamond"/>
                <w:sz w:val="22"/>
                <w:szCs w:val="22"/>
              </w:rPr>
            </w:pPr>
            <w:r w:rsidRPr="00065FDF">
              <w:rPr>
                <w:rFonts w:ascii="Garamond" w:hAnsi="Garamond"/>
                <w:sz w:val="22"/>
                <w:szCs w:val="22"/>
              </w:rPr>
              <w:t>57</w:t>
            </w:r>
          </w:p>
        </w:tc>
        <w:tc>
          <w:tcPr>
            <w:tcW w:w="1617" w:type="dxa"/>
          </w:tcPr>
          <w:p w14:paraId="1F809525" w14:textId="49858E87" w:rsidR="00522FA0" w:rsidRPr="00065FDF" w:rsidRDefault="0078132C" w:rsidP="00284C7A">
            <w:pPr>
              <w:jc w:val="both"/>
              <w:rPr>
                <w:rFonts w:ascii="Garamond" w:hAnsi="Garamond"/>
                <w:sz w:val="22"/>
                <w:szCs w:val="22"/>
              </w:rPr>
            </w:pPr>
            <w:r w:rsidRPr="00065FDF">
              <w:rPr>
                <w:rFonts w:ascii="Garamond" w:hAnsi="Garamond"/>
                <w:sz w:val="22"/>
                <w:szCs w:val="22"/>
              </w:rPr>
              <w:t>57</w:t>
            </w:r>
          </w:p>
        </w:tc>
        <w:tc>
          <w:tcPr>
            <w:tcW w:w="1335" w:type="dxa"/>
          </w:tcPr>
          <w:p w14:paraId="22E66E4E" w14:textId="77777777" w:rsidR="00522FA0" w:rsidRPr="00065FDF" w:rsidRDefault="00522FA0" w:rsidP="00284C7A">
            <w:pPr>
              <w:jc w:val="both"/>
              <w:rPr>
                <w:rFonts w:ascii="Garamond" w:hAnsi="Garamond"/>
                <w:sz w:val="22"/>
                <w:szCs w:val="22"/>
              </w:rPr>
            </w:pPr>
          </w:p>
        </w:tc>
        <w:tc>
          <w:tcPr>
            <w:tcW w:w="1226" w:type="dxa"/>
          </w:tcPr>
          <w:p w14:paraId="7D227335" w14:textId="77777777" w:rsidR="00522FA0" w:rsidRPr="00065FDF" w:rsidRDefault="00522FA0" w:rsidP="00284C7A">
            <w:pPr>
              <w:jc w:val="both"/>
              <w:rPr>
                <w:rFonts w:ascii="Garamond" w:hAnsi="Garamond"/>
                <w:sz w:val="22"/>
                <w:szCs w:val="22"/>
              </w:rPr>
            </w:pPr>
          </w:p>
        </w:tc>
      </w:tr>
    </w:tbl>
    <w:p w14:paraId="0A456CB3" w14:textId="2326167F" w:rsidR="00522FA0" w:rsidRPr="00065FDF" w:rsidRDefault="00522FA0" w:rsidP="00284C7A">
      <w:pPr>
        <w:jc w:val="both"/>
        <w:rPr>
          <w:rFonts w:ascii="Garamond" w:hAnsi="Garamond"/>
          <w:sz w:val="22"/>
          <w:szCs w:val="22"/>
        </w:rPr>
      </w:pPr>
    </w:p>
    <w:p w14:paraId="0739BBF0" w14:textId="1F06FDC0" w:rsidR="00C83839" w:rsidRPr="00065FDF" w:rsidRDefault="00C83839" w:rsidP="00284C7A">
      <w:pPr>
        <w:jc w:val="both"/>
        <w:rPr>
          <w:rFonts w:ascii="Garamond" w:hAnsi="Garamond"/>
          <w:sz w:val="22"/>
          <w:szCs w:val="22"/>
        </w:rPr>
      </w:pPr>
      <w:r w:rsidRPr="00065FDF">
        <w:rPr>
          <w:rFonts w:ascii="Garamond" w:hAnsi="Garamond"/>
          <w:sz w:val="22"/>
          <w:szCs w:val="22"/>
        </w:rPr>
        <w:t>Delibera n°16</w:t>
      </w:r>
    </w:p>
    <w:p w14:paraId="6A416FB6" w14:textId="77777777" w:rsidR="00C83839" w:rsidRPr="00065FDF" w:rsidRDefault="00C83839" w:rsidP="00284C7A">
      <w:pPr>
        <w:jc w:val="both"/>
        <w:rPr>
          <w:rFonts w:ascii="Garamond" w:hAnsi="Garamond"/>
          <w:sz w:val="22"/>
          <w:szCs w:val="22"/>
        </w:rPr>
      </w:pPr>
    </w:p>
    <w:p w14:paraId="705DF18B" w14:textId="2CB91115" w:rsidR="00C83839" w:rsidRPr="00BC1DCE" w:rsidRDefault="00C83839" w:rsidP="00284C7A">
      <w:pPr>
        <w:pStyle w:val="Paragrafoelenco"/>
        <w:numPr>
          <w:ilvl w:val="0"/>
          <w:numId w:val="8"/>
        </w:numPr>
        <w:jc w:val="both"/>
        <w:rPr>
          <w:rFonts w:ascii="Garamond" w:hAnsi="Garamond"/>
          <w:b/>
          <w:bCs/>
          <w:sz w:val="22"/>
          <w:szCs w:val="22"/>
        </w:rPr>
      </w:pPr>
      <w:r w:rsidRPr="00BC1DCE">
        <w:rPr>
          <w:rFonts w:ascii="Garamond" w:hAnsi="Garamond"/>
          <w:b/>
          <w:bCs/>
          <w:sz w:val="22"/>
          <w:szCs w:val="22"/>
        </w:rPr>
        <w:t>Programma uscite e viaggi di istruzione</w:t>
      </w:r>
    </w:p>
    <w:p w14:paraId="17870683" w14:textId="32119AD2" w:rsidR="00710059" w:rsidRPr="00065FDF" w:rsidRDefault="00710059" w:rsidP="00284C7A">
      <w:pPr>
        <w:jc w:val="both"/>
        <w:rPr>
          <w:rFonts w:ascii="Garamond" w:hAnsi="Garamond"/>
          <w:sz w:val="22"/>
          <w:szCs w:val="22"/>
        </w:rPr>
      </w:pPr>
    </w:p>
    <w:p w14:paraId="73DE889F" w14:textId="0E16BDF4" w:rsidR="000360C9" w:rsidRPr="00065FDF" w:rsidRDefault="00710059" w:rsidP="00284C7A">
      <w:pPr>
        <w:jc w:val="both"/>
        <w:rPr>
          <w:rFonts w:ascii="Garamond" w:hAnsi="Garamond"/>
          <w:sz w:val="22"/>
          <w:szCs w:val="22"/>
        </w:rPr>
      </w:pPr>
      <w:r w:rsidRPr="00065FDF">
        <w:rPr>
          <w:rFonts w:ascii="Garamond" w:hAnsi="Garamond"/>
          <w:sz w:val="22"/>
          <w:szCs w:val="22"/>
        </w:rPr>
        <w:t>Il Dirigente riepiloga le proposte sino ad ora giunte e chiede se vi sono altre e se il Collegio ritiene</w:t>
      </w:r>
      <w:r w:rsidR="000360C9" w:rsidRPr="00065FDF">
        <w:rPr>
          <w:rFonts w:ascii="Garamond" w:hAnsi="Garamond"/>
          <w:sz w:val="22"/>
          <w:szCs w:val="22"/>
        </w:rPr>
        <w:t xml:space="preserve"> accettabili tali propost</w:t>
      </w:r>
      <w:r w:rsidR="00C64385">
        <w:rPr>
          <w:rFonts w:ascii="Garamond" w:hAnsi="Garamond"/>
          <w:sz w:val="22"/>
          <w:szCs w:val="22"/>
        </w:rPr>
        <w:t>e.</w:t>
      </w:r>
      <w:r w:rsidR="005A0078">
        <w:rPr>
          <w:rFonts w:ascii="Garamond" w:hAnsi="Garamond"/>
          <w:sz w:val="22"/>
          <w:szCs w:val="22"/>
        </w:rPr>
        <w:t xml:space="preserve"> </w:t>
      </w:r>
      <w:r w:rsidR="000360C9" w:rsidRPr="00065FDF">
        <w:rPr>
          <w:rFonts w:ascii="Garamond" w:hAnsi="Garamond"/>
          <w:sz w:val="22"/>
          <w:szCs w:val="22"/>
        </w:rPr>
        <w:t xml:space="preserve">In merito alle indicazioni di massima, non avendo ripresentato uno specifico regolamento in attesa del superamento della normativa </w:t>
      </w:r>
      <w:proofErr w:type="spellStart"/>
      <w:r w:rsidR="000360C9" w:rsidRPr="00065FDF">
        <w:rPr>
          <w:rFonts w:ascii="Garamond" w:hAnsi="Garamond"/>
          <w:sz w:val="22"/>
          <w:szCs w:val="22"/>
        </w:rPr>
        <w:t>anticovid</w:t>
      </w:r>
      <w:proofErr w:type="spellEnd"/>
      <w:r w:rsidR="000360C9" w:rsidRPr="00065FDF">
        <w:rPr>
          <w:rFonts w:ascii="Garamond" w:hAnsi="Garamond"/>
          <w:sz w:val="22"/>
          <w:szCs w:val="22"/>
        </w:rPr>
        <w:t>, il Dirigente propone che il Collegio si faccia carico delle seguenti indicazioni da proporre al prossimo Consiglio d’Istituto</w:t>
      </w:r>
    </w:p>
    <w:p w14:paraId="3DE89FDC" w14:textId="77777777" w:rsidR="000360C9" w:rsidRPr="00065FDF" w:rsidRDefault="000360C9" w:rsidP="00284C7A">
      <w:pPr>
        <w:pStyle w:val="Paragrafoelenco"/>
        <w:numPr>
          <w:ilvl w:val="0"/>
          <w:numId w:val="6"/>
        </w:numPr>
        <w:jc w:val="both"/>
        <w:rPr>
          <w:rFonts w:ascii="Garamond" w:hAnsi="Garamond"/>
          <w:sz w:val="22"/>
          <w:szCs w:val="22"/>
        </w:rPr>
      </w:pPr>
      <w:r w:rsidRPr="00065FDF">
        <w:rPr>
          <w:rFonts w:ascii="Garamond" w:hAnsi="Garamond"/>
          <w:sz w:val="22"/>
          <w:szCs w:val="22"/>
        </w:rPr>
        <w:t xml:space="preserve">Motivazioni dell’uscita didattica: attinenti al programma di studio ed attenzione alle modalità di attuazione sia dal punto di vista relazionale sia dal punto di vista sanitario (e dunque massima attenzione alle indicazioni delle prescrizioni anti </w:t>
      </w:r>
      <w:proofErr w:type="spellStart"/>
      <w:r w:rsidRPr="00065FDF">
        <w:rPr>
          <w:rFonts w:ascii="Garamond" w:hAnsi="Garamond"/>
          <w:sz w:val="22"/>
          <w:szCs w:val="22"/>
        </w:rPr>
        <w:t>CoViD</w:t>
      </w:r>
      <w:proofErr w:type="spellEnd"/>
      <w:r w:rsidRPr="00065FDF">
        <w:rPr>
          <w:rFonts w:ascii="Garamond" w:hAnsi="Garamond"/>
          <w:sz w:val="22"/>
          <w:szCs w:val="22"/>
        </w:rPr>
        <w:t xml:space="preserve"> in essere, secondo i contesti);</w:t>
      </w:r>
    </w:p>
    <w:p w14:paraId="55EB086D" w14:textId="66193AAB" w:rsidR="00607573" w:rsidRPr="00065FDF" w:rsidRDefault="000360C9" w:rsidP="00284C7A">
      <w:pPr>
        <w:pStyle w:val="Paragrafoelenco"/>
        <w:numPr>
          <w:ilvl w:val="0"/>
          <w:numId w:val="6"/>
        </w:numPr>
        <w:jc w:val="both"/>
        <w:rPr>
          <w:rFonts w:ascii="Garamond" w:hAnsi="Garamond"/>
          <w:sz w:val="22"/>
          <w:szCs w:val="22"/>
        </w:rPr>
      </w:pPr>
      <w:r w:rsidRPr="00065FDF">
        <w:rPr>
          <w:rFonts w:ascii="Garamond" w:hAnsi="Garamond"/>
          <w:sz w:val="22"/>
          <w:szCs w:val="22"/>
        </w:rPr>
        <w:t xml:space="preserve">Numero di </w:t>
      </w:r>
      <w:r w:rsidR="00607573" w:rsidRPr="00065FDF">
        <w:rPr>
          <w:rFonts w:ascii="Garamond" w:hAnsi="Garamond"/>
          <w:sz w:val="22"/>
          <w:szCs w:val="22"/>
        </w:rPr>
        <w:t>accompagnatori</w:t>
      </w:r>
      <w:r w:rsidRPr="00065FDF">
        <w:rPr>
          <w:rFonts w:ascii="Garamond" w:hAnsi="Garamond"/>
          <w:sz w:val="22"/>
          <w:szCs w:val="22"/>
        </w:rPr>
        <w:t xml:space="preserve">: </w:t>
      </w:r>
      <w:r w:rsidR="005A0078">
        <w:rPr>
          <w:rFonts w:ascii="Garamond" w:hAnsi="Garamond"/>
          <w:sz w:val="22"/>
          <w:szCs w:val="22"/>
        </w:rPr>
        <w:t xml:space="preserve">almeno </w:t>
      </w:r>
      <w:r w:rsidRPr="00065FDF">
        <w:rPr>
          <w:rFonts w:ascii="Garamond" w:hAnsi="Garamond"/>
          <w:sz w:val="22"/>
          <w:szCs w:val="22"/>
        </w:rPr>
        <w:t xml:space="preserve">1 ogni 10 per le classi dell’infanzia e primaria, </w:t>
      </w:r>
      <w:r w:rsidR="005A0078">
        <w:rPr>
          <w:rFonts w:ascii="Garamond" w:hAnsi="Garamond"/>
          <w:sz w:val="22"/>
          <w:szCs w:val="22"/>
        </w:rPr>
        <w:t xml:space="preserve">almeno </w:t>
      </w:r>
      <w:r w:rsidR="00607573" w:rsidRPr="00065FDF">
        <w:rPr>
          <w:rFonts w:ascii="Garamond" w:hAnsi="Garamond"/>
          <w:sz w:val="22"/>
          <w:szCs w:val="22"/>
        </w:rPr>
        <w:t>1 ogni 15 per la secondaria</w:t>
      </w:r>
      <w:r w:rsidRPr="00065FDF">
        <w:rPr>
          <w:rFonts w:ascii="Garamond" w:hAnsi="Garamond"/>
          <w:sz w:val="22"/>
          <w:szCs w:val="22"/>
        </w:rPr>
        <w:t xml:space="preserve"> </w:t>
      </w:r>
      <w:r w:rsidR="00607573" w:rsidRPr="00065FDF">
        <w:rPr>
          <w:rFonts w:ascii="Garamond" w:hAnsi="Garamond"/>
          <w:sz w:val="22"/>
          <w:szCs w:val="22"/>
        </w:rPr>
        <w:t>di I grado. Un accompagnatore per studente con disabilità.</w:t>
      </w:r>
    </w:p>
    <w:p w14:paraId="7C103163" w14:textId="14037600" w:rsidR="00607573" w:rsidRPr="00065FDF" w:rsidRDefault="00607573" w:rsidP="00284C7A">
      <w:pPr>
        <w:pStyle w:val="Paragrafoelenco"/>
        <w:numPr>
          <w:ilvl w:val="0"/>
          <w:numId w:val="6"/>
        </w:numPr>
        <w:jc w:val="both"/>
        <w:rPr>
          <w:rFonts w:ascii="Garamond" w:hAnsi="Garamond"/>
          <w:sz w:val="22"/>
          <w:szCs w:val="22"/>
        </w:rPr>
      </w:pPr>
      <w:r w:rsidRPr="00065FDF">
        <w:rPr>
          <w:rFonts w:ascii="Garamond" w:hAnsi="Garamond"/>
          <w:sz w:val="22"/>
          <w:szCs w:val="22"/>
        </w:rPr>
        <w:t>La gestione avviene attraverso lo stretto contatto operativo tra proponenti e uffici di segreteria.</w:t>
      </w:r>
    </w:p>
    <w:p w14:paraId="63D29AFD" w14:textId="43BD0B59" w:rsidR="00607573" w:rsidRDefault="00607573" w:rsidP="00284C7A">
      <w:pPr>
        <w:pStyle w:val="Paragrafoelenco"/>
        <w:numPr>
          <w:ilvl w:val="0"/>
          <w:numId w:val="6"/>
        </w:numPr>
        <w:jc w:val="both"/>
        <w:rPr>
          <w:rFonts w:ascii="Garamond" w:hAnsi="Garamond"/>
          <w:sz w:val="22"/>
          <w:szCs w:val="22"/>
        </w:rPr>
      </w:pPr>
      <w:r w:rsidRPr="00065FDF">
        <w:rPr>
          <w:rFonts w:ascii="Garamond" w:hAnsi="Garamond"/>
          <w:sz w:val="22"/>
          <w:szCs w:val="22"/>
        </w:rPr>
        <w:t xml:space="preserve">Per ciascun partecipante è necessario raccogliere </w:t>
      </w:r>
      <w:r w:rsidR="004355B0" w:rsidRPr="00065FDF">
        <w:rPr>
          <w:rFonts w:ascii="Garamond" w:hAnsi="Garamond"/>
          <w:sz w:val="22"/>
          <w:szCs w:val="22"/>
        </w:rPr>
        <w:t>l’autorizzazione espressa delle famiglie</w:t>
      </w:r>
      <w:r w:rsidR="005A0078">
        <w:rPr>
          <w:rFonts w:ascii="Garamond" w:hAnsi="Garamond"/>
          <w:sz w:val="22"/>
          <w:szCs w:val="22"/>
        </w:rPr>
        <w:t xml:space="preserve"> ed ogni altra indicazione utile al fine di condurre serenamente l’attività</w:t>
      </w:r>
      <w:r w:rsidR="004355B0" w:rsidRPr="00065FDF">
        <w:rPr>
          <w:rFonts w:ascii="Garamond" w:hAnsi="Garamond"/>
          <w:sz w:val="22"/>
          <w:szCs w:val="22"/>
        </w:rPr>
        <w:t>.</w:t>
      </w:r>
    </w:p>
    <w:p w14:paraId="4669328B" w14:textId="326715B6" w:rsidR="005A0078" w:rsidRPr="00065FDF" w:rsidRDefault="005A0078" w:rsidP="00284C7A">
      <w:pPr>
        <w:pStyle w:val="Paragrafoelenco"/>
        <w:numPr>
          <w:ilvl w:val="0"/>
          <w:numId w:val="6"/>
        </w:numPr>
        <w:jc w:val="both"/>
        <w:rPr>
          <w:rFonts w:ascii="Garamond" w:hAnsi="Garamond"/>
          <w:sz w:val="22"/>
          <w:szCs w:val="22"/>
        </w:rPr>
      </w:pPr>
      <w:r>
        <w:rPr>
          <w:rFonts w:ascii="Garamond" w:hAnsi="Garamond"/>
          <w:sz w:val="22"/>
          <w:szCs w:val="22"/>
        </w:rPr>
        <w:lastRenderedPageBreak/>
        <w:t xml:space="preserve">I docenti accompagnatori hanno l’obbligo di preparare adeguatamente l’uscita sia dal punto di vista organizzativo sia culturale al fine di condurre nella massima sicurezza </w:t>
      </w:r>
      <w:r w:rsidR="00933FD1">
        <w:rPr>
          <w:rFonts w:ascii="Garamond" w:hAnsi="Garamond"/>
          <w:sz w:val="22"/>
          <w:szCs w:val="22"/>
        </w:rPr>
        <w:t>ed utilità l’attività proposta.</w:t>
      </w:r>
    </w:p>
    <w:p w14:paraId="14148A01" w14:textId="77777777" w:rsidR="00A23692" w:rsidRPr="00065FDF" w:rsidRDefault="00A23692" w:rsidP="00284C7A">
      <w:pPr>
        <w:pStyle w:val="Paragrafoelenco"/>
        <w:jc w:val="both"/>
        <w:rPr>
          <w:rFonts w:ascii="Garamond" w:hAnsi="Garamond"/>
          <w:sz w:val="22"/>
          <w:szCs w:val="22"/>
        </w:rPr>
      </w:pPr>
    </w:p>
    <w:p w14:paraId="656526A0" w14:textId="6CA1F14E" w:rsidR="004355B0" w:rsidRPr="00065FDF" w:rsidRDefault="00A23692" w:rsidP="00284C7A">
      <w:pPr>
        <w:jc w:val="both"/>
        <w:rPr>
          <w:rFonts w:ascii="Garamond" w:hAnsi="Garamond"/>
          <w:sz w:val="22"/>
          <w:szCs w:val="22"/>
        </w:rPr>
      </w:pPr>
      <w:r w:rsidRPr="00065FDF">
        <w:rPr>
          <w:rFonts w:ascii="Garamond" w:hAnsi="Garamond"/>
          <w:sz w:val="22"/>
          <w:szCs w:val="22"/>
        </w:rPr>
        <w:t>Il D.S. invita a votare il programma uscite e viaggi di istruzione</w:t>
      </w:r>
      <w:r w:rsidR="00933FD1">
        <w:rPr>
          <w:rFonts w:ascii="Garamond" w:hAnsi="Garamond"/>
          <w:sz w:val="22"/>
          <w:szCs w:val="22"/>
        </w:rPr>
        <w:t xml:space="preserve"> e le norme sopra indicate</w:t>
      </w:r>
    </w:p>
    <w:p w14:paraId="2B03F4BB" w14:textId="5E2E8191" w:rsidR="00A23692" w:rsidRPr="00065FDF" w:rsidRDefault="00A23692" w:rsidP="00284C7A">
      <w:pPr>
        <w:jc w:val="both"/>
        <w:rPr>
          <w:rFonts w:ascii="Garamond" w:hAnsi="Garamond"/>
          <w:sz w:val="22"/>
          <w:szCs w:val="22"/>
        </w:rPr>
      </w:pPr>
      <w:r w:rsidRPr="00065FDF">
        <w:rPr>
          <w:rFonts w:ascii="Garamond" w:hAnsi="Garamond"/>
          <w:sz w:val="22"/>
          <w:szCs w:val="22"/>
        </w:rPr>
        <w:t>Il programma viene approvato all’unanimità</w:t>
      </w:r>
    </w:p>
    <w:p w14:paraId="392D9329" w14:textId="77777777" w:rsidR="00A23692" w:rsidRPr="00065FDF" w:rsidRDefault="00A23692" w:rsidP="00284C7A">
      <w:pPr>
        <w:jc w:val="both"/>
        <w:rPr>
          <w:rFonts w:ascii="Garamond" w:hAnsi="Garamond"/>
          <w:sz w:val="22"/>
          <w:szCs w:val="22"/>
        </w:rPr>
      </w:pPr>
    </w:p>
    <w:tbl>
      <w:tblPr>
        <w:tblStyle w:val="Grigliatabella"/>
        <w:tblW w:w="0" w:type="auto"/>
        <w:tblLook w:val="04A0" w:firstRow="1" w:lastRow="0" w:firstColumn="1" w:lastColumn="0" w:noHBand="0" w:noVBand="1"/>
      </w:tblPr>
      <w:tblGrid>
        <w:gridCol w:w="1204"/>
        <w:gridCol w:w="1617"/>
        <w:gridCol w:w="1335"/>
        <w:gridCol w:w="1289"/>
      </w:tblGrid>
      <w:tr w:rsidR="00A23692" w:rsidRPr="00065FDF" w14:paraId="572A288C" w14:textId="77777777" w:rsidTr="00B4284C">
        <w:trPr>
          <w:trHeight w:val="124"/>
        </w:trPr>
        <w:tc>
          <w:tcPr>
            <w:tcW w:w="1204" w:type="dxa"/>
          </w:tcPr>
          <w:p w14:paraId="73369A9E" w14:textId="77777777" w:rsidR="00A23692" w:rsidRPr="00065FDF" w:rsidRDefault="00A23692" w:rsidP="00284C7A">
            <w:pPr>
              <w:jc w:val="both"/>
              <w:rPr>
                <w:rFonts w:ascii="Garamond" w:hAnsi="Garamond"/>
                <w:sz w:val="22"/>
                <w:szCs w:val="22"/>
              </w:rPr>
            </w:pPr>
            <w:r w:rsidRPr="00065FDF">
              <w:rPr>
                <w:rFonts w:ascii="Garamond" w:hAnsi="Garamond"/>
                <w:sz w:val="22"/>
                <w:szCs w:val="22"/>
              </w:rPr>
              <w:t>VOTANTI</w:t>
            </w:r>
          </w:p>
        </w:tc>
        <w:tc>
          <w:tcPr>
            <w:tcW w:w="1617" w:type="dxa"/>
          </w:tcPr>
          <w:p w14:paraId="10D69B8F" w14:textId="77777777" w:rsidR="00A23692" w:rsidRPr="00065FDF" w:rsidRDefault="00A23692" w:rsidP="00284C7A">
            <w:pPr>
              <w:jc w:val="both"/>
              <w:rPr>
                <w:rFonts w:ascii="Garamond" w:hAnsi="Garamond"/>
                <w:sz w:val="22"/>
                <w:szCs w:val="22"/>
              </w:rPr>
            </w:pPr>
            <w:r w:rsidRPr="00065FDF">
              <w:rPr>
                <w:rFonts w:ascii="Garamond" w:hAnsi="Garamond"/>
                <w:sz w:val="22"/>
                <w:szCs w:val="22"/>
              </w:rPr>
              <w:t>FAVOREVOLI</w:t>
            </w:r>
          </w:p>
        </w:tc>
        <w:tc>
          <w:tcPr>
            <w:tcW w:w="1335" w:type="dxa"/>
          </w:tcPr>
          <w:p w14:paraId="141A6FAE" w14:textId="77777777" w:rsidR="00A23692" w:rsidRPr="00065FDF" w:rsidRDefault="00A23692" w:rsidP="00284C7A">
            <w:pPr>
              <w:jc w:val="both"/>
              <w:rPr>
                <w:rFonts w:ascii="Garamond" w:hAnsi="Garamond"/>
                <w:sz w:val="22"/>
                <w:szCs w:val="22"/>
              </w:rPr>
            </w:pPr>
            <w:r w:rsidRPr="00065FDF">
              <w:rPr>
                <w:rFonts w:ascii="Garamond" w:hAnsi="Garamond"/>
                <w:sz w:val="22"/>
                <w:szCs w:val="22"/>
              </w:rPr>
              <w:t>CONTRARI</w:t>
            </w:r>
          </w:p>
        </w:tc>
        <w:tc>
          <w:tcPr>
            <w:tcW w:w="1289" w:type="dxa"/>
          </w:tcPr>
          <w:p w14:paraId="553B1890" w14:textId="77777777" w:rsidR="00A23692" w:rsidRPr="00065FDF" w:rsidRDefault="00A23692" w:rsidP="00284C7A">
            <w:pPr>
              <w:jc w:val="both"/>
              <w:rPr>
                <w:rFonts w:ascii="Garamond" w:hAnsi="Garamond"/>
                <w:sz w:val="22"/>
                <w:szCs w:val="22"/>
              </w:rPr>
            </w:pPr>
            <w:r w:rsidRPr="00065FDF">
              <w:rPr>
                <w:rFonts w:ascii="Garamond" w:hAnsi="Garamond"/>
                <w:sz w:val="22"/>
                <w:szCs w:val="22"/>
              </w:rPr>
              <w:t>ASTENUTI</w:t>
            </w:r>
          </w:p>
        </w:tc>
      </w:tr>
      <w:tr w:rsidR="00A23692" w:rsidRPr="00065FDF" w14:paraId="65B0481D" w14:textId="77777777" w:rsidTr="00B4284C">
        <w:trPr>
          <w:trHeight w:val="58"/>
        </w:trPr>
        <w:tc>
          <w:tcPr>
            <w:tcW w:w="1204" w:type="dxa"/>
          </w:tcPr>
          <w:p w14:paraId="076273B5" w14:textId="2FC0ACEF" w:rsidR="00A23692" w:rsidRPr="00065FDF" w:rsidRDefault="00A23692" w:rsidP="00284C7A">
            <w:pPr>
              <w:jc w:val="both"/>
              <w:rPr>
                <w:rFonts w:ascii="Garamond" w:hAnsi="Garamond"/>
                <w:sz w:val="22"/>
                <w:szCs w:val="22"/>
              </w:rPr>
            </w:pPr>
            <w:r w:rsidRPr="00065FDF">
              <w:rPr>
                <w:rFonts w:ascii="Garamond" w:hAnsi="Garamond"/>
                <w:sz w:val="22"/>
                <w:szCs w:val="22"/>
              </w:rPr>
              <w:t>62</w:t>
            </w:r>
          </w:p>
        </w:tc>
        <w:tc>
          <w:tcPr>
            <w:tcW w:w="1617" w:type="dxa"/>
          </w:tcPr>
          <w:p w14:paraId="66FD88FE" w14:textId="2AE63FE8" w:rsidR="00A23692" w:rsidRPr="00065FDF" w:rsidRDefault="00A23692" w:rsidP="00284C7A">
            <w:pPr>
              <w:jc w:val="both"/>
              <w:rPr>
                <w:rFonts w:ascii="Garamond" w:hAnsi="Garamond"/>
                <w:sz w:val="22"/>
                <w:szCs w:val="22"/>
              </w:rPr>
            </w:pPr>
            <w:r w:rsidRPr="00065FDF">
              <w:rPr>
                <w:rFonts w:ascii="Garamond" w:hAnsi="Garamond"/>
                <w:sz w:val="22"/>
                <w:szCs w:val="22"/>
              </w:rPr>
              <w:t>62</w:t>
            </w:r>
          </w:p>
        </w:tc>
        <w:tc>
          <w:tcPr>
            <w:tcW w:w="1335" w:type="dxa"/>
          </w:tcPr>
          <w:p w14:paraId="277D78DA" w14:textId="77777777" w:rsidR="00A23692" w:rsidRPr="00065FDF" w:rsidRDefault="00A23692" w:rsidP="00284C7A">
            <w:pPr>
              <w:jc w:val="both"/>
              <w:rPr>
                <w:rFonts w:ascii="Garamond" w:hAnsi="Garamond"/>
                <w:sz w:val="22"/>
                <w:szCs w:val="22"/>
              </w:rPr>
            </w:pPr>
          </w:p>
        </w:tc>
        <w:tc>
          <w:tcPr>
            <w:tcW w:w="1289" w:type="dxa"/>
          </w:tcPr>
          <w:p w14:paraId="13921159" w14:textId="77777777" w:rsidR="00A23692" w:rsidRPr="00065FDF" w:rsidRDefault="00A23692" w:rsidP="00284C7A">
            <w:pPr>
              <w:jc w:val="both"/>
              <w:rPr>
                <w:rFonts w:ascii="Garamond" w:hAnsi="Garamond"/>
                <w:sz w:val="22"/>
                <w:szCs w:val="22"/>
              </w:rPr>
            </w:pPr>
          </w:p>
        </w:tc>
      </w:tr>
    </w:tbl>
    <w:p w14:paraId="1CB6F067" w14:textId="3328EDDB" w:rsidR="00B4284C" w:rsidRPr="00065FDF" w:rsidRDefault="00B4284C" w:rsidP="00284C7A">
      <w:pPr>
        <w:pStyle w:val="Paragrafoelenco"/>
        <w:ind w:left="1080"/>
        <w:jc w:val="both"/>
        <w:rPr>
          <w:rFonts w:ascii="Garamond" w:hAnsi="Garamond"/>
          <w:sz w:val="22"/>
          <w:szCs w:val="22"/>
        </w:rPr>
      </w:pPr>
    </w:p>
    <w:p w14:paraId="4439B809" w14:textId="767DEE7A" w:rsidR="00E2027D" w:rsidRPr="00065FDF" w:rsidRDefault="00E2027D" w:rsidP="00284C7A">
      <w:pPr>
        <w:pStyle w:val="Paragrafoelenco"/>
        <w:ind w:left="1080"/>
        <w:jc w:val="both"/>
        <w:rPr>
          <w:rFonts w:ascii="Garamond" w:hAnsi="Garamond"/>
          <w:sz w:val="22"/>
          <w:szCs w:val="22"/>
        </w:rPr>
      </w:pPr>
      <w:r w:rsidRPr="00065FDF">
        <w:rPr>
          <w:rFonts w:ascii="Garamond" w:hAnsi="Garamond"/>
          <w:sz w:val="22"/>
          <w:szCs w:val="22"/>
        </w:rPr>
        <w:t>Delibera n°17</w:t>
      </w:r>
    </w:p>
    <w:p w14:paraId="5832BB60" w14:textId="77777777" w:rsidR="00E2027D" w:rsidRPr="00BC1DCE" w:rsidRDefault="00E2027D" w:rsidP="00284C7A">
      <w:pPr>
        <w:pStyle w:val="Paragrafoelenco"/>
        <w:ind w:left="1080"/>
        <w:jc w:val="both"/>
        <w:rPr>
          <w:rFonts w:ascii="Garamond" w:hAnsi="Garamond"/>
          <w:b/>
          <w:bCs/>
          <w:sz w:val="22"/>
          <w:szCs w:val="22"/>
        </w:rPr>
      </w:pPr>
    </w:p>
    <w:p w14:paraId="5486CFF6" w14:textId="65879047" w:rsidR="004355B0" w:rsidRPr="00BC1DCE" w:rsidRDefault="00B4284C" w:rsidP="00284C7A">
      <w:pPr>
        <w:pStyle w:val="Paragrafoelenco"/>
        <w:numPr>
          <w:ilvl w:val="0"/>
          <w:numId w:val="8"/>
        </w:numPr>
        <w:jc w:val="both"/>
        <w:rPr>
          <w:rFonts w:ascii="Garamond" w:hAnsi="Garamond"/>
          <w:b/>
          <w:bCs/>
          <w:sz w:val="22"/>
          <w:szCs w:val="22"/>
        </w:rPr>
      </w:pPr>
      <w:r w:rsidRPr="00BC1DCE">
        <w:rPr>
          <w:rFonts w:ascii="Garamond" w:hAnsi="Garamond"/>
          <w:b/>
          <w:bCs/>
          <w:sz w:val="22"/>
          <w:szCs w:val="22"/>
        </w:rPr>
        <w:t>Informativa del Dirigente scolastico sulla normativa della rilevazione delle presenze nel settore scolastico, ricadute sul sistema sicurezza, sperimentazione del sistema rilevazione presenza del personale docente</w:t>
      </w:r>
    </w:p>
    <w:p w14:paraId="0844671E" w14:textId="77777777" w:rsidR="00B4284C" w:rsidRPr="00065FDF" w:rsidRDefault="00B4284C" w:rsidP="00284C7A">
      <w:pPr>
        <w:jc w:val="both"/>
        <w:rPr>
          <w:rFonts w:ascii="Garamond" w:hAnsi="Garamond"/>
          <w:sz w:val="22"/>
          <w:szCs w:val="22"/>
        </w:rPr>
      </w:pPr>
    </w:p>
    <w:p w14:paraId="282AAFD4" w14:textId="659EC170" w:rsidR="004355B0" w:rsidRPr="00065FDF" w:rsidRDefault="004355B0" w:rsidP="00284C7A">
      <w:pPr>
        <w:jc w:val="both"/>
        <w:rPr>
          <w:rFonts w:ascii="Garamond" w:hAnsi="Garamond"/>
          <w:sz w:val="22"/>
          <w:szCs w:val="22"/>
        </w:rPr>
      </w:pPr>
      <w:r w:rsidRPr="00065FDF">
        <w:rPr>
          <w:rFonts w:ascii="Garamond" w:hAnsi="Garamond"/>
          <w:sz w:val="22"/>
          <w:szCs w:val="22"/>
        </w:rPr>
        <w:t xml:space="preserve"> </w:t>
      </w:r>
      <w:r w:rsidR="00B4284C" w:rsidRPr="00065FDF">
        <w:rPr>
          <w:rFonts w:ascii="Garamond" w:hAnsi="Garamond"/>
          <w:sz w:val="22"/>
          <w:szCs w:val="22"/>
        </w:rPr>
        <w:t>In</w:t>
      </w:r>
      <w:r w:rsidRPr="00065FDF">
        <w:rPr>
          <w:rFonts w:ascii="Garamond" w:hAnsi="Garamond"/>
          <w:sz w:val="22"/>
          <w:szCs w:val="22"/>
        </w:rPr>
        <w:t xml:space="preserve"> merito alla sperimentazione dell’uso del badge anche per gli insegnanti (e il Ds) il </w:t>
      </w:r>
      <w:r w:rsidR="00C64385">
        <w:rPr>
          <w:rFonts w:ascii="Garamond" w:hAnsi="Garamond"/>
          <w:sz w:val="22"/>
          <w:szCs w:val="22"/>
        </w:rPr>
        <w:t>D</w:t>
      </w:r>
      <w:r w:rsidRPr="00065FDF">
        <w:rPr>
          <w:rFonts w:ascii="Garamond" w:hAnsi="Garamond"/>
          <w:sz w:val="22"/>
          <w:szCs w:val="22"/>
        </w:rPr>
        <w:t>irigente sente la necessità, avendo raccolto l’informativa di voci assolutamente prive di fondamento giuridico, di fornire le seguenti notizie:</w:t>
      </w:r>
    </w:p>
    <w:p w14:paraId="2C8C681D" w14:textId="1B65ED1F" w:rsidR="00D85E81" w:rsidRPr="00065FDF" w:rsidRDefault="004355B0" w:rsidP="00284C7A">
      <w:pPr>
        <w:jc w:val="both"/>
        <w:rPr>
          <w:rFonts w:ascii="Garamond" w:hAnsi="Garamond"/>
          <w:sz w:val="22"/>
          <w:szCs w:val="22"/>
        </w:rPr>
      </w:pPr>
      <w:r w:rsidRPr="00065FDF">
        <w:rPr>
          <w:rFonts w:ascii="Garamond" w:hAnsi="Garamond"/>
          <w:sz w:val="22"/>
          <w:szCs w:val="22"/>
        </w:rPr>
        <w:t xml:space="preserve">a) </w:t>
      </w:r>
      <w:r w:rsidR="00D85E81" w:rsidRPr="00065FDF">
        <w:rPr>
          <w:rFonts w:ascii="Garamond" w:hAnsi="Garamond"/>
          <w:sz w:val="22"/>
          <w:szCs w:val="22"/>
        </w:rPr>
        <w:t>la finalità dell’uso del badge è solo relativa alla sicurezza non potendo essere utilizzato in altro modo</w:t>
      </w:r>
      <w:r w:rsidR="00BF1C74" w:rsidRPr="00065FDF">
        <w:rPr>
          <w:rFonts w:ascii="Garamond" w:hAnsi="Garamond"/>
          <w:sz w:val="22"/>
          <w:szCs w:val="22"/>
        </w:rPr>
        <w:t>;</w:t>
      </w:r>
    </w:p>
    <w:p w14:paraId="5FAF9DA0" w14:textId="10AB591D" w:rsidR="00297D0F" w:rsidRPr="00065FDF" w:rsidRDefault="00BF1C74" w:rsidP="00284C7A">
      <w:pPr>
        <w:jc w:val="both"/>
        <w:rPr>
          <w:rFonts w:ascii="Garamond" w:hAnsi="Garamond"/>
          <w:sz w:val="22"/>
          <w:szCs w:val="22"/>
        </w:rPr>
      </w:pPr>
      <w:r w:rsidRPr="00065FDF">
        <w:rPr>
          <w:rFonts w:ascii="Garamond" w:hAnsi="Garamond"/>
          <w:sz w:val="22"/>
          <w:szCs w:val="22"/>
        </w:rPr>
        <w:t>b) i docenti in orario di lezione certificano la loro presenza mediante firme sui registri (entrata in aula 5 minuti prima del suono della campanella</w:t>
      </w:r>
      <w:r w:rsidR="00297D0F" w:rsidRPr="00065FDF">
        <w:rPr>
          <w:rFonts w:ascii="Garamond" w:hAnsi="Garamond"/>
          <w:sz w:val="22"/>
          <w:szCs w:val="22"/>
        </w:rPr>
        <w:t xml:space="preserve"> - vedasi art 29 del CCNL 2006/2009</w:t>
      </w:r>
      <w:r w:rsidRPr="00065FDF">
        <w:rPr>
          <w:rFonts w:ascii="Garamond" w:hAnsi="Garamond"/>
          <w:sz w:val="22"/>
          <w:szCs w:val="22"/>
        </w:rPr>
        <w:t>). In caso di impegni extra orario la presen</w:t>
      </w:r>
      <w:r w:rsidR="00B4284C" w:rsidRPr="00065FDF">
        <w:rPr>
          <w:rFonts w:ascii="Garamond" w:hAnsi="Garamond"/>
          <w:sz w:val="22"/>
          <w:szCs w:val="22"/>
        </w:rPr>
        <w:t>3</w:t>
      </w:r>
      <w:r w:rsidRPr="00065FDF">
        <w:rPr>
          <w:rFonts w:ascii="Garamond" w:hAnsi="Garamond"/>
          <w:sz w:val="22"/>
          <w:szCs w:val="22"/>
        </w:rPr>
        <w:t>za deve essere, invece, attestata in altro modo.</w:t>
      </w:r>
    </w:p>
    <w:p w14:paraId="30466D65" w14:textId="1BB327BD" w:rsidR="00BF1C74" w:rsidRPr="00065FDF" w:rsidRDefault="00297D0F" w:rsidP="00284C7A">
      <w:pPr>
        <w:jc w:val="both"/>
        <w:rPr>
          <w:rFonts w:ascii="Garamond" w:hAnsi="Garamond"/>
          <w:sz w:val="22"/>
          <w:szCs w:val="22"/>
        </w:rPr>
      </w:pPr>
      <w:r w:rsidRPr="00065FDF">
        <w:rPr>
          <w:rFonts w:ascii="Garamond" w:hAnsi="Garamond"/>
          <w:sz w:val="22"/>
          <w:szCs w:val="22"/>
        </w:rPr>
        <w:t>c) In coerenz</w:t>
      </w:r>
      <w:r w:rsidR="00CC163F" w:rsidRPr="00065FDF">
        <w:rPr>
          <w:rFonts w:ascii="Garamond" w:hAnsi="Garamond"/>
          <w:sz w:val="22"/>
          <w:szCs w:val="22"/>
        </w:rPr>
        <w:t>a</w:t>
      </w:r>
      <w:r w:rsidRPr="00065FDF">
        <w:rPr>
          <w:rFonts w:ascii="Garamond" w:hAnsi="Garamond"/>
          <w:sz w:val="22"/>
          <w:szCs w:val="22"/>
        </w:rPr>
        <w:t xml:space="preserve"> con quanto sopra ci sono, come fonte, la circolare della Funzione Pubblica n.4797 del 1992 che indica la non utilizzabilità di sistemi di controllo automatici per i docenti, rimandando semmai alla contrattazione e precedentemente il DM 1707/74 ed un parere del CNPI i quali avevano definito comunque non sanzionabile il non uso da parte dei docenti. Si può vedere anche la sentenza della Corte di Cassazione n.11025 del 2006.</w:t>
      </w:r>
    </w:p>
    <w:p w14:paraId="2783497D" w14:textId="4F83CBD2" w:rsidR="00D85E81" w:rsidRPr="00065FDF" w:rsidRDefault="00297D0F" w:rsidP="00284C7A">
      <w:pPr>
        <w:jc w:val="both"/>
        <w:rPr>
          <w:rFonts w:ascii="Garamond" w:hAnsi="Garamond"/>
          <w:sz w:val="22"/>
          <w:szCs w:val="22"/>
        </w:rPr>
      </w:pPr>
      <w:r w:rsidRPr="00065FDF">
        <w:rPr>
          <w:rFonts w:ascii="Garamond" w:hAnsi="Garamond"/>
          <w:sz w:val="22"/>
          <w:szCs w:val="22"/>
        </w:rPr>
        <w:t>d</w:t>
      </w:r>
      <w:r w:rsidR="00BF1C74" w:rsidRPr="00065FDF">
        <w:rPr>
          <w:rFonts w:ascii="Garamond" w:hAnsi="Garamond"/>
          <w:sz w:val="22"/>
          <w:szCs w:val="22"/>
        </w:rPr>
        <w:t xml:space="preserve">) </w:t>
      </w:r>
      <w:r w:rsidR="004355B0" w:rsidRPr="00065FDF">
        <w:rPr>
          <w:rFonts w:ascii="Garamond" w:hAnsi="Garamond"/>
          <w:sz w:val="22"/>
          <w:szCs w:val="22"/>
        </w:rPr>
        <w:t xml:space="preserve">non c’è stato nessun esborso </w:t>
      </w:r>
      <w:r w:rsidR="00A75976" w:rsidRPr="00065FDF">
        <w:rPr>
          <w:rFonts w:ascii="Garamond" w:hAnsi="Garamond"/>
          <w:sz w:val="22"/>
          <w:szCs w:val="22"/>
        </w:rPr>
        <w:t xml:space="preserve">specifico </w:t>
      </w:r>
      <w:r w:rsidR="004355B0" w:rsidRPr="00065FDF">
        <w:rPr>
          <w:rFonts w:ascii="Garamond" w:hAnsi="Garamond"/>
          <w:sz w:val="22"/>
          <w:szCs w:val="22"/>
        </w:rPr>
        <w:t>ad eccezione delle schede individuali dal costo di pochi euro e riutilizzabili, poiché gli apparati ed il software relativo</w:t>
      </w:r>
      <w:r w:rsidR="00D85E81" w:rsidRPr="00065FDF">
        <w:rPr>
          <w:rFonts w:ascii="Garamond" w:hAnsi="Garamond"/>
          <w:sz w:val="22"/>
          <w:szCs w:val="22"/>
        </w:rPr>
        <w:t xml:space="preserve"> sono stati acquistati per il personale ATA (per il quale è obbligatorio al fine soprattutto di misurare gli straordinari, categoria di impegno lavorativo inesistente per il personale docente)</w:t>
      </w:r>
      <w:r w:rsidR="00BF1C74" w:rsidRPr="00065FDF">
        <w:rPr>
          <w:rFonts w:ascii="Garamond" w:hAnsi="Garamond"/>
          <w:sz w:val="22"/>
          <w:szCs w:val="22"/>
        </w:rPr>
        <w:t xml:space="preserve"> con un “residuo” di un finanziamento PON FESR</w:t>
      </w:r>
      <w:r w:rsidRPr="00065FDF">
        <w:rPr>
          <w:rFonts w:ascii="Garamond" w:hAnsi="Garamond"/>
          <w:sz w:val="22"/>
          <w:szCs w:val="22"/>
        </w:rPr>
        <w:t>.</w:t>
      </w:r>
    </w:p>
    <w:p w14:paraId="3FCFB15F" w14:textId="5D51A45F" w:rsidR="00297D0F" w:rsidRPr="00065FDF" w:rsidRDefault="00297D0F" w:rsidP="00284C7A">
      <w:pPr>
        <w:jc w:val="both"/>
        <w:rPr>
          <w:rFonts w:ascii="Garamond" w:hAnsi="Garamond"/>
          <w:sz w:val="22"/>
          <w:szCs w:val="22"/>
        </w:rPr>
      </w:pPr>
      <w:r w:rsidRPr="00065FDF">
        <w:rPr>
          <w:rFonts w:ascii="Garamond" w:hAnsi="Garamond"/>
          <w:sz w:val="22"/>
          <w:szCs w:val="22"/>
        </w:rPr>
        <w:t>e)</w:t>
      </w:r>
      <w:r w:rsidR="00A75976" w:rsidRPr="00065FDF">
        <w:rPr>
          <w:rFonts w:ascii="Garamond" w:hAnsi="Garamond"/>
          <w:sz w:val="22"/>
          <w:szCs w:val="22"/>
        </w:rPr>
        <w:t xml:space="preserve"> l’autonomia scolastica e la susseguente nascita della dirigenza scolastica, impongono a questi la responsabilità organizzativa che esula anche dalla contrattazione. I riferimenti sono nell’art.21 del L59 del 1997, nel Dlgs n.59 del 1998, nell’art.25 del Dlgs n.165 del 2001.</w:t>
      </w:r>
    </w:p>
    <w:p w14:paraId="3F3DAB7C" w14:textId="77777777" w:rsidR="00A15F67" w:rsidRPr="00065FDF" w:rsidRDefault="00A75976" w:rsidP="00284C7A">
      <w:pPr>
        <w:jc w:val="both"/>
        <w:rPr>
          <w:rFonts w:ascii="Garamond" w:hAnsi="Garamond"/>
          <w:sz w:val="22"/>
          <w:szCs w:val="22"/>
        </w:rPr>
      </w:pPr>
      <w:r w:rsidRPr="00065FDF">
        <w:rPr>
          <w:rFonts w:ascii="Garamond" w:hAnsi="Garamond"/>
          <w:sz w:val="22"/>
          <w:szCs w:val="22"/>
        </w:rPr>
        <w:t>d) Per le norme sulla sicurezza (Dlgs n.81 del 2008) il datore di lavoro è responsabile d</w:t>
      </w:r>
      <w:r w:rsidR="00A15F67" w:rsidRPr="00065FDF">
        <w:rPr>
          <w:rFonts w:ascii="Garamond" w:hAnsi="Garamond"/>
          <w:sz w:val="22"/>
          <w:szCs w:val="22"/>
        </w:rPr>
        <w:t>elle condizioni di lavoro e si attiva con azioni volte ad assicurare la prevenzione e la protezione.</w:t>
      </w:r>
    </w:p>
    <w:p w14:paraId="0CEB0FD3" w14:textId="77777777" w:rsidR="00A15F67" w:rsidRPr="00065FDF" w:rsidRDefault="00A15F67" w:rsidP="00284C7A">
      <w:pPr>
        <w:jc w:val="both"/>
        <w:rPr>
          <w:rFonts w:ascii="Garamond" w:hAnsi="Garamond"/>
          <w:sz w:val="22"/>
          <w:szCs w:val="22"/>
        </w:rPr>
      </w:pPr>
      <w:r w:rsidRPr="00065FDF">
        <w:rPr>
          <w:rFonts w:ascii="Garamond" w:hAnsi="Garamond"/>
          <w:sz w:val="22"/>
          <w:szCs w:val="22"/>
        </w:rPr>
        <w:t>e) Nelle scuole più avanzate si stanno diffondendo sistemi di rilevazione della presenza anche per gli studenti (così detti “totem”).</w:t>
      </w:r>
    </w:p>
    <w:p w14:paraId="6D66BB41" w14:textId="77777777" w:rsidR="00A15F67" w:rsidRPr="00065FDF" w:rsidRDefault="00A15F67" w:rsidP="00284C7A">
      <w:pPr>
        <w:jc w:val="both"/>
        <w:rPr>
          <w:rFonts w:ascii="Garamond" w:hAnsi="Garamond"/>
          <w:sz w:val="22"/>
          <w:szCs w:val="22"/>
        </w:rPr>
      </w:pPr>
    </w:p>
    <w:p w14:paraId="201BBCB6" w14:textId="7AB936A8" w:rsidR="00A75976" w:rsidRPr="00065FDF" w:rsidRDefault="00A15F67" w:rsidP="00284C7A">
      <w:pPr>
        <w:jc w:val="both"/>
        <w:rPr>
          <w:rFonts w:ascii="Garamond" w:hAnsi="Garamond"/>
          <w:sz w:val="22"/>
          <w:szCs w:val="22"/>
        </w:rPr>
      </w:pPr>
      <w:r w:rsidRPr="00065FDF">
        <w:rPr>
          <w:rFonts w:ascii="Garamond" w:hAnsi="Garamond"/>
          <w:sz w:val="22"/>
          <w:szCs w:val="22"/>
        </w:rPr>
        <w:t>Premesso tutto questo appare del tutto logico sfruttare un sistema in grado di fornire, agli eventuali soccorritori (si pensi ad un qualsiasi crollo o comunque evento nefasto, pernicioso seppur improbabile)</w:t>
      </w:r>
      <w:r w:rsidR="00A75976" w:rsidRPr="00065FDF">
        <w:rPr>
          <w:rFonts w:ascii="Garamond" w:hAnsi="Garamond"/>
          <w:sz w:val="22"/>
          <w:szCs w:val="22"/>
        </w:rPr>
        <w:t xml:space="preserve"> </w:t>
      </w:r>
      <w:r w:rsidRPr="00065FDF">
        <w:rPr>
          <w:rFonts w:ascii="Garamond" w:hAnsi="Garamond"/>
          <w:sz w:val="22"/>
          <w:szCs w:val="22"/>
        </w:rPr>
        <w:t>informazioni utili e delocalizzate (il foglio presenze è destinato a rimanere sotto le eventuali macerie) in grado di poter fare la differenza tra salvare e non salvare una vita umana.</w:t>
      </w:r>
    </w:p>
    <w:p w14:paraId="2E72C6F7" w14:textId="0447B5FE" w:rsidR="00F42B2C" w:rsidRPr="00065FDF" w:rsidRDefault="00F42B2C" w:rsidP="00284C7A">
      <w:pPr>
        <w:jc w:val="both"/>
        <w:rPr>
          <w:rFonts w:ascii="Garamond" w:hAnsi="Garamond"/>
          <w:sz w:val="22"/>
          <w:szCs w:val="22"/>
        </w:rPr>
      </w:pPr>
    </w:p>
    <w:p w14:paraId="4E1D96F5" w14:textId="023C3C0B" w:rsidR="00F42B2C" w:rsidRPr="00065FDF" w:rsidRDefault="00F42B2C" w:rsidP="00284C7A">
      <w:pPr>
        <w:jc w:val="both"/>
        <w:rPr>
          <w:rFonts w:ascii="Garamond" w:hAnsi="Garamond"/>
          <w:sz w:val="22"/>
          <w:szCs w:val="22"/>
        </w:rPr>
      </w:pPr>
      <w:r w:rsidRPr="00065FDF">
        <w:rPr>
          <w:rFonts w:ascii="Garamond" w:hAnsi="Garamond"/>
          <w:sz w:val="22"/>
          <w:szCs w:val="22"/>
        </w:rPr>
        <w:t>Quello che pertanto chiedo a questo collegio, e chiederò un parere anche al Consiglio di Istituto, di poter, in totale serenità, senza preclusioni e con una vera sensibilità verso la cultura della sicurezza, di esprimersi a favore di una sperimentazione (da qui a fine anno) che ci consenta di accumulare quella conoscenza indispensabile per far tramutare la novità in normale abitudinarietà.</w:t>
      </w:r>
    </w:p>
    <w:p w14:paraId="09D05640" w14:textId="59C0144A" w:rsidR="00AB4B2E" w:rsidRPr="00065FDF" w:rsidRDefault="00CC163F" w:rsidP="00284C7A">
      <w:pPr>
        <w:jc w:val="both"/>
        <w:rPr>
          <w:rFonts w:ascii="Garamond" w:hAnsi="Garamond"/>
          <w:sz w:val="22"/>
          <w:szCs w:val="22"/>
        </w:rPr>
      </w:pPr>
      <w:r w:rsidRPr="00065FDF">
        <w:rPr>
          <w:rFonts w:ascii="Garamond" w:hAnsi="Garamond"/>
          <w:sz w:val="22"/>
          <w:szCs w:val="22"/>
        </w:rPr>
        <w:t xml:space="preserve">Il D.S. invita più volte i partecipanti al Collegio a chiedere </w:t>
      </w:r>
      <w:r w:rsidR="00C64385">
        <w:rPr>
          <w:rFonts w:ascii="Garamond" w:hAnsi="Garamond"/>
          <w:sz w:val="22"/>
          <w:szCs w:val="22"/>
        </w:rPr>
        <w:t>informazioni</w:t>
      </w:r>
      <w:r w:rsidRPr="00065FDF">
        <w:rPr>
          <w:rFonts w:ascii="Garamond" w:hAnsi="Garamond"/>
          <w:sz w:val="22"/>
          <w:szCs w:val="22"/>
        </w:rPr>
        <w:t xml:space="preserve"> inerenti </w:t>
      </w:r>
      <w:r w:rsidR="00933FD1" w:rsidRPr="00065FDF">
        <w:rPr>
          <w:rFonts w:ascii="Garamond" w:hAnsi="Garamond"/>
          <w:sz w:val="22"/>
          <w:szCs w:val="22"/>
        </w:rPr>
        <w:t>all’argomento</w:t>
      </w:r>
      <w:r w:rsidRPr="00065FDF">
        <w:rPr>
          <w:rFonts w:ascii="Garamond" w:hAnsi="Garamond"/>
          <w:sz w:val="22"/>
          <w:szCs w:val="22"/>
        </w:rPr>
        <w:t xml:space="preserve"> trattato</w:t>
      </w:r>
      <w:r w:rsidR="00E26A22" w:rsidRPr="00065FDF">
        <w:rPr>
          <w:rFonts w:ascii="Garamond" w:hAnsi="Garamond"/>
          <w:sz w:val="22"/>
          <w:szCs w:val="22"/>
        </w:rPr>
        <w:t xml:space="preserve">, eventuali perplessità o chiarimenti ma, poiché nessuno chiede la parola, </w:t>
      </w:r>
      <w:r w:rsidR="00C64385">
        <w:rPr>
          <w:rFonts w:ascii="Garamond" w:hAnsi="Garamond"/>
          <w:sz w:val="22"/>
          <w:szCs w:val="22"/>
        </w:rPr>
        <w:t>passa alla votazione.</w:t>
      </w:r>
    </w:p>
    <w:p w14:paraId="5BD82552" w14:textId="196436A5" w:rsidR="00CC163F" w:rsidRPr="00065FDF" w:rsidRDefault="00AB4B2E" w:rsidP="00284C7A">
      <w:pPr>
        <w:jc w:val="both"/>
        <w:rPr>
          <w:rFonts w:ascii="Garamond" w:hAnsi="Garamond"/>
          <w:sz w:val="22"/>
          <w:szCs w:val="22"/>
        </w:rPr>
      </w:pPr>
      <w:r w:rsidRPr="00065FDF">
        <w:rPr>
          <w:rFonts w:ascii="Garamond" w:hAnsi="Garamond"/>
          <w:sz w:val="22"/>
          <w:szCs w:val="22"/>
        </w:rPr>
        <w:t>La proposta passa a maggioranza</w:t>
      </w:r>
      <w:r w:rsidR="00CC163F" w:rsidRPr="00065FDF">
        <w:rPr>
          <w:rFonts w:ascii="Garamond" w:hAnsi="Garamond"/>
          <w:sz w:val="22"/>
          <w:szCs w:val="22"/>
        </w:rPr>
        <w:t xml:space="preserve"> </w:t>
      </w:r>
    </w:p>
    <w:p w14:paraId="31AE7D44" w14:textId="77777777" w:rsidR="001375CA" w:rsidRPr="00065FDF" w:rsidRDefault="001375CA" w:rsidP="00284C7A">
      <w:pPr>
        <w:jc w:val="both"/>
        <w:rPr>
          <w:rFonts w:ascii="Garamond" w:hAnsi="Garamond"/>
          <w:sz w:val="22"/>
          <w:szCs w:val="22"/>
        </w:rPr>
      </w:pPr>
    </w:p>
    <w:tbl>
      <w:tblPr>
        <w:tblStyle w:val="Grigliatabella"/>
        <w:tblW w:w="0" w:type="auto"/>
        <w:tblLook w:val="04A0" w:firstRow="1" w:lastRow="0" w:firstColumn="1" w:lastColumn="0" w:noHBand="0" w:noVBand="1"/>
      </w:tblPr>
      <w:tblGrid>
        <w:gridCol w:w="1204"/>
        <w:gridCol w:w="1617"/>
        <w:gridCol w:w="1335"/>
        <w:gridCol w:w="1289"/>
      </w:tblGrid>
      <w:tr w:rsidR="001375CA" w:rsidRPr="00065FDF" w14:paraId="721F1A85" w14:textId="77777777" w:rsidTr="00CD6CCF">
        <w:trPr>
          <w:trHeight w:val="124"/>
        </w:trPr>
        <w:tc>
          <w:tcPr>
            <w:tcW w:w="1204" w:type="dxa"/>
          </w:tcPr>
          <w:p w14:paraId="0E087711" w14:textId="77777777" w:rsidR="001375CA" w:rsidRPr="00065FDF" w:rsidRDefault="001375CA" w:rsidP="00284C7A">
            <w:pPr>
              <w:jc w:val="both"/>
              <w:rPr>
                <w:rFonts w:ascii="Garamond" w:hAnsi="Garamond"/>
                <w:sz w:val="22"/>
                <w:szCs w:val="22"/>
              </w:rPr>
            </w:pPr>
            <w:r w:rsidRPr="00065FDF">
              <w:rPr>
                <w:rFonts w:ascii="Garamond" w:hAnsi="Garamond"/>
                <w:sz w:val="22"/>
                <w:szCs w:val="22"/>
              </w:rPr>
              <w:t>VOTANTI</w:t>
            </w:r>
          </w:p>
        </w:tc>
        <w:tc>
          <w:tcPr>
            <w:tcW w:w="1617" w:type="dxa"/>
          </w:tcPr>
          <w:p w14:paraId="75CC8716" w14:textId="77777777" w:rsidR="001375CA" w:rsidRPr="00065FDF" w:rsidRDefault="001375CA" w:rsidP="00284C7A">
            <w:pPr>
              <w:jc w:val="both"/>
              <w:rPr>
                <w:rFonts w:ascii="Garamond" w:hAnsi="Garamond"/>
                <w:sz w:val="22"/>
                <w:szCs w:val="22"/>
              </w:rPr>
            </w:pPr>
            <w:r w:rsidRPr="00065FDF">
              <w:rPr>
                <w:rFonts w:ascii="Garamond" w:hAnsi="Garamond"/>
                <w:sz w:val="22"/>
                <w:szCs w:val="22"/>
              </w:rPr>
              <w:t>FAVOREVOLI</w:t>
            </w:r>
          </w:p>
        </w:tc>
        <w:tc>
          <w:tcPr>
            <w:tcW w:w="1335" w:type="dxa"/>
          </w:tcPr>
          <w:p w14:paraId="426754DF" w14:textId="77777777" w:rsidR="001375CA" w:rsidRPr="00065FDF" w:rsidRDefault="001375CA" w:rsidP="00284C7A">
            <w:pPr>
              <w:jc w:val="both"/>
              <w:rPr>
                <w:rFonts w:ascii="Garamond" w:hAnsi="Garamond"/>
                <w:sz w:val="22"/>
                <w:szCs w:val="22"/>
              </w:rPr>
            </w:pPr>
            <w:r w:rsidRPr="00065FDF">
              <w:rPr>
                <w:rFonts w:ascii="Garamond" w:hAnsi="Garamond"/>
                <w:sz w:val="22"/>
                <w:szCs w:val="22"/>
              </w:rPr>
              <w:t>CONTRARI</w:t>
            </w:r>
          </w:p>
        </w:tc>
        <w:tc>
          <w:tcPr>
            <w:tcW w:w="1226" w:type="dxa"/>
          </w:tcPr>
          <w:p w14:paraId="112FCED9" w14:textId="77777777" w:rsidR="001375CA" w:rsidRPr="00065FDF" w:rsidRDefault="001375CA" w:rsidP="00284C7A">
            <w:pPr>
              <w:jc w:val="both"/>
              <w:rPr>
                <w:rFonts w:ascii="Garamond" w:hAnsi="Garamond"/>
                <w:sz w:val="22"/>
                <w:szCs w:val="22"/>
              </w:rPr>
            </w:pPr>
            <w:r w:rsidRPr="00065FDF">
              <w:rPr>
                <w:rFonts w:ascii="Garamond" w:hAnsi="Garamond"/>
                <w:sz w:val="22"/>
                <w:szCs w:val="22"/>
              </w:rPr>
              <w:t>ASTENUTI</w:t>
            </w:r>
          </w:p>
        </w:tc>
      </w:tr>
      <w:tr w:rsidR="001375CA" w:rsidRPr="00065FDF" w14:paraId="37B9222B" w14:textId="77777777" w:rsidTr="00CD6CCF">
        <w:trPr>
          <w:trHeight w:val="58"/>
        </w:trPr>
        <w:tc>
          <w:tcPr>
            <w:tcW w:w="1204" w:type="dxa"/>
          </w:tcPr>
          <w:p w14:paraId="2E49494B" w14:textId="7451FB04" w:rsidR="001375CA" w:rsidRPr="00065FDF" w:rsidRDefault="001375CA" w:rsidP="00284C7A">
            <w:pPr>
              <w:jc w:val="both"/>
              <w:rPr>
                <w:rFonts w:ascii="Garamond" w:hAnsi="Garamond"/>
                <w:sz w:val="22"/>
                <w:szCs w:val="22"/>
              </w:rPr>
            </w:pPr>
            <w:r w:rsidRPr="00065FDF">
              <w:rPr>
                <w:rFonts w:ascii="Garamond" w:hAnsi="Garamond"/>
                <w:sz w:val="22"/>
                <w:szCs w:val="22"/>
              </w:rPr>
              <w:t>64</w:t>
            </w:r>
          </w:p>
        </w:tc>
        <w:tc>
          <w:tcPr>
            <w:tcW w:w="1617" w:type="dxa"/>
          </w:tcPr>
          <w:p w14:paraId="4C8D8827" w14:textId="25D6C70B" w:rsidR="001375CA" w:rsidRPr="00065FDF" w:rsidRDefault="001375CA" w:rsidP="00284C7A">
            <w:pPr>
              <w:jc w:val="both"/>
              <w:rPr>
                <w:rFonts w:ascii="Garamond" w:hAnsi="Garamond"/>
                <w:sz w:val="22"/>
                <w:szCs w:val="22"/>
              </w:rPr>
            </w:pPr>
            <w:r w:rsidRPr="00065FDF">
              <w:rPr>
                <w:rFonts w:ascii="Garamond" w:hAnsi="Garamond"/>
                <w:sz w:val="22"/>
                <w:szCs w:val="22"/>
              </w:rPr>
              <w:t>54</w:t>
            </w:r>
          </w:p>
        </w:tc>
        <w:tc>
          <w:tcPr>
            <w:tcW w:w="1335" w:type="dxa"/>
          </w:tcPr>
          <w:p w14:paraId="6CAD2C10" w14:textId="3B9EA658" w:rsidR="001375CA" w:rsidRPr="00065FDF" w:rsidRDefault="001375CA" w:rsidP="00284C7A">
            <w:pPr>
              <w:jc w:val="both"/>
              <w:rPr>
                <w:rFonts w:ascii="Garamond" w:hAnsi="Garamond"/>
                <w:sz w:val="22"/>
                <w:szCs w:val="22"/>
              </w:rPr>
            </w:pPr>
            <w:r w:rsidRPr="00065FDF">
              <w:rPr>
                <w:rFonts w:ascii="Garamond" w:hAnsi="Garamond"/>
                <w:sz w:val="22"/>
                <w:szCs w:val="22"/>
              </w:rPr>
              <w:t>8</w:t>
            </w:r>
          </w:p>
        </w:tc>
        <w:tc>
          <w:tcPr>
            <w:tcW w:w="1226" w:type="dxa"/>
          </w:tcPr>
          <w:p w14:paraId="4A80513B" w14:textId="50606465" w:rsidR="001375CA" w:rsidRPr="00065FDF" w:rsidRDefault="001375CA" w:rsidP="00284C7A">
            <w:pPr>
              <w:jc w:val="both"/>
              <w:rPr>
                <w:rFonts w:ascii="Garamond" w:hAnsi="Garamond"/>
                <w:sz w:val="22"/>
                <w:szCs w:val="22"/>
              </w:rPr>
            </w:pPr>
            <w:r w:rsidRPr="00065FDF">
              <w:rPr>
                <w:rFonts w:ascii="Garamond" w:hAnsi="Garamond"/>
                <w:sz w:val="22"/>
                <w:szCs w:val="22"/>
              </w:rPr>
              <w:t>2</w:t>
            </w:r>
          </w:p>
        </w:tc>
      </w:tr>
    </w:tbl>
    <w:p w14:paraId="5460AE60" w14:textId="34912737" w:rsidR="001375CA" w:rsidRPr="00065FDF" w:rsidRDefault="001375CA" w:rsidP="00284C7A">
      <w:pPr>
        <w:jc w:val="both"/>
        <w:rPr>
          <w:rFonts w:ascii="Garamond" w:hAnsi="Garamond"/>
          <w:sz w:val="22"/>
          <w:szCs w:val="22"/>
        </w:rPr>
      </w:pPr>
    </w:p>
    <w:p w14:paraId="3F9A4990" w14:textId="0C93BCA8" w:rsidR="00AB4B2E" w:rsidRPr="00065FDF" w:rsidRDefault="00AB4B2E" w:rsidP="00284C7A">
      <w:pPr>
        <w:pStyle w:val="Paragrafoelenco"/>
        <w:numPr>
          <w:ilvl w:val="0"/>
          <w:numId w:val="8"/>
        </w:numPr>
        <w:jc w:val="both"/>
        <w:rPr>
          <w:rFonts w:ascii="Garamond" w:hAnsi="Garamond"/>
          <w:sz w:val="22"/>
          <w:szCs w:val="22"/>
        </w:rPr>
      </w:pPr>
      <w:r w:rsidRPr="00B12A03">
        <w:rPr>
          <w:rFonts w:ascii="Garamond" w:hAnsi="Garamond"/>
          <w:b/>
          <w:bCs/>
          <w:sz w:val="22"/>
          <w:szCs w:val="22"/>
        </w:rPr>
        <w:lastRenderedPageBreak/>
        <w:t>Progetto / Finanziamento “STEM”, con riferimento al</w:t>
      </w:r>
      <w:r w:rsidRPr="00065FDF">
        <w:rPr>
          <w:rFonts w:ascii="Garamond" w:hAnsi="Garamond"/>
          <w:sz w:val="22"/>
          <w:szCs w:val="22"/>
        </w:rPr>
        <w:t xml:space="preserve"> </w:t>
      </w:r>
      <w:r w:rsidRPr="00065FDF">
        <w:rPr>
          <w:rFonts w:eastAsiaTheme="minorHAnsi"/>
          <w:sz w:val="22"/>
          <w:szCs w:val="22"/>
          <w:lang w:eastAsia="en-US"/>
        </w:rPr>
        <w:t>Decreto del Ministro dell’istruzione 30 aprile 2021, n. 147, azione destinata a promuovere la realizzazione di spazi laboratoriali e la dotazione di strumenti digitali idonei a sostenere l’apprendimento curricolare e l’insegnamento delle discipline STEM (Scienze, Tecnologia, Ingegneria e Matematica) da</w:t>
      </w:r>
      <w:r w:rsidRPr="00065FDF">
        <w:rPr>
          <w:rFonts w:ascii="Garamond" w:hAnsi="Garamond"/>
          <w:sz w:val="22"/>
          <w:szCs w:val="22"/>
        </w:rPr>
        <w:t xml:space="preserve"> </w:t>
      </w:r>
      <w:r w:rsidRPr="00065FDF">
        <w:rPr>
          <w:rFonts w:eastAsiaTheme="minorHAnsi"/>
          <w:sz w:val="22"/>
          <w:szCs w:val="22"/>
          <w:lang w:eastAsia="en-US"/>
        </w:rPr>
        <w:t>parte delle scuole</w:t>
      </w:r>
    </w:p>
    <w:p w14:paraId="7A5C3EEA" w14:textId="3FE68D78" w:rsidR="00F42B2C" w:rsidRPr="00065FDF" w:rsidRDefault="00F42B2C" w:rsidP="00284C7A">
      <w:pPr>
        <w:jc w:val="both"/>
        <w:rPr>
          <w:rFonts w:ascii="Garamond" w:hAnsi="Garamond"/>
          <w:sz w:val="22"/>
          <w:szCs w:val="22"/>
        </w:rPr>
      </w:pPr>
    </w:p>
    <w:p w14:paraId="21C7B460" w14:textId="350B37FD" w:rsidR="00CF4DD8" w:rsidRPr="00065FDF" w:rsidRDefault="00AB4B2E" w:rsidP="00284C7A">
      <w:pPr>
        <w:jc w:val="both"/>
        <w:rPr>
          <w:rFonts w:ascii="Garamond" w:hAnsi="Garamond"/>
          <w:sz w:val="22"/>
          <w:szCs w:val="22"/>
        </w:rPr>
      </w:pPr>
      <w:r w:rsidRPr="00065FDF">
        <w:rPr>
          <w:rFonts w:ascii="Garamond" w:hAnsi="Garamond"/>
          <w:sz w:val="22"/>
          <w:szCs w:val="22"/>
        </w:rPr>
        <w:t>Il Dirigente riferisce che:</w:t>
      </w:r>
      <w:r w:rsidR="00245BC7" w:rsidRPr="00065FDF">
        <w:rPr>
          <w:rFonts w:ascii="Garamond" w:hAnsi="Garamond"/>
          <w:sz w:val="22"/>
          <w:szCs w:val="22"/>
        </w:rPr>
        <w:t xml:space="preserve"> in</w:t>
      </w:r>
      <w:r w:rsidR="00CF4DD8" w:rsidRPr="00065FDF">
        <w:rPr>
          <w:rFonts w:ascii="Garamond" w:hAnsi="Garamond"/>
          <w:sz w:val="22"/>
          <w:szCs w:val="22"/>
        </w:rPr>
        <w:t xml:space="preserve"> merito all’avviso pubblico per la realizzazione di spazi laboratoriali e per la dotazione di strumenti digitali per l’apprendimento delle STEM, nel 2021, la scuola si era mossa partecipando al bando. In particolare ci si era dedicato il prof. Nai e comunque rientrava nelle azioni già deliberate di partecipazione a progetti di carattere nazionale e europeo. Ora, avendo avuto notizia di essere rientrati in graduatoria (Id candidatura 21843, posizione 3655, punteggio 64,3550) ed ammessi al finanziamento di euro 16.000 (sedicimila) ed essendo in procinto di avviare la fase di attuazione, il Ds chiede al collegio di autorizzare la realizzazione delegando il Ds a curare, con il supporto del DSGA, degli Uffici e dei docenti se necessario, l’esecuzione del progetto.</w:t>
      </w:r>
    </w:p>
    <w:p w14:paraId="055F79C1" w14:textId="2A3D600E" w:rsidR="00CF4DD8" w:rsidRPr="00065FDF" w:rsidRDefault="00CF4DD8" w:rsidP="00284C7A">
      <w:pPr>
        <w:jc w:val="both"/>
        <w:rPr>
          <w:rFonts w:ascii="Garamond" w:hAnsi="Garamond"/>
          <w:sz w:val="22"/>
          <w:szCs w:val="22"/>
        </w:rPr>
      </w:pPr>
    </w:p>
    <w:p w14:paraId="216255E0" w14:textId="77777777" w:rsidR="00D058FD" w:rsidRPr="00065FDF" w:rsidRDefault="00D058FD" w:rsidP="00284C7A">
      <w:pPr>
        <w:jc w:val="both"/>
        <w:rPr>
          <w:rFonts w:ascii="Garamond" w:hAnsi="Garamond"/>
          <w:sz w:val="22"/>
          <w:szCs w:val="22"/>
        </w:rPr>
      </w:pPr>
      <w:r w:rsidRPr="00065FDF">
        <w:rPr>
          <w:rFonts w:ascii="Garamond" w:hAnsi="Garamond"/>
          <w:sz w:val="22"/>
          <w:szCs w:val="22"/>
        </w:rPr>
        <w:t>Il D.S. chiede di votare il progetto</w:t>
      </w:r>
    </w:p>
    <w:p w14:paraId="54853A88" w14:textId="77777777" w:rsidR="00D058FD" w:rsidRPr="00065FDF" w:rsidRDefault="00D058FD" w:rsidP="00284C7A">
      <w:pPr>
        <w:jc w:val="both"/>
        <w:rPr>
          <w:rFonts w:ascii="Garamond" w:hAnsi="Garamond"/>
          <w:sz w:val="22"/>
          <w:szCs w:val="22"/>
        </w:rPr>
      </w:pPr>
      <w:r w:rsidRPr="00065FDF">
        <w:rPr>
          <w:rFonts w:ascii="Garamond" w:hAnsi="Garamond"/>
          <w:sz w:val="22"/>
          <w:szCs w:val="22"/>
        </w:rPr>
        <w:t>Viene approvato a maggioranza</w:t>
      </w:r>
    </w:p>
    <w:p w14:paraId="16234A2D" w14:textId="77777777" w:rsidR="00D058FD" w:rsidRPr="00065FDF" w:rsidRDefault="00D058FD" w:rsidP="00284C7A">
      <w:pPr>
        <w:jc w:val="both"/>
        <w:rPr>
          <w:rFonts w:ascii="Garamond" w:hAnsi="Garamond"/>
          <w:sz w:val="22"/>
          <w:szCs w:val="22"/>
        </w:rPr>
      </w:pPr>
    </w:p>
    <w:tbl>
      <w:tblPr>
        <w:tblStyle w:val="Grigliatabella"/>
        <w:tblW w:w="0" w:type="auto"/>
        <w:tblLook w:val="04A0" w:firstRow="1" w:lastRow="0" w:firstColumn="1" w:lastColumn="0" w:noHBand="0" w:noVBand="1"/>
      </w:tblPr>
      <w:tblGrid>
        <w:gridCol w:w="1204"/>
        <w:gridCol w:w="1617"/>
        <w:gridCol w:w="1335"/>
        <w:gridCol w:w="1289"/>
      </w:tblGrid>
      <w:tr w:rsidR="00D058FD" w:rsidRPr="00065FDF" w14:paraId="3038E51D" w14:textId="77777777" w:rsidTr="00CD6CCF">
        <w:trPr>
          <w:trHeight w:val="124"/>
        </w:trPr>
        <w:tc>
          <w:tcPr>
            <w:tcW w:w="1204" w:type="dxa"/>
          </w:tcPr>
          <w:p w14:paraId="62E160DC" w14:textId="77777777" w:rsidR="00D058FD" w:rsidRPr="00065FDF" w:rsidRDefault="00D058FD" w:rsidP="00284C7A">
            <w:pPr>
              <w:jc w:val="both"/>
              <w:rPr>
                <w:rFonts w:ascii="Garamond" w:hAnsi="Garamond"/>
                <w:sz w:val="22"/>
                <w:szCs w:val="22"/>
              </w:rPr>
            </w:pPr>
            <w:r w:rsidRPr="00065FDF">
              <w:rPr>
                <w:rFonts w:ascii="Garamond" w:hAnsi="Garamond"/>
                <w:sz w:val="22"/>
                <w:szCs w:val="22"/>
              </w:rPr>
              <w:t>VOTANTI</w:t>
            </w:r>
          </w:p>
        </w:tc>
        <w:tc>
          <w:tcPr>
            <w:tcW w:w="1617" w:type="dxa"/>
          </w:tcPr>
          <w:p w14:paraId="7B4DC0D1" w14:textId="77777777" w:rsidR="00D058FD" w:rsidRPr="00065FDF" w:rsidRDefault="00D058FD" w:rsidP="00284C7A">
            <w:pPr>
              <w:jc w:val="both"/>
              <w:rPr>
                <w:rFonts w:ascii="Garamond" w:hAnsi="Garamond"/>
                <w:sz w:val="22"/>
                <w:szCs w:val="22"/>
              </w:rPr>
            </w:pPr>
            <w:r w:rsidRPr="00065FDF">
              <w:rPr>
                <w:rFonts w:ascii="Garamond" w:hAnsi="Garamond"/>
                <w:sz w:val="22"/>
                <w:szCs w:val="22"/>
              </w:rPr>
              <w:t>FAVOREVOLI</w:t>
            </w:r>
          </w:p>
        </w:tc>
        <w:tc>
          <w:tcPr>
            <w:tcW w:w="1335" w:type="dxa"/>
          </w:tcPr>
          <w:p w14:paraId="70EB1D84" w14:textId="77777777" w:rsidR="00D058FD" w:rsidRPr="00065FDF" w:rsidRDefault="00D058FD" w:rsidP="00284C7A">
            <w:pPr>
              <w:jc w:val="both"/>
              <w:rPr>
                <w:rFonts w:ascii="Garamond" w:hAnsi="Garamond"/>
                <w:sz w:val="22"/>
                <w:szCs w:val="22"/>
              </w:rPr>
            </w:pPr>
            <w:r w:rsidRPr="00065FDF">
              <w:rPr>
                <w:rFonts w:ascii="Garamond" w:hAnsi="Garamond"/>
                <w:sz w:val="22"/>
                <w:szCs w:val="22"/>
              </w:rPr>
              <w:t>CONTRARI</w:t>
            </w:r>
          </w:p>
        </w:tc>
        <w:tc>
          <w:tcPr>
            <w:tcW w:w="1226" w:type="dxa"/>
          </w:tcPr>
          <w:p w14:paraId="06D83A15" w14:textId="77777777" w:rsidR="00D058FD" w:rsidRPr="00065FDF" w:rsidRDefault="00D058FD" w:rsidP="00284C7A">
            <w:pPr>
              <w:jc w:val="both"/>
              <w:rPr>
                <w:rFonts w:ascii="Garamond" w:hAnsi="Garamond"/>
                <w:sz w:val="22"/>
                <w:szCs w:val="22"/>
              </w:rPr>
            </w:pPr>
            <w:r w:rsidRPr="00065FDF">
              <w:rPr>
                <w:rFonts w:ascii="Garamond" w:hAnsi="Garamond"/>
                <w:sz w:val="22"/>
                <w:szCs w:val="22"/>
              </w:rPr>
              <w:t>ASTENUTI</w:t>
            </w:r>
          </w:p>
        </w:tc>
      </w:tr>
      <w:tr w:rsidR="00D058FD" w:rsidRPr="00065FDF" w14:paraId="561A887C" w14:textId="77777777" w:rsidTr="00CD6CCF">
        <w:trPr>
          <w:trHeight w:val="58"/>
        </w:trPr>
        <w:tc>
          <w:tcPr>
            <w:tcW w:w="1204" w:type="dxa"/>
          </w:tcPr>
          <w:p w14:paraId="11BA46D4" w14:textId="77777777" w:rsidR="00D058FD" w:rsidRPr="00065FDF" w:rsidRDefault="00D058FD" w:rsidP="00284C7A">
            <w:pPr>
              <w:jc w:val="both"/>
              <w:rPr>
                <w:rFonts w:ascii="Garamond" w:hAnsi="Garamond"/>
                <w:sz w:val="22"/>
                <w:szCs w:val="22"/>
              </w:rPr>
            </w:pPr>
            <w:r w:rsidRPr="00065FDF">
              <w:rPr>
                <w:rFonts w:ascii="Garamond" w:hAnsi="Garamond"/>
                <w:sz w:val="22"/>
                <w:szCs w:val="22"/>
              </w:rPr>
              <w:t>60</w:t>
            </w:r>
          </w:p>
        </w:tc>
        <w:tc>
          <w:tcPr>
            <w:tcW w:w="1617" w:type="dxa"/>
          </w:tcPr>
          <w:p w14:paraId="323BFCD2" w14:textId="77777777" w:rsidR="00D058FD" w:rsidRPr="00065FDF" w:rsidRDefault="00D058FD" w:rsidP="00284C7A">
            <w:pPr>
              <w:jc w:val="both"/>
              <w:rPr>
                <w:rFonts w:ascii="Garamond" w:hAnsi="Garamond"/>
                <w:sz w:val="22"/>
                <w:szCs w:val="22"/>
              </w:rPr>
            </w:pPr>
            <w:r w:rsidRPr="00065FDF">
              <w:rPr>
                <w:rFonts w:ascii="Garamond" w:hAnsi="Garamond"/>
                <w:sz w:val="22"/>
                <w:szCs w:val="22"/>
              </w:rPr>
              <w:t>59</w:t>
            </w:r>
          </w:p>
        </w:tc>
        <w:tc>
          <w:tcPr>
            <w:tcW w:w="1335" w:type="dxa"/>
          </w:tcPr>
          <w:p w14:paraId="425EDAE8" w14:textId="77777777" w:rsidR="00D058FD" w:rsidRPr="00065FDF" w:rsidRDefault="00D058FD" w:rsidP="00284C7A">
            <w:pPr>
              <w:jc w:val="both"/>
              <w:rPr>
                <w:rFonts w:ascii="Garamond" w:hAnsi="Garamond"/>
                <w:sz w:val="22"/>
                <w:szCs w:val="22"/>
              </w:rPr>
            </w:pPr>
            <w:r w:rsidRPr="00065FDF">
              <w:rPr>
                <w:rFonts w:ascii="Garamond" w:hAnsi="Garamond"/>
                <w:sz w:val="22"/>
                <w:szCs w:val="22"/>
              </w:rPr>
              <w:t>1</w:t>
            </w:r>
          </w:p>
        </w:tc>
        <w:tc>
          <w:tcPr>
            <w:tcW w:w="1226" w:type="dxa"/>
          </w:tcPr>
          <w:p w14:paraId="4C00CF39" w14:textId="77777777" w:rsidR="00D058FD" w:rsidRPr="00065FDF" w:rsidRDefault="00D058FD" w:rsidP="00284C7A">
            <w:pPr>
              <w:jc w:val="both"/>
              <w:rPr>
                <w:rFonts w:ascii="Garamond" w:hAnsi="Garamond"/>
                <w:sz w:val="22"/>
                <w:szCs w:val="22"/>
              </w:rPr>
            </w:pPr>
          </w:p>
        </w:tc>
      </w:tr>
    </w:tbl>
    <w:p w14:paraId="52F2E186" w14:textId="77777777" w:rsidR="00D058FD" w:rsidRPr="00065FDF" w:rsidRDefault="00D058FD" w:rsidP="00284C7A">
      <w:pPr>
        <w:jc w:val="both"/>
        <w:rPr>
          <w:rFonts w:ascii="Garamond" w:hAnsi="Garamond"/>
          <w:sz w:val="22"/>
          <w:szCs w:val="22"/>
        </w:rPr>
      </w:pPr>
    </w:p>
    <w:p w14:paraId="4A56D586" w14:textId="3F74807F" w:rsidR="00933FD1" w:rsidRPr="00065FDF" w:rsidRDefault="00933FD1" w:rsidP="00933FD1">
      <w:pPr>
        <w:jc w:val="both"/>
        <w:rPr>
          <w:rFonts w:ascii="Garamond" w:hAnsi="Garamond"/>
          <w:sz w:val="22"/>
          <w:szCs w:val="22"/>
        </w:rPr>
      </w:pPr>
      <w:r w:rsidRPr="00065FDF">
        <w:rPr>
          <w:rFonts w:ascii="Garamond" w:hAnsi="Garamond"/>
          <w:sz w:val="22"/>
          <w:szCs w:val="22"/>
        </w:rPr>
        <w:t>Delibera n°1</w:t>
      </w:r>
      <w:r>
        <w:rPr>
          <w:rFonts w:ascii="Garamond" w:hAnsi="Garamond"/>
          <w:sz w:val="22"/>
          <w:szCs w:val="22"/>
        </w:rPr>
        <w:t>8</w:t>
      </w:r>
    </w:p>
    <w:p w14:paraId="1C4C13A6" w14:textId="77777777" w:rsidR="00B12A03" w:rsidRPr="00065FDF" w:rsidRDefault="00B12A03" w:rsidP="00284C7A">
      <w:pPr>
        <w:jc w:val="both"/>
        <w:rPr>
          <w:rFonts w:ascii="Garamond" w:hAnsi="Garamond"/>
          <w:sz w:val="22"/>
          <w:szCs w:val="22"/>
        </w:rPr>
      </w:pPr>
    </w:p>
    <w:p w14:paraId="111D1463" w14:textId="4521901A" w:rsidR="00C0578D" w:rsidRPr="00BC1DCE" w:rsidRDefault="00F83ECF" w:rsidP="00284C7A">
      <w:pPr>
        <w:pStyle w:val="Paragrafoelenco"/>
        <w:numPr>
          <w:ilvl w:val="0"/>
          <w:numId w:val="8"/>
        </w:numPr>
        <w:jc w:val="both"/>
        <w:rPr>
          <w:rFonts w:ascii="Garamond" w:hAnsi="Garamond"/>
          <w:b/>
          <w:bCs/>
          <w:sz w:val="22"/>
          <w:szCs w:val="22"/>
        </w:rPr>
      </w:pPr>
      <w:r w:rsidRPr="00BC1DCE">
        <w:rPr>
          <w:rFonts w:ascii="Garamond" w:hAnsi="Garamond"/>
          <w:b/>
          <w:bCs/>
          <w:sz w:val="22"/>
          <w:szCs w:val="22"/>
        </w:rPr>
        <w:t>Adozione libri di testo</w:t>
      </w:r>
    </w:p>
    <w:p w14:paraId="6C2DBB30" w14:textId="31731600" w:rsidR="003B48CD" w:rsidRPr="00BC1DCE" w:rsidRDefault="003B48CD" w:rsidP="00284C7A">
      <w:pPr>
        <w:jc w:val="both"/>
        <w:rPr>
          <w:rFonts w:ascii="Garamond" w:hAnsi="Garamond"/>
          <w:b/>
          <w:bCs/>
          <w:sz w:val="22"/>
          <w:szCs w:val="22"/>
        </w:rPr>
      </w:pPr>
    </w:p>
    <w:p w14:paraId="271FD7B1" w14:textId="7B289E2C" w:rsidR="003B48CD" w:rsidRPr="00065FDF" w:rsidRDefault="00F83ECF" w:rsidP="00284C7A">
      <w:pPr>
        <w:jc w:val="both"/>
        <w:rPr>
          <w:rFonts w:ascii="Garamond" w:hAnsi="Garamond"/>
          <w:sz w:val="22"/>
          <w:szCs w:val="22"/>
        </w:rPr>
      </w:pPr>
      <w:proofErr w:type="gramStart"/>
      <w:r w:rsidRPr="00065FDF">
        <w:rPr>
          <w:rFonts w:ascii="Garamond" w:hAnsi="Garamond"/>
          <w:sz w:val="22"/>
          <w:szCs w:val="22"/>
        </w:rPr>
        <w:t xml:space="preserve">Il </w:t>
      </w:r>
      <w:r w:rsidR="003B48CD" w:rsidRPr="00065FDF">
        <w:rPr>
          <w:rFonts w:ascii="Garamond" w:hAnsi="Garamond"/>
          <w:sz w:val="22"/>
          <w:szCs w:val="22"/>
        </w:rPr>
        <w:t xml:space="preserve"> </w:t>
      </w:r>
      <w:r w:rsidRPr="00065FDF">
        <w:rPr>
          <w:rFonts w:ascii="Garamond" w:hAnsi="Garamond"/>
          <w:sz w:val="22"/>
          <w:szCs w:val="22"/>
        </w:rPr>
        <w:t>D</w:t>
      </w:r>
      <w:r w:rsidR="003B48CD" w:rsidRPr="00065FDF">
        <w:rPr>
          <w:rFonts w:ascii="Garamond" w:hAnsi="Garamond"/>
          <w:sz w:val="22"/>
          <w:szCs w:val="22"/>
        </w:rPr>
        <w:t>irigente</w:t>
      </w:r>
      <w:proofErr w:type="gramEnd"/>
      <w:r w:rsidR="003B48CD" w:rsidRPr="00065FDF">
        <w:rPr>
          <w:rFonts w:ascii="Garamond" w:hAnsi="Garamond"/>
          <w:sz w:val="22"/>
          <w:szCs w:val="22"/>
        </w:rPr>
        <w:t>, con riferimento alla recente circolare applicativa ricorda la procedura per giungere all’adozione dei libri di testo</w:t>
      </w:r>
      <w:r w:rsidR="005157EF" w:rsidRPr="00065FDF">
        <w:rPr>
          <w:rFonts w:ascii="Garamond" w:hAnsi="Garamond"/>
          <w:sz w:val="22"/>
          <w:szCs w:val="22"/>
        </w:rPr>
        <w:t xml:space="preserve"> quindi, al fine di agevolare il rispetto dei tetti spesa i Consigli di Classe</w:t>
      </w:r>
      <w:r w:rsidR="00982355" w:rsidRPr="00065FDF">
        <w:rPr>
          <w:rFonts w:ascii="Garamond" w:hAnsi="Garamond"/>
          <w:sz w:val="22"/>
          <w:szCs w:val="22"/>
        </w:rPr>
        <w:t xml:space="preserve"> dovranno verificare </w:t>
      </w:r>
      <w:r w:rsidR="00972B7F" w:rsidRPr="00065FDF">
        <w:rPr>
          <w:rFonts w:ascii="Garamond" w:hAnsi="Garamond"/>
          <w:sz w:val="22"/>
          <w:szCs w:val="22"/>
        </w:rPr>
        <w:t>se l’ammontare dell’importo è compatibile con il tetto spesa apportando, ove necessario, le opportune modifiche in modo collegiale.</w:t>
      </w:r>
    </w:p>
    <w:p w14:paraId="110C8A57" w14:textId="26A42565" w:rsidR="00972B7F" w:rsidRPr="00065FDF" w:rsidRDefault="00972B7F" w:rsidP="00284C7A">
      <w:pPr>
        <w:jc w:val="both"/>
        <w:rPr>
          <w:rFonts w:ascii="Garamond" w:hAnsi="Garamond"/>
          <w:sz w:val="22"/>
          <w:szCs w:val="22"/>
        </w:rPr>
      </w:pPr>
    </w:p>
    <w:p w14:paraId="5DECE8EF" w14:textId="77777777" w:rsidR="00284C7A" w:rsidRPr="00065FDF" w:rsidRDefault="00284C7A" w:rsidP="00284C7A">
      <w:pPr>
        <w:jc w:val="both"/>
        <w:rPr>
          <w:rFonts w:ascii="Garamond" w:hAnsi="Garamond"/>
          <w:sz w:val="22"/>
          <w:szCs w:val="22"/>
        </w:rPr>
      </w:pPr>
    </w:p>
    <w:p w14:paraId="682F9FA6" w14:textId="34C43035" w:rsidR="00E9445B" w:rsidRPr="00065FDF" w:rsidRDefault="00972B7F" w:rsidP="00284C7A">
      <w:pPr>
        <w:jc w:val="both"/>
        <w:rPr>
          <w:sz w:val="22"/>
          <w:szCs w:val="22"/>
        </w:rPr>
      </w:pPr>
      <w:r w:rsidRPr="00065FDF">
        <w:rPr>
          <w:sz w:val="22"/>
          <w:szCs w:val="22"/>
        </w:rPr>
        <w:t xml:space="preserve">Non essendoci argomenti da trattare fra le varie ed eventuali il Collegio termina alle </w:t>
      </w:r>
      <w:r w:rsidR="00E413F4" w:rsidRPr="00065FDF">
        <w:rPr>
          <w:sz w:val="22"/>
          <w:szCs w:val="22"/>
        </w:rPr>
        <w:t>ore 18.55.</w:t>
      </w:r>
    </w:p>
    <w:p w14:paraId="31956148" w14:textId="06DD7287" w:rsidR="00502D97" w:rsidRPr="00065FDF" w:rsidRDefault="00502D97" w:rsidP="00284C7A">
      <w:pPr>
        <w:jc w:val="both"/>
        <w:rPr>
          <w:rFonts w:ascii="Garamond" w:hAnsi="Garamond"/>
          <w:sz w:val="22"/>
          <w:szCs w:val="22"/>
        </w:rPr>
      </w:pPr>
    </w:p>
    <w:p w14:paraId="7DC5DF9E" w14:textId="77777777" w:rsidR="00502D97" w:rsidRPr="00065FDF" w:rsidRDefault="00502D97" w:rsidP="00284C7A">
      <w:pPr>
        <w:jc w:val="both"/>
        <w:rPr>
          <w:rFonts w:ascii="Garamond" w:hAnsi="Garamond"/>
          <w:sz w:val="22"/>
          <w:szCs w:val="22"/>
        </w:rPr>
      </w:pPr>
    </w:p>
    <w:p w14:paraId="6D2A84A3" w14:textId="7126E807" w:rsidR="004B4C12" w:rsidRPr="00065FDF" w:rsidRDefault="00710059" w:rsidP="00284C7A">
      <w:pPr>
        <w:ind w:right="5385"/>
        <w:jc w:val="both"/>
        <w:rPr>
          <w:rFonts w:ascii="Garamond" w:hAnsi="Garamond"/>
          <w:sz w:val="22"/>
          <w:szCs w:val="22"/>
        </w:rPr>
      </w:pPr>
      <w:r w:rsidRPr="00065FDF">
        <w:rPr>
          <w:rFonts w:ascii="Garamond" w:hAnsi="Garamond"/>
          <w:sz w:val="22"/>
          <w:szCs w:val="22"/>
        </w:rPr>
        <w:t>La verbalizzatrice</w:t>
      </w:r>
    </w:p>
    <w:p w14:paraId="7CA044EF" w14:textId="741EFD4A" w:rsidR="00710059" w:rsidRPr="00065FDF" w:rsidRDefault="00710059" w:rsidP="00284C7A">
      <w:pPr>
        <w:ind w:right="5385"/>
        <w:jc w:val="both"/>
        <w:rPr>
          <w:rFonts w:ascii="Garamond" w:hAnsi="Garamond"/>
          <w:i/>
          <w:iCs/>
          <w:sz w:val="22"/>
          <w:szCs w:val="22"/>
        </w:rPr>
      </w:pPr>
      <w:r w:rsidRPr="00065FDF">
        <w:rPr>
          <w:rFonts w:ascii="Garamond" w:hAnsi="Garamond"/>
          <w:sz w:val="22"/>
          <w:szCs w:val="22"/>
        </w:rPr>
        <w:t>P</w:t>
      </w:r>
      <w:r w:rsidRPr="00065FDF">
        <w:rPr>
          <w:rFonts w:ascii="Garamond" w:hAnsi="Garamond"/>
          <w:i/>
          <w:iCs/>
          <w:sz w:val="22"/>
          <w:szCs w:val="22"/>
        </w:rPr>
        <w:t>rof.ssa Raffaella Magnani</w:t>
      </w:r>
    </w:p>
    <w:p w14:paraId="232B0EB3" w14:textId="77777777" w:rsidR="00710059" w:rsidRPr="00065FDF" w:rsidRDefault="00710059" w:rsidP="00284C7A">
      <w:pPr>
        <w:ind w:left="5245"/>
        <w:jc w:val="both"/>
        <w:rPr>
          <w:rFonts w:ascii="Garamond" w:hAnsi="Garamond"/>
          <w:sz w:val="22"/>
          <w:szCs w:val="22"/>
        </w:rPr>
      </w:pPr>
    </w:p>
    <w:p w14:paraId="39EAD574" w14:textId="78ECCC4C" w:rsidR="00E57CDF" w:rsidRPr="00065FDF" w:rsidRDefault="00E9445B" w:rsidP="00284C7A">
      <w:pPr>
        <w:ind w:left="5245"/>
        <w:jc w:val="both"/>
        <w:rPr>
          <w:rFonts w:ascii="Garamond" w:hAnsi="Garamond"/>
          <w:sz w:val="22"/>
          <w:szCs w:val="22"/>
        </w:rPr>
      </w:pPr>
      <w:r w:rsidRPr="00065FDF">
        <w:rPr>
          <w:rFonts w:ascii="Garamond" w:hAnsi="Garamond"/>
          <w:sz w:val="22"/>
          <w:szCs w:val="22"/>
        </w:rPr>
        <w:t xml:space="preserve">Il </w:t>
      </w:r>
      <w:r w:rsidR="00710059" w:rsidRPr="00065FDF">
        <w:rPr>
          <w:rFonts w:ascii="Garamond" w:hAnsi="Garamond"/>
          <w:sz w:val="22"/>
          <w:szCs w:val="22"/>
        </w:rPr>
        <w:t>Presidente del Collegio</w:t>
      </w:r>
    </w:p>
    <w:p w14:paraId="1DDBD628" w14:textId="1A48A905" w:rsidR="00E9445B" w:rsidRPr="00065FDF" w:rsidRDefault="00E9445B" w:rsidP="00284C7A">
      <w:pPr>
        <w:ind w:left="5245"/>
        <w:jc w:val="both"/>
        <w:rPr>
          <w:rFonts w:ascii="Garamond" w:hAnsi="Garamond"/>
          <w:i/>
          <w:iCs/>
          <w:sz w:val="22"/>
          <w:szCs w:val="22"/>
        </w:rPr>
      </w:pPr>
      <w:proofErr w:type="spellStart"/>
      <w:r w:rsidRPr="00065FDF">
        <w:rPr>
          <w:rFonts w:ascii="Garamond" w:hAnsi="Garamond"/>
          <w:i/>
          <w:iCs/>
          <w:sz w:val="22"/>
          <w:szCs w:val="22"/>
        </w:rPr>
        <w:t>Prof.EnricoMillotti</w:t>
      </w:r>
      <w:proofErr w:type="spellEnd"/>
    </w:p>
    <w:p w14:paraId="09BEE932" w14:textId="3F4A5C3B" w:rsidR="00D46C85" w:rsidRPr="00065FDF" w:rsidRDefault="00D46C85" w:rsidP="00284C7A">
      <w:pPr>
        <w:jc w:val="both"/>
        <w:rPr>
          <w:rFonts w:ascii="Garamond" w:hAnsi="Garamond"/>
          <w:i/>
          <w:iCs/>
          <w:sz w:val="22"/>
          <w:szCs w:val="22"/>
        </w:rPr>
      </w:pPr>
    </w:p>
    <w:p w14:paraId="7C04D789" w14:textId="551094F1" w:rsidR="00D46C85" w:rsidRPr="00914B66" w:rsidRDefault="00D46C85" w:rsidP="008B470B">
      <w:pPr>
        <w:jc w:val="center"/>
        <w:rPr>
          <w:rFonts w:ascii="Garamond" w:hAnsi="Garamond"/>
        </w:rPr>
      </w:pPr>
    </w:p>
    <w:sectPr w:rsidR="00D46C85" w:rsidRPr="00914B66" w:rsidSect="00E07965">
      <w:headerReference w:type="even" r:id="rId9"/>
      <w:headerReference w:type="default" r:id="rId10"/>
      <w:footerReference w:type="even" r:id="rId11"/>
      <w:footerReference w:type="default" r:id="rId12"/>
      <w:headerReference w:type="first" r:id="rId13"/>
      <w:footerReference w:type="first" r:id="rId14"/>
      <w:pgSz w:w="11906" w:h="16838"/>
      <w:pgMar w:top="10" w:right="1134" w:bottom="1134" w:left="1134" w:header="10" w:footer="3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26614" w14:textId="77777777" w:rsidR="00987E4C" w:rsidRDefault="00987E4C" w:rsidP="00914B66">
      <w:r>
        <w:separator/>
      </w:r>
    </w:p>
  </w:endnote>
  <w:endnote w:type="continuationSeparator" w:id="0">
    <w:p w14:paraId="20D0A540" w14:textId="77777777" w:rsidR="00987E4C" w:rsidRDefault="00987E4C" w:rsidP="0091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7E93" w14:textId="77777777" w:rsidR="00E07965" w:rsidRDefault="00E079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6DF1" w14:textId="77777777" w:rsidR="00E07965" w:rsidRDefault="00E0796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5B94" w14:textId="77777777" w:rsidR="00E07965" w:rsidRDefault="00E079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B95EE" w14:textId="77777777" w:rsidR="00987E4C" w:rsidRDefault="00987E4C" w:rsidP="00914B66">
      <w:r>
        <w:separator/>
      </w:r>
    </w:p>
  </w:footnote>
  <w:footnote w:type="continuationSeparator" w:id="0">
    <w:p w14:paraId="197F10B7" w14:textId="77777777" w:rsidR="00987E4C" w:rsidRDefault="00987E4C" w:rsidP="00914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A48E" w14:textId="77777777" w:rsidR="00E07965" w:rsidRDefault="00E079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D19E" w14:textId="5B406C5E" w:rsidR="00AF23A9" w:rsidRDefault="00AF23A9" w:rsidP="00AF23A9">
    <w:pPr>
      <w:rPr>
        <w:rFonts w:ascii="Garamond" w:hAnsi="Garamond" w:cs="Tahoma"/>
        <w:b/>
        <w:bCs/>
        <w:color w:val="444444"/>
        <w:sz w:val="20"/>
        <w:szCs w:val="20"/>
      </w:rPr>
    </w:pPr>
  </w:p>
  <w:tbl>
    <w:tblPr>
      <w:tblStyle w:val="Grigliatabella"/>
      <w:tblW w:w="101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790"/>
    </w:tblGrid>
    <w:tr w:rsidR="00A970EA" w:rsidRPr="00D27E71" w14:paraId="77BE21FB" w14:textId="77777777" w:rsidTr="00B933D7">
      <w:tc>
        <w:tcPr>
          <w:tcW w:w="4390" w:type="dxa"/>
        </w:tcPr>
        <w:p w14:paraId="66C66760" w14:textId="4843518D" w:rsidR="00AF23A9" w:rsidRPr="00EC6243" w:rsidRDefault="00EC6243" w:rsidP="00A970EA">
          <w:pPr>
            <w:rPr>
              <w:i/>
              <w:iCs/>
              <w:sz w:val="20"/>
              <w:szCs w:val="20"/>
            </w:rPr>
          </w:pPr>
          <w:r w:rsidRPr="00EC6243">
            <w:rPr>
              <w:rFonts w:ascii="Garamond" w:hAnsi="Garamond" w:cs="Tahoma"/>
              <w:noProof/>
              <w:color w:val="444444"/>
              <w:sz w:val="20"/>
              <w:szCs w:val="20"/>
            </w:rPr>
            <w:drawing>
              <wp:inline distT="0" distB="0" distL="0" distR="0" wp14:anchorId="2A111776" wp14:editId="4D9A3C20">
                <wp:extent cx="1784350" cy="3490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9139" cy="414548"/>
                        </a:xfrm>
                        <a:prstGeom prst="rect">
                          <a:avLst/>
                        </a:prstGeom>
                      </pic:spPr>
                    </pic:pic>
                  </a:graphicData>
                </a:graphic>
              </wp:inline>
            </w:drawing>
          </w:r>
          <w:r w:rsidR="00AF23A9" w:rsidRPr="00EC6243">
            <w:rPr>
              <w:i/>
              <w:iCs/>
              <w:noProof/>
              <w:sz w:val="32"/>
              <w:szCs w:val="32"/>
            </w:rPr>
            <w:drawing>
              <wp:anchor distT="0" distB="0" distL="114300" distR="114300" simplePos="0" relativeHeight="251658240" behindDoc="0" locked="0" layoutInCell="1" allowOverlap="1" wp14:anchorId="20DA0E6F" wp14:editId="75DEC80D">
                <wp:simplePos x="0" y="0"/>
                <wp:positionH relativeFrom="column">
                  <wp:posOffset>1905</wp:posOffset>
                </wp:positionH>
                <wp:positionV relativeFrom="paragraph">
                  <wp:posOffset>0</wp:posOffset>
                </wp:positionV>
                <wp:extent cx="412750" cy="504190"/>
                <wp:effectExtent l="0" t="0" r="6350" b="3810"/>
                <wp:wrapSquare wrapText="bothSides"/>
                <wp:docPr id="17" name="Immagine 17" descr="logo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750"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78ABE8" w14:textId="46A92B4A" w:rsidR="00AF23A9" w:rsidRPr="00C43243" w:rsidRDefault="00EC6243" w:rsidP="00A970EA">
          <w:pPr>
            <w:tabs>
              <w:tab w:val="left" w:pos="800"/>
              <w:tab w:val="center" w:pos="4819"/>
            </w:tabs>
            <w:rPr>
              <w:rFonts w:ascii="Lucida Bright" w:hAnsi="Lucida Bright" w:cs="Tahoma"/>
              <w:color w:val="444444"/>
              <w:sz w:val="18"/>
              <w:szCs w:val="18"/>
            </w:rPr>
          </w:pPr>
          <w:r w:rsidRPr="00C43243">
            <w:rPr>
              <w:rFonts w:ascii="Lucida Bright" w:hAnsi="Lucida Bright" w:cs="Tahoma"/>
              <w:color w:val="444444"/>
              <w:sz w:val="18"/>
              <w:szCs w:val="18"/>
            </w:rPr>
            <w:t>USR</w:t>
          </w:r>
          <w:r w:rsidR="00AF23A9" w:rsidRPr="00C43243">
            <w:rPr>
              <w:rFonts w:ascii="Lucida Bright" w:hAnsi="Lucida Bright" w:cs="Tahoma"/>
              <w:color w:val="444444"/>
              <w:sz w:val="18"/>
              <w:szCs w:val="18"/>
            </w:rPr>
            <w:t xml:space="preserve"> PER LA TOSCANA – AT SIENA</w:t>
          </w:r>
        </w:p>
        <w:p w14:paraId="0467E1EA" w14:textId="77777777" w:rsidR="00AF23A9" w:rsidRPr="00AF23A9" w:rsidRDefault="00AF23A9" w:rsidP="00AF23A9">
          <w:pPr>
            <w:rPr>
              <w:rFonts w:ascii="Garamond" w:hAnsi="Garamond" w:cs="Tahoma"/>
              <w:b/>
              <w:bCs/>
              <w:color w:val="444444"/>
              <w:sz w:val="20"/>
              <w:szCs w:val="20"/>
            </w:rPr>
          </w:pPr>
        </w:p>
        <w:p w14:paraId="3642C21D" w14:textId="3C93984F" w:rsidR="00AF23A9" w:rsidRDefault="00EC6243" w:rsidP="00A970EA">
          <w:pPr>
            <w:tabs>
              <w:tab w:val="left" w:pos="590"/>
              <w:tab w:val="center" w:pos="4819"/>
            </w:tabs>
            <w:rPr>
              <w:rFonts w:ascii="Garamond" w:hAnsi="Garamond" w:cs="Tahoma"/>
              <w:b/>
              <w:bCs/>
              <w:color w:val="444444"/>
              <w:sz w:val="20"/>
              <w:szCs w:val="20"/>
            </w:rPr>
          </w:pPr>
          <w:r w:rsidRPr="00EC6243">
            <w:rPr>
              <w:rFonts w:ascii="Garamond" w:hAnsi="Garamond" w:cs="Tahoma"/>
              <w:b/>
              <w:bCs/>
              <w:noProof/>
              <w:color w:val="444444"/>
              <w:sz w:val="20"/>
              <w:szCs w:val="20"/>
            </w:rPr>
            <w:drawing>
              <wp:inline distT="0" distB="0" distL="0" distR="0" wp14:anchorId="2D63B3EA" wp14:editId="3077DBA6">
                <wp:extent cx="598488" cy="368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9404" cy="381171"/>
                        </a:xfrm>
                        <a:prstGeom prst="rect">
                          <a:avLst/>
                        </a:prstGeom>
                      </pic:spPr>
                    </pic:pic>
                  </a:graphicData>
                </a:graphic>
              </wp:inline>
            </w:drawing>
          </w:r>
          <w:r w:rsidRPr="00EC6243">
            <w:rPr>
              <w:rFonts w:ascii="Garamond" w:hAnsi="Garamond" w:cs="Tahoma"/>
              <w:b/>
              <w:bCs/>
              <w:noProof/>
              <w:color w:val="444444"/>
              <w:sz w:val="20"/>
              <w:szCs w:val="20"/>
            </w:rPr>
            <w:drawing>
              <wp:inline distT="0" distB="0" distL="0" distR="0" wp14:anchorId="592AE329" wp14:editId="12884058">
                <wp:extent cx="1371600" cy="32368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8060" cy="348805"/>
                        </a:xfrm>
                        <a:prstGeom prst="rect">
                          <a:avLst/>
                        </a:prstGeom>
                      </pic:spPr>
                    </pic:pic>
                  </a:graphicData>
                </a:graphic>
              </wp:inline>
            </w:drawing>
          </w:r>
          <w:r w:rsidR="00A970EA">
            <w:rPr>
              <w:noProof/>
            </w:rPr>
            <w:drawing>
              <wp:inline distT="0" distB="0" distL="0" distR="0" wp14:anchorId="0546DEA7" wp14:editId="43729A6A">
                <wp:extent cx="596900" cy="32244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659913" cy="356481"/>
                        </a:xfrm>
                        <a:prstGeom prst="rect">
                          <a:avLst/>
                        </a:prstGeom>
                      </pic:spPr>
                    </pic:pic>
                  </a:graphicData>
                </a:graphic>
              </wp:inline>
            </w:drawing>
          </w:r>
        </w:p>
        <w:p w14:paraId="34DF69C1" w14:textId="1FDEF8C4" w:rsidR="00AF23A9" w:rsidRDefault="00AF23A9" w:rsidP="00AF23A9">
          <w:pPr>
            <w:rPr>
              <w:rFonts w:ascii="Garamond" w:hAnsi="Garamond" w:cs="Tahoma"/>
              <w:color w:val="444444"/>
              <w:sz w:val="20"/>
              <w:szCs w:val="20"/>
            </w:rPr>
          </w:pPr>
        </w:p>
      </w:tc>
      <w:tc>
        <w:tcPr>
          <w:tcW w:w="5790" w:type="dxa"/>
        </w:tcPr>
        <w:p w14:paraId="2ED43C53" w14:textId="12B66DF2" w:rsidR="00AF23A9" w:rsidRPr="00A970EA" w:rsidRDefault="00AF23A9" w:rsidP="00AF23A9">
          <w:pPr>
            <w:tabs>
              <w:tab w:val="left" w:pos="590"/>
              <w:tab w:val="center" w:pos="4819"/>
            </w:tabs>
            <w:rPr>
              <w:rFonts w:ascii="Lucida Bright" w:hAnsi="Lucida Bright" w:cstheme="majorHAnsi"/>
              <w:b/>
              <w:bCs/>
              <w:i/>
              <w:iCs/>
              <w:color w:val="444444"/>
            </w:rPr>
          </w:pPr>
          <w:r w:rsidRPr="00A970EA">
            <w:rPr>
              <w:rFonts w:ascii="Lucida Bright" w:hAnsi="Lucida Bright" w:cstheme="majorHAnsi"/>
              <w:b/>
              <w:bCs/>
              <w:i/>
              <w:iCs/>
              <w:color w:val="444444"/>
            </w:rPr>
            <w:t>ISTITUTO COMPRENSIVO PIANCASTAGNAIO</w:t>
          </w:r>
        </w:p>
        <w:p w14:paraId="1F1B1086" w14:textId="66F24401" w:rsidR="00AF23A9" w:rsidRPr="00A970EA" w:rsidRDefault="00AF23A9" w:rsidP="00763AC4">
          <w:pPr>
            <w:jc w:val="center"/>
            <w:rPr>
              <w:rFonts w:ascii="Lucida Bright" w:hAnsi="Lucida Bright" w:cstheme="majorHAnsi"/>
              <w:i/>
              <w:iCs/>
              <w:color w:val="444444"/>
            </w:rPr>
          </w:pPr>
          <w:r w:rsidRPr="00A970EA">
            <w:rPr>
              <w:rFonts w:ascii="Lucida Bright" w:hAnsi="Lucida Bright" w:cstheme="majorHAnsi"/>
              <w:i/>
              <w:iCs/>
              <w:color w:val="444444"/>
            </w:rPr>
            <w:t>Sedi in Piancastagnaio e Radicofani</w:t>
          </w:r>
        </w:p>
        <w:p w14:paraId="7727BDB7" w14:textId="5ED0CD5A" w:rsidR="00D27E71" w:rsidRPr="00C43243" w:rsidRDefault="00D27E71" w:rsidP="00763AC4">
          <w:pPr>
            <w:jc w:val="center"/>
            <w:rPr>
              <w:rFonts w:ascii="Lucida Bright" w:hAnsi="Lucida Bright" w:cs="Tahoma"/>
              <w:b/>
              <w:bCs/>
              <w:color w:val="444444"/>
              <w:sz w:val="20"/>
              <w:szCs w:val="20"/>
            </w:rPr>
          </w:pPr>
        </w:p>
        <w:p w14:paraId="765D58AA" w14:textId="32C86ED9" w:rsidR="00D27E71" w:rsidRPr="00E07965" w:rsidRDefault="00605E25" w:rsidP="00763AC4">
          <w:pPr>
            <w:jc w:val="center"/>
            <w:rPr>
              <w:rFonts w:ascii="Garamond" w:hAnsi="Garamond" w:cs="Tahoma"/>
              <w:color w:val="444444"/>
              <w:sz w:val="16"/>
              <w:szCs w:val="16"/>
            </w:rPr>
          </w:pPr>
          <w:r w:rsidRPr="00E07965">
            <w:rPr>
              <w:rFonts w:ascii="Garamond" w:hAnsi="Garamond" w:cs="Tahoma"/>
              <w:color w:val="444444"/>
              <w:sz w:val="16"/>
              <w:szCs w:val="16"/>
            </w:rPr>
            <w:t>Uffici</w:t>
          </w:r>
          <w:r w:rsidR="00D27E71" w:rsidRPr="00E07965">
            <w:rPr>
              <w:rFonts w:ascii="Garamond" w:hAnsi="Garamond" w:cs="Tahoma"/>
              <w:color w:val="444444"/>
              <w:sz w:val="16"/>
              <w:szCs w:val="16"/>
            </w:rPr>
            <w:t>:</w:t>
          </w:r>
          <w:r w:rsidRPr="00E07965">
            <w:rPr>
              <w:rFonts w:ascii="Garamond" w:hAnsi="Garamond" w:cs="Tahoma"/>
              <w:color w:val="444444"/>
              <w:sz w:val="16"/>
              <w:szCs w:val="16"/>
            </w:rPr>
            <w:t xml:space="preserve"> Viale Gramsci 600 53025 Piancastagnaio SI </w:t>
          </w:r>
        </w:p>
        <w:p w14:paraId="687C7BC0" w14:textId="218CB016" w:rsidR="00605E25" w:rsidRPr="00595613" w:rsidRDefault="00E07965" w:rsidP="00D27E71">
          <w:pPr>
            <w:jc w:val="center"/>
            <w:rPr>
              <w:rFonts w:ascii="Garamond" w:hAnsi="Garamond" w:cs="Tahoma"/>
              <w:color w:val="444444"/>
              <w:sz w:val="16"/>
              <w:szCs w:val="16"/>
            </w:rPr>
          </w:pPr>
          <w:r w:rsidRPr="00595613">
            <w:rPr>
              <w:rFonts w:ascii="Garamond" w:hAnsi="Garamond" w:cs="Tahoma"/>
              <w:color w:val="444444"/>
              <w:sz w:val="16"/>
              <w:szCs w:val="16"/>
            </w:rPr>
            <w:t>Tel.</w:t>
          </w:r>
          <w:r w:rsidR="00D27E71" w:rsidRPr="00595613">
            <w:rPr>
              <w:rFonts w:ascii="Garamond" w:hAnsi="Garamond" w:cs="Tahoma"/>
              <w:color w:val="444444"/>
              <w:sz w:val="16"/>
              <w:szCs w:val="16"/>
            </w:rPr>
            <w:t xml:space="preserve"> </w:t>
          </w:r>
          <w:r w:rsidR="00605E25" w:rsidRPr="00595613">
            <w:rPr>
              <w:rFonts w:ascii="Garamond" w:hAnsi="Garamond" w:cs="Tahoma"/>
              <w:color w:val="444444"/>
              <w:sz w:val="16"/>
              <w:szCs w:val="16"/>
            </w:rPr>
            <w:t>0577786071</w:t>
          </w:r>
          <w:r w:rsidR="00D27E71" w:rsidRPr="00595613">
            <w:rPr>
              <w:rFonts w:ascii="Garamond" w:hAnsi="Garamond" w:cs="Tahoma"/>
              <w:color w:val="444444"/>
              <w:sz w:val="16"/>
              <w:szCs w:val="16"/>
            </w:rPr>
            <w:t xml:space="preserve"> </w:t>
          </w:r>
          <w:proofErr w:type="spellStart"/>
          <w:proofErr w:type="gramStart"/>
          <w:r w:rsidRPr="00595613">
            <w:rPr>
              <w:rFonts w:ascii="Garamond" w:hAnsi="Garamond" w:cs="Tahoma"/>
              <w:color w:val="444444"/>
              <w:sz w:val="16"/>
              <w:szCs w:val="16"/>
            </w:rPr>
            <w:t>eMail</w:t>
          </w:r>
          <w:proofErr w:type="spellEnd"/>
          <w:r w:rsidRPr="00595613">
            <w:rPr>
              <w:rFonts w:ascii="Garamond" w:hAnsi="Garamond" w:cs="Tahoma"/>
              <w:color w:val="444444"/>
              <w:sz w:val="16"/>
              <w:szCs w:val="16"/>
            </w:rPr>
            <w:t xml:space="preserve"> :</w:t>
          </w:r>
          <w:proofErr w:type="gramEnd"/>
          <w:r w:rsidRPr="00595613">
            <w:rPr>
              <w:rFonts w:ascii="Garamond" w:hAnsi="Garamond" w:cs="Tahoma"/>
              <w:color w:val="444444"/>
              <w:sz w:val="16"/>
              <w:szCs w:val="16"/>
            </w:rPr>
            <w:t xml:space="preserve"> </w:t>
          </w:r>
          <w:r w:rsidR="00605E25" w:rsidRPr="00595613">
            <w:rPr>
              <w:rFonts w:ascii="Garamond" w:hAnsi="Garamond" w:cs="Tahoma"/>
              <w:sz w:val="16"/>
              <w:szCs w:val="16"/>
            </w:rPr>
            <w:t>siic81000q@istruzione.it</w:t>
          </w:r>
          <w:r w:rsidR="00605E25" w:rsidRPr="00595613">
            <w:rPr>
              <w:rFonts w:ascii="Garamond" w:hAnsi="Garamond" w:cs="Tahoma"/>
              <w:color w:val="444444"/>
              <w:sz w:val="16"/>
              <w:szCs w:val="16"/>
            </w:rPr>
            <w:t xml:space="preserve"> </w:t>
          </w:r>
          <w:proofErr w:type="spellStart"/>
          <w:r w:rsidRPr="00595613">
            <w:rPr>
              <w:rFonts w:ascii="Garamond" w:hAnsi="Garamond" w:cs="Tahoma"/>
              <w:color w:val="444444"/>
              <w:sz w:val="16"/>
              <w:szCs w:val="16"/>
            </w:rPr>
            <w:t>Pec</w:t>
          </w:r>
          <w:proofErr w:type="spellEnd"/>
          <w:r w:rsidRPr="00595613">
            <w:rPr>
              <w:rFonts w:ascii="Garamond" w:hAnsi="Garamond" w:cs="Tahoma"/>
              <w:color w:val="444444"/>
              <w:sz w:val="16"/>
              <w:szCs w:val="16"/>
            </w:rPr>
            <w:t xml:space="preserve">: </w:t>
          </w:r>
          <w:r w:rsidR="00885E7C" w:rsidRPr="00595613">
            <w:rPr>
              <w:rFonts w:ascii="Garamond" w:hAnsi="Garamond" w:cs="Tahoma"/>
              <w:sz w:val="16"/>
              <w:szCs w:val="16"/>
            </w:rPr>
            <w:t>siic81000q@pec.istruzione.it</w:t>
          </w:r>
        </w:p>
        <w:p w14:paraId="075A357A" w14:textId="590E016F" w:rsidR="00676AAD" w:rsidRPr="00E07965" w:rsidRDefault="00676AAD" w:rsidP="00763AC4">
          <w:pPr>
            <w:jc w:val="center"/>
            <w:rPr>
              <w:rFonts w:ascii="Garamond" w:hAnsi="Garamond" w:cs="Tahoma"/>
              <w:color w:val="444444"/>
              <w:sz w:val="16"/>
              <w:szCs w:val="16"/>
            </w:rPr>
          </w:pPr>
          <w:r w:rsidRPr="00E07965">
            <w:rPr>
              <w:rFonts w:ascii="Garamond" w:hAnsi="Garamond" w:cs="Tahoma"/>
              <w:sz w:val="16"/>
              <w:szCs w:val="16"/>
            </w:rPr>
            <w:t>www.icpiancastagnaio.</w:t>
          </w:r>
          <w:r w:rsidR="00E07965" w:rsidRPr="00E07965">
            <w:rPr>
              <w:rFonts w:ascii="Garamond" w:hAnsi="Garamond" w:cs="Tahoma"/>
              <w:sz w:val="16"/>
              <w:szCs w:val="16"/>
            </w:rPr>
            <w:t>edu</w:t>
          </w:r>
          <w:r w:rsidRPr="00E07965">
            <w:rPr>
              <w:rFonts w:ascii="Garamond" w:hAnsi="Garamond" w:cs="Tahoma"/>
              <w:sz w:val="16"/>
              <w:szCs w:val="16"/>
            </w:rPr>
            <w:t>.it</w:t>
          </w:r>
        </w:p>
        <w:p w14:paraId="415034C4" w14:textId="5A6FE3BD" w:rsidR="00605E25" w:rsidRPr="00E07965" w:rsidRDefault="00605E25" w:rsidP="00763AC4">
          <w:pPr>
            <w:jc w:val="center"/>
            <w:rPr>
              <w:rFonts w:ascii="Garamond" w:hAnsi="Garamond" w:cs="Tahoma"/>
              <w:color w:val="444444"/>
              <w:sz w:val="18"/>
              <w:szCs w:val="18"/>
            </w:rPr>
          </w:pPr>
          <w:r w:rsidRPr="00E07965">
            <w:rPr>
              <w:rFonts w:ascii="Garamond" w:hAnsi="Garamond" w:cs="Tahoma"/>
              <w:color w:val="444444"/>
              <w:sz w:val="16"/>
              <w:szCs w:val="16"/>
            </w:rPr>
            <w:t xml:space="preserve">CF 90000070525 </w:t>
          </w:r>
          <w:r w:rsidR="00E07965">
            <w:rPr>
              <w:rFonts w:ascii="Garamond" w:hAnsi="Garamond" w:cs="Tahoma"/>
              <w:color w:val="444444"/>
              <w:sz w:val="16"/>
              <w:szCs w:val="16"/>
            </w:rPr>
            <w:t xml:space="preserve">- </w:t>
          </w:r>
          <w:r w:rsidRPr="00E07965">
            <w:rPr>
              <w:rFonts w:ascii="Garamond" w:hAnsi="Garamond" w:cs="Tahoma"/>
              <w:color w:val="444444"/>
              <w:sz w:val="16"/>
              <w:szCs w:val="16"/>
            </w:rPr>
            <w:t>CUF: UFVMVO</w:t>
          </w:r>
        </w:p>
        <w:p w14:paraId="79E8EC4C" w14:textId="4CF64EA9" w:rsidR="00AF23A9" w:rsidRPr="00C43243" w:rsidRDefault="00AF23A9" w:rsidP="00AF23A9">
          <w:pPr>
            <w:rPr>
              <w:rFonts w:ascii="Garamond" w:hAnsi="Garamond" w:cs="Tahoma"/>
              <w:color w:val="444444"/>
              <w:sz w:val="20"/>
              <w:szCs w:val="20"/>
            </w:rPr>
          </w:pPr>
        </w:p>
      </w:tc>
    </w:tr>
  </w:tbl>
  <w:p w14:paraId="0AD062C7" w14:textId="75798755" w:rsidR="00A970EA" w:rsidRDefault="00A970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90E6" w14:textId="77777777" w:rsidR="00E07965" w:rsidRDefault="00E079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E22"/>
    <w:multiLevelType w:val="multilevel"/>
    <w:tmpl w:val="53DA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F6D52"/>
    <w:multiLevelType w:val="hybridMultilevel"/>
    <w:tmpl w:val="4DBA445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CBF208E"/>
    <w:multiLevelType w:val="hybridMultilevel"/>
    <w:tmpl w:val="4DBA44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7CF4B66"/>
    <w:multiLevelType w:val="hybridMultilevel"/>
    <w:tmpl w:val="6A34DD7E"/>
    <w:lvl w:ilvl="0" w:tplc="0B4485E6">
      <w:start w:val="1"/>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D671B40"/>
    <w:multiLevelType w:val="hybridMultilevel"/>
    <w:tmpl w:val="E25EBD02"/>
    <w:lvl w:ilvl="0" w:tplc="CB8E84F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59346803"/>
    <w:multiLevelType w:val="hybridMultilevel"/>
    <w:tmpl w:val="854089BE"/>
    <w:lvl w:ilvl="0" w:tplc="F1CA8F9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C1C7946"/>
    <w:multiLevelType w:val="hybridMultilevel"/>
    <w:tmpl w:val="73AE34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9963C5D"/>
    <w:multiLevelType w:val="multilevel"/>
    <w:tmpl w:val="EA06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7476408">
    <w:abstractNumId w:val="0"/>
  </w:num>
  <w:num w:numId="2" w16cid:durableId="1335380711">
    <w:abstractNumId w:val="7"/>
  </w:num>
  <w:num w:numId="3" w16cid:durableId="373775239">
    <w:abstractNumId w:val="1"/>
  </w:num>
  <w:num w:numId="4" w16cid:durableId="258025549">
    <w:abstractNumId w:val="6"/>
  </w:num>
  <w:num w:numId="5" w16cid:durableId="619267219">
    <w:abstractNumId w:val="2"/>
  </w:num>
  <w:num w:numId="6" w16cid:durableId="166484580">
    <w:abstractNumId w:val="5"/>
  </w:num>
  <w:num w:numId="7" w16cid:durableId="1448817373">
    <w:abstractNumId w:val="3"/>
  </w:num>
  <w:num w:numId="8" w16cid:durableId="2072535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66"/>
    <w:rsid w:val="000360C9"/>
    <w:rsid w:val="0004673D"/>
    <w:rsid w:val="000473BA"/>
    <w:rsid w:val="00065FDF"/>
    <w:rsid w:val="00067D63"/>
    <w:rsid w:val="00082292"/>
    <w:rsid w:val="000B2E66"/>
    <w:rsid w:val="000F3FB6"/>
    <w:rsid w:val="000F4331"/>
    <w:rsid w:val="000F5A56"/>
    <w:rsid w:val="00121DD5"/>
    <w:rsid w:val="00124749"/>
    <w:rsid w:val="00136D5C"/>
    <w:rsid w:val="001375CA"/>
    <w:rsid w:val="00152135"/>
    <w:rsid w:val="001675A4"/>
    <w:rsid w:val="00177C84"/>
    <w:rsid w:val="001A014D"/>
    <w:rsid w:val="001C0BFD"/>
    <w:rsid w:val="001F0E42"/>
    <w:rsid w:val="002061CD"/>
    <w:rsid w:val="0020650C"/>
    <w:rsid w:val="0022092E"/>
    <w:rsid w:val="0022763E"/>
    <w:rsid w:val="00245228"/>
    <w:rsid w:val="00245BC7"/>
    <w:rsid w:val="00254074"/>
    <w:rsid w:val="002818C5"/>
    <w:rsid w:val="00284C7A"/>
    <w:rsid w:val="00286544"/>
    <w:rsid w:val="00297D0F"/>
    <w:rsid w:val="0035547F"/>
    <w:rsid w:val="00394E5C"/>
    <w:rsid w:val="003B2DCA"/>
    <w:rsid w:val="003B48CD"/>
    <w:rsid w:val="003C5733"/>
    <w:rsid w:val="003D0766"/>
    <w:rsid w:val="004355B0"/>
    <w:rsid w:val="00462287"/>
    <w:rsid w:val="00490452"/>
    <w:rsid w:val="004A6567"/>
    <w:rsid w:val="004B4C12"/>
    <w:rsid w:val="004B50A3"/>
    <w:rsid w:val="004C3C89"/>
    <w:rsid w:val="004D5893"/>
    <w:rsid w:val="004D7562"/>
    <w:rsid w:val="004E44ED"/>
    <w:rsid w:val="00502D97"/>
    <w:rsid w:val="005157EF"/>
    <w:rsid w:val="00522FA0"/>
    <w:rsid w:val="00556FE1"/>
    <w:rsid w:val="005643BE"/>
    <w:rsid w:val="00595613"/>
    <w:rsid w:val="005A0078"/>
    <w:rsid w:val="005C58A7"/>
    <w:rsid w:val="005F4C15"/>
    <w:rsid w:val="0060416B"/>
    <w:rsid w:val="00605E25"/>
    <w:rsid w:val="00607306"/>
    <w:rsid w:val="00607573"/>
    <w:rsid w:val="00664EF4"/>
    <w:rsid w:val="00664FAD"/>
    <w:rsid w:val="00676AAD"/>
    <w:rsid w:val="006C1490"/>
    <w:rsid w:val="006C5487"/>
    <w:rsid w:val="006D1253"/>
    <w:rsid w:val="006D34A7"/>
    <w:rsid w:val="00702F29"/>
    <w:rsid w:val="00710059"/>
    <w:rsid w:val="00737F4A"/>
    <w:rsid w:val="00745074"/>
    <w:rsid w:val="00763AC4"/>
    <w:rsid w:val="0078132C"/>
    <w:rsid w:val="007D715E"/>
    <w:rsid w:val="00804DE4"/>
    <w:rsid w:val="00813A47"/>
    <w:rsid w:val="00885E7C"/>
    <w:rsid w:val="008B470B"/>
    <w:rsid w:val="008E2955"/>
    <w:rsid w:val="00914B66"/>
    <w:rsid w:val="009222E2"/>
    <w:rsid w:val="00933FD1"/>
    <w:rsid w:val="00935744"/>
    <w:rsid w:val="0095203B"/>
    <w:rsid w:val="009719C4"/>
    <w:rsid w:val="00972B7F"/>
    <w:rsid w:val="00982355"/>
    <w:rsid w:val="00987E4C"/>
    <w:rsid w:val="009C007F"/>
    <w:rsid w:val="009C46A5"/>
    <w:rsid w:val="009F115E"/>
    <w:rsid w:val="009F530C"/>
    <w:rsid w:val="00A05769"/>
    <w:rsid w:val="00A10651"/>
    <w:rsid w:val="00A15A52"/>
    <w:rsid w:val="00A15F67"/>
    <w:rsid w:val="00A23692"/>
    <w:rsid w:val="00A42E1A"/>
    <w:rsid w:val="00A75976"/>
    <w:rsid w:val="00A94951"/>
    <w:rsid w:val="00A970EA"/>
    <w:rsid w:val="00AB0DFD"/>
    <w:rsid w:val="00AB4B2E"/>
    <w:rsid w:val="00AC4B9B"/>
    <w:rsid w:val="00AE7ECA"/>
    <w:rsid w:val="00AF23A9"/>
    <w:rsid w:val="00B12A03"/>
    <w:rsid w:val="00B13BEB"/>
    <w:rsid w:val="00B4284C"/>
    <w:rsid w:val="00B933D7"/>
    <w:rsid w:val="00BC1DCE"/>
    <w:rsid w:val="00BC4BB2"/>
    <w:rsid w:val="00BD2D51"/>
    <w:rsid w:val="00BE2A96"/>
    <w:rsid w:val="00BF1C74"/>
    <w:rsid w:val="00C04457"/>
    <w:rsid w:val="00C0578D"/>
    <w:rsid w:val="00C43243"/>
    <w:rsid w:val="00C64385"/>
    <w:rsid w:val="00C80389"/>
    <w:rsid w:val="00C83839"/>
    <w:rsid w:val="00C91ADC"/>
    <w:rsid w:val="00CA7860"/>
    <w:rsid w:val="00CB3B91"/>
    <w:rsid w:val="00CC163F"/>
    <w:rsid w:val="00CC2C7F"/>
    <w:rsid w:val="00CF00B9"/>
    <w:rsid w:val="00CF4DD8"/>
    <w:rsid w:val="00D058FD"/>
    <w:rsid w:val="00D1790E"/>
    <w:rsid w:val="00D27E71"/>
    <w:rsid w:val="00D346A4"/>
    <w:rsid w:val="00D46C85"/>
    <w:rsid w:val="00D5665C"/>
    <w:rsid w:val="00D73BF4"/>
    <w:rsid w:val="00D85E81"/>
    <w:rsid w:val="00DC42BA"/>
    <w:rsid w:val="00DD2CD3"/>
    <w:rsid w:val="00DE453B"/>
    <w:rsid w:val="00E05F14"/>
    <w:rsid w:val="00E07965"/>
    <w:rsid w:val="00E126D3"/>
    <w:rsid w:val="00E2027D"/>
    <w:rsid w:val="00E245E9"/>
    <w:rsid w:val="00E26A22"/>
    <w:rsid w:val="00E413F4"/>
    <w:rsid w:val="00E57CDF"/>
    <w:rsid w:val="00E9445B"/>
    <w:rsid w:val="00EC6243"/>
    <w:rsid w:val="00ED6F95"/>
    <w:rsid w:val="00F11AE4"/>
    <w:rsid w:val="00F36842"/>
    <w:rsid w:val="00F42B2C"/>
    <w:rsid w:val="00F579B8"/>
    <w:rsid w:val="00F70BAA"/>
    <w:rsid w:val="00F83ECF"/>
    <w:rsid w:val="00FA627A"/>
    <w:rsid w:val="00FE1A4B"/>
    <w:rsid w:val="00FF69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22DC"/>
  <w15:chartTrackingRefBased/>
  <w15:docId w15:val="{34FC14D4-0924-AD43-A66A-1A03A1B3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5665C"/>
    <w:rPr>
      <w:rFonts w:ascii="Times New Roman" w:eastAsia="Times New Roman" w:hAnsi="Times New Roman" w:cs="Times New Roman"/>
      <w:lang w:eastAsia="it-IT"/>
    </w:rPr>
  </w:style>
  <w:style w:type="paragraph" w:styleId="Titolo5">
    <w:name w:val="heading 5"/>
    <w:basedOn w:val="Normale"/>
    <w:link w:val="Titolo5Carattere"/>
    <w:uiPriority w:val="9"/>
    <w:qFormat/>
    <w:rsid w:val="00C43243"/>
    <w:pPr>
      <w:spacing w:before="100" w:beforeAutospacing="1" w:after="100" w:afterAutospacing="1"/>
      <w:outlineLvl w:val="4"/>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14B66"/>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14B66"/>
    <w:rPr>
      <w:rFonts w:eastAsiaTheme="minorEastAsia"/>
      <w:sz w:val="22"/>
      <w:szCs w:val="22"/>
    </w:rPr>
  </w:style>
  <w:style w:type="paragraph" w:styleId="Pidipagina">
    <w:name w:val="footer"/>
    <w:basedOn w:val="Normale"/>
    <w:link w:val="PidipaginaCarattere"/>
    <w:uiPriority w:val="99"/>
    <w:unhideWhenUsed/>
    <w:rsid w:val="00914B66"/>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14B66"/>
    <w:rPr>
      <w:rFonts w:eastAsiaTheme="minorEastAsia"/>
      <w:sz w:val="22"/>
      <w:szCs w:val="22"/>
    </w:rPr>
  </w:style>
  <w:style w:type="character" w:styleId="Collegamentoipertestuale">
    <w:name w:val="Hyperlink"/>
    <w:basedOn w:val="Carpredefinitoparagrafo"/>
    <w:uiPriority w:val="99"/>
    <w:unhideWhenUsed/>
    <w:rsid w:val="002061CD"/>
    <w:rPr>
      <w:color w:val="0563C1" w:themeColor="hyperlink"/>
      <w:u w:val="single"/>
    </w:rPr>
  </w:style>
  <w:style w:type="character" w:styleId="Menzionenonrisolta">
    <w:name w:val="Unresolved Mention"/>
    <w:basedOn w:val="Carpredefinitoparagrafo"/>
    <w:uiPriority w:val="99"/>
    <w:semiHidden/>
    <w:unhideWhenUsed/>
    <w:rsid w:val="002061CD"/>
    <w:rPr>
      <w:color w:val="605E5C"/>
      <w:shd w:val="clear" w:color="auto" w:fill="E1DFDD"/>
    </w:rPr>
  </w:style>
  <w:style w:type="character" w:styleId="Collegamentovisitato">
    <w:name w:val="FollowedHyperlink"/>
    <w:basedOn w:val="Carpredefinitoparagrafo"/>
    <w:uiPriority w:val="99"/>
    <w:semiHidden/>
    <w:unhideWhenUsed/>
    <w:rsid w:val="002061CD"/>
    <w:rPr>
      <w:color w:val="954F72" w:themeColor="followedHyperlink"/>
      <w:u w:val="single"/>
    </w:rPr>
  </w:style>
  <w:style w:type="table" w:styleId="Grigliatabella">
    <w:name w:val="Table Grid"/>
    <w:basedOn w:val="Tabellanormale"/>
    <w:uiPriority w:val="39"/>
    <w:rsid w:val="00AF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rsid w:val="00C43243"/>
    <w:rPr>
      <w:rFonts w:ascii="Times New Roman" w:eastAsia="Times New Roman" w:hAnsi="Times New Roman" w:cs="Times New Roman"/>
      <w:b/>
      <w:bCs/>
      <w:sz w:val="20"/>
      <w:szCs w:val="20"/>
      <w:lang w:eastAsia="it-IT"/>
    </w:rPr>
  </w:style>
  <w:style w:type="paragraph" w:styleId="NormaleWeb">
    <w:name w:val="Normal (Web)"/>
    <w:basedOn w:val="Normale"/>
    <w:uiPriority w:val="99"/>
    <w:semiHidden/>
    <w:unhideWhenUsed/>
    <w:rsid w:val="00C43243"/>
    <w:pPr>
      <w:spacing w:before="100" w:beforeAutospacing="1" w:after="100" w:afterAutospacing="1"/>
    </w:pPr>
  </w:style>
  <w:style w:type="character" w:styleId="Enfasigrassetto">
    <w:name w:val="Strong"/>
    <w:basedOn w:val="Carpredefinitoparagrafo"/>
    <w:uiPriority w:val="22"/>
    <w:qFormat/>
    <w:rsid w:val="00C43243"/>
    <w:rPr>
      <w:b/>
      <w:bCs/>
    </w:rPr>
  </w:style>
  <w:style w:type="character" w:styleId="Enfasicorsivo">
    <w:name w:val="Emphasis"/>
    <w:basedOn w:val="Carpredefinitoparagrafo"/>
    <w:uiPriority w:val="20"/>
    <w:qFormat/>
    <w:rsid w:val="00C43243"/>
    <w:rPr>
      <w:i/>
      <w:iCs/>
    </w:rPr>
  </w:style>
  <w:style w:type="character" w:customStyle="1" w:styleId="dpvwyc">
    <w:name w:val="dpvwyc"/>
    <w:basedOn w:val="Carpredefinitoparagrafo"/>
    <w:rsid w:val="00595613"/>
  </w:style>
  <w:style w:type="paragraph" w:styleId="Paragrafoelenco">
    <w:name w:val="List Paragraph"/>
    <w:basedOn w:val="Normale"/>
    <w:uiPriority w:val="34"/>
    <w:qFormat/>
    <w:rsid w:val="00664F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89134">
      <w:bodyDiv w:val="1"/>
      <w:marLeft w:val="0"/>
      <w:marRight w:val="0"/>
      <w:marTop w:val="0"/>
      <w:marBottom w:val="0"/>
      <w:divBdr>
        <w:top w:val="none" w:sz="0" w:space="0" w:color="auto"/>
        <w:left w:val="none" w:sz="0" w:space="0" w:color="auto"/>
        <w:bottom w:val="none" w:sz="0" w:space="0" w:color="auto"/>
        <w:right w:val="none" w:sz="0" w:space="0" w:color="auto"/>
      </w:divBdr>
    </w:div>
    <w:div w:id="577136054">
      <w:bodyDiv w:val="1"/>
      <w:marLeft w:val="0"/>
      <w:marRight w:val="0"/>
      <w:marTop w:val="0"/>
      <w:marBottom w:val="0"/>
      <w:divBdr>
        <w:top w:val="none" w:sz="0" w:space="0" w:color="auto"/>
        <w:left w:val="none" w:sz="0" w:space="0" w:color="auto"/>
        <w:bottom w:val="none" w:sz="0" w:space="0" w:color="auto"/>
        <w:right w:val="none" w:sz="0" w:space="0" w:color="auto"/>
      </w:divBdr>
      <w:divsChild>
        <w:div w:id="1762339754">
          <w:marLeft w:val="0"/>
          <w:marRight w:val="0"/>
          <w:marTop w:val="0"/>
          <w:marBottom w:val="0"/>
          <w:divBdr>
            <w:top w:val="none" w:sz="0" w:space="0" w:color="auto"/>
            <w:left w:val="none" w:sz="0" w:space="0" w:color="auto"/>
            <w:bottom w:val="none" w:sz="0" w:space="0" w:color="auto"/>
            <w:right w:val="none" w:sz="0" w:space="0" w:color="auto"/>
          </w:divBdr>
          <w:divsChild>
            <w:div w:id="1460419525">
              <w:marLeft w:val="0"/>
              <w:marRight w:val="0"/>
              <w:marTop w:val="0"/>
              <w:marBottom w:val="0"/>
              <w:divBdr>
                <w:top w:val="none" w:sz="0" w:space="0" w:color="auto"/>
                <w:left w:val="none" w:sz="0" w:space="0" w:color="auto"/>
                <w:bottom w:val="none" w:sz="0" w:space="0" w:color="auto"/>
                <w:right w:val="none" w:sz="0" w:space="0" w:color="auto"/>
              </w:divBdr>
              <w:divsChild>
                <w:div w:id="1923761229">
                  <w:marLeft w:val="0"/>
                  <w:marRight w:val="0"/>
                  <w:marTop w:val="0"/>
                  <w:marBottom w:val="0"/>
                  <w:divBdr>
                    <w:top w:val="none" w:sz="0" w:space="0" w:color="auto"/>
                    <w:left w:val="none" w:sz="0" w:space="0" w:color="auto"/>
                    <w:bottom w:val="none" w:sz="0" w:space="0" w:color="auto"/>
                    <w:right w:val="none" w:sz="0" w:space="0" w:color="auto"/>
                  </w:divBdr>
                  <w:divsChild>
                    <w:div w:id="1228608476">
                      <w:marLeft w:val="0"/>
                      <w:marRight w:val="0"/>
                      <w:marTop w:val="0"/>
                      <w:marBottom w:val="0"/>
                      <w:divBdr>
                        <w:top w:val="none" w:sz="0" w:space="0" w:color="auto"/>
                        <w:left w:val="none" w:sz="0" w:space="0" w:color="auto"/>
                        <w:bottom w:val="none" w:sz="0" w:space="0" w:color="auto"/>
                        <w:right w:val="none" w:sz="0" w:space="0" w:color="auto"/>
                      </w:divBdr>
                      <w:divsChild>
                        <w:div w:id="10788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25783">
              <w:marLeft w:val="0"/>
              <w:marRight w:val="0"/>
              <w:marTop w:val="0"/>
              <w:marBottom w:val="0"/>
              <w:divBdr>
                <w:top w:val="none" w:sz="0" w:space="0" w:color="auto"/>
                <w:left w:val="none" w:sz="0" w:space="0" w:color="auto"/>
                <w:bottom w:val="none" w:sz="0" w:space="0" w:color="auto"/>
                <w:right w:val="none" w:sz="0" w:space="0" w:color="auto"/>
              </w:divBdr>
              <w:divsChild>
                <w:div w:id="34944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9558">
          <w:marLeft w:val="0"/>
          <w:marRight w:val="0"/>
          <w:marTop w:val="0"/>
          <w:marBottom w:val="0"/>
          <w:divBdr>
            <w:top w:val="none" w:sz="0" w:space="0" w:color="auto"/>
            <w:left w:val="none" w:sz="0" w:space="0" w:color="auto"/>
            <w:bottom w:val="none" w:sz="0" w:space="0" w:color="auto"/>
            <w:right w:val="none" w:sz="0" w:space="0" w:color="auto"/>
          </w:divBdr>
          <w:divsChild>
            <w:div w:id="1498299229">
              <w:marLeft w:val="0"/>
              <w:marRight w:val="0"/>
              <w:marTop w:val="0"/>
              <w:marBottom w:val="0"/>
              <w:divBdr>
                <w:top w:val="none" w:sz="0" w:space="0" w:color="auto"/>
                <w:left w:val="none" w:sz="0" w:space="0" w:color="auto"/>
                <w:bottom w:val="none" w:sz="0" w:space="0" w:color="auto"/>
                <w:right w:val="none" w:sz="0" w:space="0" w:color="auto"/>
              </w:divBdr>
              <w:divsChild>
                <w:div w:id="8140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01677">
      <w:bodyDiv w:val="1"/>
      <w:marLeft w:val="0"/>
      <w:marRight w:val="0"/>
      <w:marTop w:val="0"/>
      <w:marBottom w:val="0"/>
      <w:divBdr>
        <w:top w:val="none" w:sz="0" w:space="0" w:color="auto"/>
        <w:left w:val="none" w:sz="0" w:space="0" w:color="auto"/>
        <w:bottom w:val="none" w:sz="0" w:space="0" w:color="auto"/>
        <w:right w:val="none" w:sz="0" w:space="0" w:color="auto"/>
      </w:divBdr>
      <w:divsChild>
        <w:div w:id="317854001">
          <w:marLeft w:val="0"/>
          <w:marRight w:val="0"/>
          <w:marTop w:val="0"/>
          <w:marBottom w:val="0"/>
          <w:divBdr>
            <w:top w:val="none" w:sz="0" w:space="0" w:color="auto"/>
            <w:left w:val="none" w:sz="0" w:space="0" w:color="auto"/>
            <w:bottom w:val="none" w:sz="0" w:space="0" w:color="auto"/>
            <w:right w:val="none" w:sz="0" w:space="0" w:color="auto"/>
          </w:divBdr>
        </w:div>
        <w:div w:id="93212738">
          <w:marLeft w:val="0"/>
          <w:marRight w:val="0"/>
          <w:marTop w:val="0"/>
          <w:marBottom w:val="0"/>
          <w:divBdr>
            <w:top w:val="none" w:sz="0" w:space="0" w:color="auto"/>
            <w:left w:val="none" w:sz="0" w:space="0" w:color="auto"/>
            <w:bottom w:val="none" w:sz="0" w:space="0" w:color="auto"/>
            <w:right w:val="none" w:sz="0" w:space="0" w:color="auto"/>
          </w:divBdr>
        </w:div>
        <w:div w:id="638614842">
          <w:marLeft w:val="0"/>
          <w:marRight w:val="0"/>
          <w:marTop w:val="0"/>
          <w:marBottom w:val="0"/>
          <w:divBdr>
            <w:top w:val="none" w:sz="0" w:space="0" w:color="auto"/>
            <w:left w:val="none" w:sz="0" w:space="0" w:color="auto"/>
            <w:bottom w:val="none" w:sz="0" w:space="0" w:color="auto"/>
            <w:right w:val="none" w:sz="0" w:space="0" w:color="auto"/>
          </w:divBdr>
        </w:div>
        <w:div w:id="1507399254">
          <w:marLeft w:val="0"/>
          <w:marRight w:val="0"/>
          <w:marTop w:val="0"/>
          <w:marBottom w:val="0"/>
          <w:divBdr>
            <w:top w:val="none" w:sz="0" w:space="0" w:color="auto"/>
            <w:left w:val="none" w:sz="0" w:space="0" w:color="auto"/>
            <w:bottom w:val="none" w:sz="0" w:space="0" w:color="auto"/>
            <w:right w:val="none" w:sz="0" w:space="0" w:color="auto"/>
          </w:divBdr>
        </w:div>
        <w:div w:id="1875996655">
          <w:marLeft w:val="0"/>
          <w:marRight w:val="0"/>
          <w:marTop w:val="0"/>
          <w:marBottom w:val="0"/>
          <w:divBdr>
            <w:top w:val="none" w:sz="0" w:space="0" w:color="auto"/>
            <w:left w:val="none" w:sz="0" w:space="0" w:color="auto"/>
            <w:bottom w:val="none" w:sz="0" w:space="0" w:color="auto"/>
            <w:right w:val="none" w:sz="0" w:space="0" w:color="auto"/>
          </w:divBdr>
        </w:div>
        <w:div w:id="1318223043">
          <w:marLeft w:val="0"/>
          <w:marRight w:val="0"/>
          <w:marTop w:val="0"/>
          <w:marBottom w:val="0"/>
          <w:divBdr>
            <w:top w:val="none" w:sz="0" w:space="0" w:color="auto"/>
            <w:left w:val="none" w:sz="0" w:space="0" w:color="auto"/>
            <w:bottom w:val="none" w:sz="0" w:space="0" w:color="auto"/>
            <w:right w:val="none" w:sz="0" w:space="0" w:color="auto"/>
          </w:divBdr>
        </w:div>
        <w:div w:id="1862355584">
          <w:marLeft w:val="0"/>
          <w:marRight w:val="0"/>
          <w:marTop w:val="0"/>
          <w:marBottom w:val="0"/>
          <w:divBdr>
            <w:top w:val="none" w:sz="0" w:space="0" w:color="auto"/>
            <w:left w:val="none" w:sz="0" w:space="0" w:color="auto"/>
            <w:bottom w:val="none" w:sz="0" w:space="0" w:color="auto"/>
            <w:right w:val="none" w:sz="0" w:space="0" w:color="auto"/>
          </w:divBdr>
        </w:div>
        <w:div w:id="845560610">
          <w:marLeft w:val="0"/>
          <w:marRight w:val="0"/>
          <w:marTop w:val="0"/>
          <w:marBottom w:val="0"/>
          <w:divBdr>
            <w:top w:val="none" w:sz="0" w:space="0" w:color="auto"/>
            <w:left w:val="none" w:sz="0" w:space="0" w:color="auto"/>
            <w:bottom w:val="none" w:sz="0" w:space="0" w:color="auto"/>
            <w:right w:val="none" w:sz="0" w:space="0" w:color="auto"/>
          </w:divBdr>
        </w:div>
        <w:div w:id="845704410">
          <w:marLeft w:val="0"/>
          <w:marRight w:val="0"/>
          <w:marTop w:val="0"/>
          <w:marBottom w:val="0"/>
          <w:divBdr>
            <w:top w:val="none" w:sz="0" w:space="0" w:color="auto"/>
            <w:left w:val="none" w:sz="0" w:space="0" w:color="auto"/>
            <w:bottom w:val="none" w:sz="0" w:space="0" w:color="auto"/>
            <w:right w:val="none" w:sz="0" w:space="0" w:color="auto"/>
          </w:divBdr>
        </w:div>
        <w:div w:id="455561134">
          <w:marLeft w:val="0"/>
          <w:marRight w:val="0"/>
          <w:marTop w:val="0"/>
          <w:marBottom w:val="0"/>
          <w:divBdr>
            <w:top w:val="none" w:sz="0" w:space="0" w:color="auto"/>
            <w:left w:val="none" w:sz="0" w:space="0" w:color="auto"/>
            <w:bottom w:val="none" w:sz="0" w:space="0" w:color="auto"/>
            <w:right w:val="none" w:sz="0" w:space="0" w:color="auto"/>
          </w:divBdr>
        </w:div>
        <w:div w:id="1671252009">
          <w:marLeft w:val="0"/>
          <w:marRight w:val="0"/>
          <w:marTop w:val="0"/>
          <w:marBottom w:val="0"/>
          <w:divBdr>
            <w:top w:val="none" w:sz="0" w:space="0" w:color="auto"/>
            <w:left w:val="none" w:sz="0" w:space="0" w:color="auto"/>
            <w:bottom w:val="none" w:sz="0" w:space="0" w:color="auto"/>
            <w:right w:val="none" w:sz="0" w:space="0" w:color="auto"/>
          </w:divBdr>
        </w:div>
        <w:div w:id="1467628814">
          <w:marLeft w:val="0"/>
          <w:marRight w:val="0"/>
          <w:marTop w:val="0"/>
          <w:marBottom w:val="0"/>
          <w:divBdr>
            <w:top w:val="none" w:sz="0" w:space="0" w:color="auto"/>
            <w:left w:val="none" w:sz="0" w:space="0" w:color="auto"/>
            <w:bottom w:val="none" w:sz="0" w:space="0" w:color="auto"/>
            <w:right w:val="none" w:sz="0" w:space="0" w:color="auto"/>
          </w:divBdr>
        </w:div>
        <w:div w:id="1861048544">
          <w:marLeft w:val="0"/>
          <w:marRight w:val="0"/>
          <w:marTop w:val="0"/>
          <w:marBottom w:val="0"/>
          <w:divBdr>
            <w:top w:val="none" w:sz="0" w:space="0" w:color="auto"/>
            <w:left w:val="none" w:sz="0" w:space="0" w:color="auto"/>
            <w:bottom w:val="none" w:sz="0" w:space="0" w:color="auto"/>
            <w:right w:val="none" w:sz="0" w:space="0" w:color="auto"/>
          </w:divBdr>
        </w:div>
        <w:div w:id="616301398">
          <w:marLeft w:val="0"/>
          <w:marRight w:val="0"/>
          <w:marTop w:val="0"/>
          <w:marBottom w:val="0"/>
          <w:divBdr>
            <w:top w:val="none" w:sz="0" w:space="0" w:color="auto"/>
            <w:left w:val="none" w:sz="0" w:space="0" w:color="auto"/>
            <w:bottom w:val="none" w:sz="0" w:space="0" w:color="auto"/>
            <w:right w:val="none" w:sz="0" w:space="0" w:color="auto"/>
          </w:divBdr>
        </w:div>
        <w:div w:id="170687078">
          <w:marLeft w:val="0"/>
          <w:marRight w:val="0"/>
          <w:marTop w:val="0"/>
          <w:marBottom w:val="0"/>
          <w:divBdr>
            <w:top w:val="none" w:sz="0" w:space="0" w:color="auto"/>
            <w:left w:val="none" w:sz="0" w:space="0" w:color="auto"/>
            <w:bottom w:val="none" w:sz="0" w:space="0" w:color="auto"/>
            <w:right w:val="none" w:sz="0" w:space="0" w:color="auto"/>
          </w:divBdr>
        </w:div>
        <w:div w:id="1448550824">
          <w:marLeft w:val="0"/>
          <w:marRight w:val="0"/>
          <w:marTop w:val="0"/>
          <w:marBottom w:val="0"/>
          <w:divBdr>
            <w:top w:val="none" w:sz="0" w:space="0" w:color="auto"/>
            <w:left w:val="none" w:sz="0" w:space="0" w:color="auto"/>
            <w:bottom w:val="none" w:sz="0" w:space="0" w:color="auto"/>
            <w:right w:val="none" w:sz="0" w:space="0" w:color="auto"/>
          </w:divBdr>
        </w:div>
      </w:divsChild>
    </w:div>
    <w:div w:id="981157191">
      <w:bodyDiv w:val="1"/>
      <w:marLeft w:val="0"/>
      <w:marRight w:val="0"/>
      <w:marTop w:val="0"/>
      <w:marBottom w:val="0"/>
      <w:divBdr>
        <w:top w:val="none" w:sz="0" w:space="0" w:color="auto"/>
        <w:left w:val="none" w:sz="0" w:space="0" w:color="auto"/>
        <w:bottom w:val="none" w:sz="0" w:space="0" w:color="auto"/>
        <w:right w:val="none" w:sz="0" w:space="0" w:color="auto"/>
      </w:divBdr>
    </w:div>
    <w:div w:id="1112435904">
      <w:bodyDiv w:val="1"/>
      <w:marLeft w:val="0"/>
      <w:marRight w:val="0"/>
      <w:marTop w:val="0"/>
      <w:marBottom w:val="0"/>
      <w:divBdr>
        <w:top w:val="none" w:sz="0" w:space="0" w:color="auto"/>
        <w:left w:val="none" w:sz="0" w:space="0" w:color="auto"/>
        <w:bottom w:val="none" w:sz="0" w:space="0" w:color="auto"/>
        <w:right w:val="none" w:sz="0" w:space="0" w:color="auto"/>
      </w:divBdr>
    </w:div>
    <w:div w:id="1163474826">
      <w:bodyDiv w:val="1"/>
      <w:marLeft w:val="0"/>
      <w:marRight w:val="0"/>
      <w:marTop w:val="0"/>
      <w:marBottom w:val="0"/>
      <w:divBdr>
        <w:top w:val="none" w:sz="0" w:space="0" w:color="auto"/>
        <w:left w:val="none" w:sz="0" w:space="0" w:color="auto"/>
        <w:bottom w:val="none" w:sz="0" w:space="0" w:color="auto"/>
        <w:right w:val="none" w:sz="0" w:space="0" w:color="auto"/>
      </w:divBdr>
    </w:div>
    <w:div w:id="1497265280">
      <w:bodyDiv w:val="1"/>
      <w:marLeft w:val="0"/>
      <w:marRight w:val="0"/>
      <w:marTop w:val="0"/>
      <w:marBottom w:val="0"/>
      <w:divBdr>
        <w:top w:val="none" w:sz="0" w:space="0" w:color="auto"/>
        <w:left w:val="none" w:sz="0" w:space="0" w:color="auto"/>
        <w:bottom w:val="none" w:sz="0" w:space="0" w:color="auto"/>
        <w:right w:val="none" w:sz="0" w:space="0" w:color="auto"/>
      </w:divBdr>
    </w:div>
    <w:div w:id="191511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vwc-bdee-ou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10FE1-EDA0-7948-935B-D086D170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1254</Words>
  <Characters>7151</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Enrico Millotti</cp:lastModifiedBy>
  <cp:revision>2</cp:revision>
  <dcterms:created xsi:type="dcterms:W3CDTF">2022-05-09T15:20:00Z</dcterms:created>
  <dcterms:modified xsi:type="dcterms:W3CDTF">2022-05-09T15:20:00Z</dcterms:modified>
</cp:coreProperties>
</file>