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D295B7" w14:textId="77777777" w:rsidR="00A12A37" w:rsidRDefault="00A12A37" w:rsidP="00967870">
      <w:pPr>
        <w:jc w:val="center"/>
        <w:rPr>
          <w:rFonts w:ascii="Garamond" w:hAnsi="Garamond"/>
          <w:b/>
          <w:bCs/>
          <w:sz w:val="28"/>
          <w:szCs w:val="28"/>
        </w:rPr>
      </w:pPr>
    </w:p>
    <w:p w14:paraId="2D6572EF" w14:textId="738216A4" w:rsidR="00967870" w:rsidRDefault="00967870" w:rsidP="00967870">
      <w:pPr>
        <w:jc w:val="center"/>
        <w:rPr>
          <w:rFonts w:ascii="Garamond" w:hAnsi="Garamond"/>
          <w:b/>
          <w:bCs/>
          <w:sz w:val="28"/>
          <w:szCs w:val="28"/>
        </w:rPr>
      </w:pPr>
      <w:r w:rsidRPr="00E377A6">
        <w:rPr>
          <w:rFonts w:ascii="Garamond" w:hAnsi="Garamond"/>
          <w:b/>
          <w:bCs/>
          <w:sz w:val="28"/>
          <w:szCs w:val="28"/>
        </w:rPr>
        <w:t>Verbale del Consiglio di Istituto n. 13</w:t>
      </w:r>
      <w:r w:rsidR="006D1468">
        <w:rPr>
          <w:rFonts w:ascii="Garamond" w:hAnsi="Garamond"/>
          <w:b/>
          <w:bCs/>
          <w:sz w:val="28"/>
          <w:szCs w:val="28"/>
        </w:rPr>
        <w:t>8</w:t>
      </w:r>
      <w:r w:rsidRPr="00E377A6">
        <w:rPr>
          <w:rFonts w:ascii="Garamond" w:hAnsi="Garamond"/>
          <w:b/>
          <w:bCs/>
          <w:sz w:val="28"/>
          <w:szCs w:val="28"/>
        </w:rPr>
        <w:t xml:space="preserve"> del </w:t>
      </w:r>
      <w:r w:rsidR="006D1468">
        <w:rPr>
          <w:rFonts w:ascii="Garamond" w:hAnsi="Garamond"/>
          <w:b/>
          <w:bCs/>
          <w:sz w:val="28"/>
          <w:szCs w:val="28"/>
        </w:rPr>
        <w:t>23</w:t>
      </w:r>
      <w:r w:rsidR="004F6A73">
        <w:rPr>
          <w:rFonts w:ascii="Garamond" w:hAnsi="Garamond"/>
          <w:b/>
          <w:bCs/>
          <w:sz w:val="28"/>
          <w:szCs w:val="28"/>
        </w:rPr>
        <w:t xml:space="preserve"> </w:t>
      </w:r>
      <w:r w:rsidR="00636F61">
        <w:rPr>
          <w:rFonts w:ascii="Garamond" w:hAnsi="Garamond"/>
          <w:b/>
          <w:bCs/>
          <w:sz w:val="28"/>
          <w:szCs w:val="28"/>
        </w:rPr>
        <w:t>maggio</w:t>
      </w:r>
      <w:r w:rsidRPr="00E377A6">
        <w:rPr>
          <w:rFonts w:ascii="Garamond" w:hAnsi="Garamond"/>
          <w:b/>
          <w:bCs/>
          <w:sz w:val="28"/>
          <w:szCs w:val="28"/>
        </w:rPr>
        <w:t xml:space="preserve"> 202</w:t>
      </w:r>
      <w:r w:rsidR="00A159A9">
        <w:rPr>
          <w:rFonts w:ascii="Garamond" w:hAnsi="Garamond"/>
          <w:b/>
          <w:bCs/>
          <w:sz w:val="28"/>
          <w:szCs w:val="28"/>
        </w:rPr>
        <w:t>2</w:t>
      </w:r>
    </w:p>
    <w:p w14:paraId="44C24174" w14:textId="77777777" w:rsidR="0026569E" w:rsidRDefault="0026569E" w:rsidP="00967870">
      <w:pPr>
        <w:jc w:val="center"/>
        <w:rPr>
          <w:rFonts w:ascii="Garamond" w:hAnsi="Garamond"/>
          <w:b/>
          <w:bCs/>
          <w:sz w:val="28"/>
          <w:szCs w:val="28"/>
        </w:rPr>
      </w:pPr>
    </w:p>
    <w:p w14:paraId="18C76B15" w14:textId="6668AEF0" w:rsidR="0026569E" w:rsidRPr="006D1468" w:rsidRDefault="00BB0D2B" w:rsidP="004F33BA">
      <w:pPr>
        <w:spacing w:after="0" w:line="240" w:lineRule="auto"/>
        <w:rPr>
          <w:rFonts w:ascii="Garamond" w:hAnsi="Garamond"/>
        </w:rPr>
      </w:pPr>
      <w:r>
        <w:rPr>
          <w:rFonts w:ascii="Garamond" w:hAnsi="Garamond"/>
        </w:rPr>
        <w:t xml:space="preserve">Il giorno </w:t>
      </w:r>
      <w:r w:rsidR="00636F61">
        <w:rPr>
          <w:rFonts w:ascii="Garamond" w:hAnsi="Garamond"/>
        </w:rPr>
        <w:t>2</w:t>
      </w:r>
      <w:r w:rsidR="006D1468">
        <w:rPr>
          <w:rFonts w:ascii="Garamond" w:hAnsi="Garamond"/>
        </w:rPr>
        <w:t>3</w:t>
      </w:r>
      <w:r w:rsidR="00636F61">
        <w:rPr>
          <w:rFonts w:ascii="Garamond" w:hAnsi="Garamond"/>
        </w:rPr>
        <w:t xml:space="preserve"> maggio</w:t>
      </w:r>
      <w:r w:rsidR="00A159A9">
        <w:rPr>
          <w:rFonts w:ascii="Garamond" w:hAnsi="Garamond"/>
        </w:rPr>
        <w:t xml:space="preserve"> </w:t>
      </w:r>
      <w:r>
        <w:rPr>
          <w:rFonts w:ascii="Garamond" w:hAnsi="Garamond"/>
        </w:rPr>
        <w:t>202</w:t>
      </w:r>
      <w:r w:rsidR="00A159A9">
        <w:rPr>
          <w:rFonts w:ascii="Garamond" w:hAnsi="Garamond"/>
        </w:rPr>
        <w:t>2</w:t>
      </w:r>
      <w:r>
        <w:rPr>
          <w:rFonts w:ascii="Garamond" w:hAnsi="Garamond"/>
        </w:rPr>
        <w:t xml:space="preserve"> </w:t>
      </w:r>
      <w:r w:rsidR="008C75CB">
        <w:rPr>
          <w:rFonts w:ascii="Garamond" w:hAnsi="Garamond"/>
        </w:rPr>
        <w:t xml:space="preserve">alle ore 17:30 </w:t>
      </w:r>
      <w:r w:rsidR="004F33BA" w:rsidRPr="00E377A6">
        <w:rPr>
          <w:rFonts w:ascii="Garamond" w:hAnsi="Garamond"/>
        </w:rPr>
        <w:t>in modalità̀ videoconferenza all’indirizzo</w:t>
      </w:r>
      <w:r w:rsidR="006D1468">
        <w:rPr>
          <w:rFonts w:ascii="Garamond" w:hAnsi="Garamond"/>
        </w:rPr>
        <w:t xml:space="preserve"> </w:t>
      </w:r>
      <w:hyperlink r:id="rId8" w:history="1">
        <w:r w:rsidR="006D1468" w:rsidRPr="006B18AF">
          <w:rPr>
            <w:rStyle w:val="Collegamentoipertestuale"/>
            <w:rFonts w:ascii="Garamond" w:hAnsi="Garamond"/>
          </w:rPr>
          <w:t>http://meet.google.com/bsv-qehn-snd</w:t>
        </w:r>
      </w:hyperlink>
      <w:r w:rsidR="006D1468">
        <w:rPr>
          <w:rFonts w:ascii="Garamond" w:hAnsi="Garamond"/>
        </w:rPr>
        <w:t xml:space="preserve">  </w:t>
      </w:r>
      <w:r w:rsidR="004F33BA" w:rsidRPr="00E377A6">
        <w:rPr>
          <w:rFonts w:ascii="Garamond" w:hAnsi="Garamond"/>
        </w:rPr>
        <w:t xml:space="preserve">si è riunito il </w:t>
      </w:r>
      <w:r w:rsidR="004F33BA" w:rsidRPr="008F0F3D">
        <w:rPr>
          <w:rFonts w:ascii="Garamond" w:hAnsi="Garamond"/>
        </w:rPr>
        <w:t xml:space="preserve">Consiglio d'Istituto </w:t>
      </w:r>
      <w:r w:rsidR="004F33BA" w:rsidRPr="00E377A6">
        <w:rPr>
          <w:rFonts w:ascii="Garamond" w:hAnsi="Garamond"/>
        </w:rPr>
        <w:t>per discutere il seguente ordine del giorno:</w:t>
      </w:r>
    </w:p>
    <w:p w14:paraId="28595816" w14:textId="06950243" w:rsidR="003F265D" w:rsidRDefault="003F265D" w:rsidP="004F33BA">
      <w:pPr>
        <w:spacing w:after="0" w:line="240" w:lineRule="auto"/>
        <w:rPr>
          <w:rFonts w:ascii="Garamond" w:hAnsi="Garamond"/>
        </w:rPr>
      </w:pPr>
    </w:p>
    <w:p w14:paraId="1D8475A5" w14:textId="7DA20258" w:rsidR="003F265D" w:rsidRDefault="003F265D" w:rsidP="004F33BA">
      <w:pPr>
        <w:spacing w:after="0" w:line="240" w:lineRule="auto"/>
        <w:rPr>
          <w:rFonts w:ascii="Garamond" w:hAnsi="Garamond"/>
        </w:rPr>
      </w:pP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9632"/>
      </w:tblGrid>
      <w:tr w:rsidR="00CC74C5" w:rsidRPr="00CC74C5" w14:paraId="19141CF0" w14:textId="77777777" w:rsidTr="00CC74C5">
        <w:tc>
          <w:tcPr>
            <w:tcW w:w="0" w:type="auto"/>
            <w:tcBorders>
              <w:top w:val="single" w:sz="2" w:space="0" w:color="auto"/>
              <w:left w:val="single" w:sz="2" w:space="0" w:color="000000"/>
              <w:bottom w:val="single" w:sz="2" w:space="0" w:color="000000"/>
              <w:right w:val="single" w:sz="2" w:space="0" w:color="000000"/>
            </w:tcBorders>
            <w:shd w:val="clear" w:color="auto" w:fill="EFF2F2"/>
            <w:vAlign w:val="center"/>
            <w:hideMark/>
          </w:tcPr>
          <w:p w14:paraId="13CE172F" w14:textId="3892D9BB" w:rsidR="006D1468" w:rsidRPr="006D1468" w:rsidRDefault="006D1468" w:rsidP="006D1468">
            <w:pPr>
              <w:numPr>
                <w:ilvl w:val="0"/>
                <w:numId w:val="42"/>
              </w:numPr>
              <w:spacing w:after="0" w:line="240" w:lineRule="auto"/>
              <w:jc w:val="both"/>
              <w:rPr>
                <w:rStyle w:val="Nessuno"/>
                <w:rFonts w:ascii="Garamond" w:eastAsia="Arial Unicode MS" w:hAnsi="Garamond" w:cs="Arial Unicode MS"/>
                <w:color w:val="000000"/>
                <w:u w:color="000000"/>
                <w:bdr w:val="nil"/>
                <w:lang w:eastAsia="it-IT"/>
              </w:rPr>
            </w:pPr>
            <w:r w:rsidRPr="006D1468">
              <w:rPr>
                <w:rStyle w:val="Nessuno"/>
                <w:rFonts w:ascii="Garamond" w:eastAsia="Arial Unicode MS" w:hAnsi="Garamond" w:cs="Arial Unicode MS"/>
                <w:color w:val="000000"/>
                <w:u w:color="000000"/>
                <w:bdr w:val="nil"/>
                <w:lang w:eastAsia="it-IT"/>
              </w:rPr>
              <w:t>Approvazione verbale precedente (delibera)</w:t>
            </w:r>
          </w:p>
          <w:p w14:paraId="645C1AD2" w14:textId="475EF576" w:rsidR="006D1468" w:rsidRPr="006D1468" w:rsidRDefault="006D1468" w:rsidP="006D1468">
            <w:pPr>
              <w:numPr>
                <w:ilvl w:val="0"/>
                <w:numId w:val="42"/>
              </w:numPr>
              <w:spacing w:after="0" w:line="240" w:lineRule="auto"/>
              <w:jc w:val="both"/>
              <w:rPr>
                <w:rStyle w:val="Nessuno"/>
                <w:rFonts w:ascii="Garamond" w:eastAsia="Arial Unicode MS" w:hAnsi="Garamond" w:cs="Arial Unicode MS"/>
                <w:color w:val="000000"/>
                <w:u w:color="000000"/>
                <w:bdr w:val="nil"/>
                <w:lang w:eastAsia="it-IT"/>
              </w:rPr>
            </w:pPr>
            <w:r w:rsidRPr="006D1468">
              <w:rPr>
                <w:rStyle w:val="Nessuno"/>
                <w:rFonts w:ascii="Garamond" w:eastAsia="Arial Unicode MS" w:hAnsi="Garamond" w:cs="Arial Unicode MS"/>
                <w:color w:val="000000"/>
                <w:u w:color="000000"/>
                <w:bdr w:val="nil"/>
                <w:lang w:eastAsia="it-IT"/>
              </w:rPr>
              <w:t>Approvazione Consuntivo 2021(delibera)</w:t>
            </w:r>
          </w:p>
          <w:p w14:paraId="3C7DE5B2" w14:textId="64DCB9A2" w:rsidR="006D1468" w:rsidRPr="006D1468" w:rsidRDefault="006D1468" w:rsidP="006D1468">
            <w:pPr>
              <w:numPr>
                <w:ilvl w:val="0"/>
                <w:numId w:val="42"/>
              </w:numPr>
              <w:spacing w:after="0" w:line="240" w:lineRule="auto"/>
              <w:jc w:val="both"/>
              <w:rPr>
                <w:rStyle w:val="Nessuno"/>
                <w:rFonts w:ascii="Garamond" w:eastAsia="Arial Unicode MS" w:hAnsi="Garamond" w:cs="Arial Unicode MS"/>
                <w:color w:val="000000"/>
                <w:u w:color="000000"/>
                <w:bdr w:val="nil"/>
                <w:lang w:eastAsia="it-IT"/>
              </w:rPr>
            </w:pPr>
            <w:r w:rsidRPr="006D1468">
              <w:rPr>
                <w:rStyle w:val="Nessuno"/>
                <w:rFonts w:ascii="Garamond" w:eastAsia="Arial Unicode MS" w:hAnsi="Garamond" w:cs="Arial Unicode MS"/>
                <w:color w:val="000000"/>
                <w:u w:color="000000"/>
                <w:bdr w:val="nil"/>
                <w:lang w:eastAsia="it-IT"/>
              </w:rPr>
              <w:t>Contributi/ donazioni da soggetti esterni (delibera)</w:t>
            </w:r>
          </w:p>
          <w:p w14:paraId="44E1BDB9" w14:textId="09D51942" w:rsidR="006D1468" w:rsidRPr="006D1468" w:rsidRDefault="006D1468" w:rsidP="006D1468">
            <w:pPr>
              <w:numPr>
                <w:ilvl w:val="0"/>
                <w:numId w:val="42"/>
              </w:numPr>
              <w:spacing w:after="0" w:line="240" w:lineRule="auto"/>
              <w:jc w:val="both"/>
              <w:rPr>
                <w:rStyle w:val="Nessuno"/>
                <w:rFonts w:ascii="Garamond" w:eastAsia="Arial Unicode MS" w:hAnsi="Garamond" w:cs="Arial Unicode MS"/>
                <w:color w:val="000000"/>
                <w:u w:color="000000"/>
                <w:bdr w:val="nil"/>
                <w:lang w:eastAsia="it-IT"/>
              </w:rPr>
            </w:pPr>
            <w:r w:rsidRPr="006D1468">
              <w:rPr>
                <w:rStyle w:val="Nessuno"/>
                <w:rFonts w:ascii="Garamond" w:eastAsia="Arial Unicode MS" w:hAnsi="Garamond" w:cs="Arial Unicode MS"/>
                <w:color w:val="000000"/>
                <w:u w:color="000000"/>
                <w:bdr w:val="nil"/>
                <w:lang w:eastAsia="it-IT"/>
              </w:rPr>
              <w:t>Comunicazioni sulle attività negoziali (presa d’atto)</w:t>
            </w:r>
          </w:p>
          <w:p w14:paraId="233836CE" w14:textId="1152C60D" w:rsidR="006D1468" w:rsidRPr="006D1468" w:rsidRDefault="006D1468" w:rsidP="006D1468">
            <w:pPr>
              <w:numPr>
                <w:ilvl w:val="0"/>
                <w:numId w:val="42"/>
              </w:numPr>
              <w:spacing w:after="0" w:line="240" w:lineRule="auto"/>
              <w:jc w:val="both"/>
              <w:rPr>
                <w:rStyle w:val="Nessuno"/>
                <w:rFonts w:ascii="Garamond" w:eastAsia="Arial Unicode MS" w:hAnsi="Garamond" w:cs="Arial Unicode MS"/>
                <w:color w:val="000000"/>
                <w:u w:color="000000"/>
                <w:bdr w:val="nil"/>
                <w:lang w:eastAsia="it-IT"/>
              </w:rPr>
            </w:pPr>
            <w:r w:rsidRPr="006D1468">
              <w:rPr>
                <w:rStyle w:val="Nessuno"/>
                <w:rFonts w:ascii="Garamond" w:eastAsia="Arial Unicode MS" w:hAnsi="Garamond" w:cs="Arial Unicode MS"/>
                <w:color w:val="000000"/>
                <w:u w:color="000000"/>
                <w:bdr w:val="nil"/>
                <w:lang w:eastAsia="it-IT"/>
              </w:rPr>
              <w:t>Variazioni di bilancio (delibera)</w:t>
            </w:r>
          </w:p>
          <w:p w14:paraId="3E9B3316" w14:textId="31659FA9" w:rsidR="006D1468" w:rsidRPr="006D1468" w:rsidRDefault="006D1468" w:rsidP="006D1468">
            <w:pPr>
              <w:numPr>
                <w:ilvl w:val="0"/>
                <w:numId w:val="42"/>
              </w:numPr>
              <w:spacing w:after="0" w:line="240" w:lineRule="auto"/>
              <w:jc w:val="both"/>
              <w:rPr>
                <w:rStyle w:val="Nessuno"/>
                <w:rFonts w:ascii="Garamond" w:eastAsia="Arial Unicode MS" w:hAnsi="Garamond" w:cs="Arial Unicode MS"/>
                <w:color w:val="000000"/>
                <w:u w:color="000000"/>
                <w:bdr w:val="nil"/>
                <w:lang w:eastAsia="it-IT"/>
              </w:rPr>
            </w:pPr>
            <w:r w:rsidRPr="006D1468">
              <w:rPr>
                <w:rStyle w:val="Nessuno"/>
                <w:rFonts w:ascii="Garamond" w:eastAsia="Arial Unicode MS" w:hAnsi="Garamond" w:cs="Arial Unicode MS"/>
                <w:color w:val="000000"/>
                <w:u w:color="000000"/>
                <w:bdr w:val="nil"/>
                <w:lang w:eastAsia="it-IT"/>
              </w:rPr>
              <w:t>Adozioni libri di testo (adozioni del Collegio dei Docenti del 18/05/2022) (delibera)</w:t>
            </w:r>
          </w:p>
          <w:p w14:paraId="630399F3" w14:textId="16490F49" w:rsidR="006D1468" w:rsidRPr="006D1468" w:rsidRDefault="006D1468" w:rsidP="006D1468">
            <w:pPr>
              <w:numPr>
                <w:ilvl w:val="0"/>
                <w:numId w:val="42"/>
              </w:numPr>
              <w:spacing w:after="0" w:line="240" w:lineRule="auto"/>
              <w:jc w:val="both"/>
              <w:rPr>
                <w:rStyle w:val="Nessuno"/>
                <w:rFonts w:ascii="Garamond" w:eastAsia="Arial Unicode MS" w:hAnsi="Garamond" w:cs="Arial Unicode MS"/>
                <w:color w:val="000000"/>
                <w:u w:color="000000"/>
                <w:bdr w:val="nil"/>
                <w:lang w:eastAsia="it-IT"/>
              </w:rPr>
            </w:pPr>
            <w:r w:rsidRPr="006D1468">
              <w:rPr>
                <w:rStyle w:val="Nessuno"/>
                <w:rFonts w:ascii="Garamond" w:eastAsia="Arial Unicode MS" w:hAnsi="Garamond" w:cs="Arial Unicode MS"/>
                <w:color w:val="000000"/>
                <w:u w:color="000000"/>
                <w:bdr w:val="nil"/>
                <w:lang w:eastAsia="it-IT"/>
              </w:rPr>
              <w:t>Calendario scolastico 2022/23 (delibera)</w:t>
            </w:r>
          </w:p>
          <w:p w14:paraId="5FCB65FA" w14:textId="29B987E9" w:rsidR="00CC74C5" w:rsidRPr="006D1468" w:rsidRDefault="006D1468" w:rsidP="006D1468">
            <w:pPr>
              <w:numPr>
                <w:ilvl w:val="0"/>
                <w:numId w:val="42"/>
              </w:numPr>
              <w:spacing w:after="0" w:line="240" w:lineRule="auto"/>
              <w:jc w:val="both"/>
              <w:rPr>
                <w:rFonts w:ascii="Garamond" w:eastAsia="Arial Unicode MS" w:hAnsi="Garamond" w:cs="Arial Unicode MS"/>
                <w:color w:val="000000"/>
                <w:u w:color="000000"/>
                <w:bdr w:val="nil"/>
                <w:lang w:eastAsia="it-IT"/>
              </w:rPr>
            </w:pPr>
            <w:r w:rsidRPr="006D1468">
              <w:rPr>
                <w:rStyle w:val="Nessuno"/>
                <w:rFonts w:ascii="Garamond" w:eastAsia="Arial Unicode MS" w:hAnsi="Garamond" w:cs="Arial Unicode MS"/>
                <w:color w:val="000000"/>
                <w:u w:color="000000"/>
                <w:bdr w:val="nil"/>
                <w:lang w:eastAsia="it-IT"/>
              </w:rPr>
              <w:t>Varie ed eventuali (comunicazioni da parte dei componenti del CdI. Le deliberazioni sono possibili se tutto il CdI si</w:t>
            </w:r>
            <w:r>
              <w:rPr>
                <w:rStyle w:val="Nessuno"/>
                <w:rFonts w:ascii="Garamond" w:eastAsia="Arial Unicode MS" w:hAnsi="Garamond" w:cs="Arial Unicode MS"/>
                <w:color w:val="000000"/>
                <w:u w:color="000000"/>
                <w:bdr w:val="nil"/>
                <w:lang w:eastAsia="it-IT"/>
              </w:rPr>
              <w:t xml:space="preserve"> </w:t>
            </w:r>
            <w:r w:rsidRPr="006D1468">
              <w:rPr>
                <w:rStyle w:val="Nessuno"/>
                <w:rFonts w:ascii="Garamond" w:eastAsia="Arial Unicode MS" w:hAnsi="Garamond" w:cs="Arial Unicode MS"/>
                <w:color w:val="000000"/>
                <w:u w:color="000000"/>
                <w:bdr w:val="nil"/>
                <w:lang w:eastAsia="it-IT"/>
              </w:rPr>
              <w:t>dichiara adeguatamente informato)</w:t>
            </w:r>
          </w:p>
        </w:tc>
      </w:tr>
    </w:tbl>
    <w:p w14:paraId="1455ECD6" w14:textId="3F6B9A8B" w:rsidR="00CC74C5" w:rsidRDefault="00CC74C5" w:rsidP="004F33BA">
      <w:pPr>
        <w:spacing w:after="0" w:line="240" w:lineRule="auto"/>
        <w:rPr>
          <w:rFonts w:ascii="Times New Roman" w:eastAsia="Times New Roman" w:hAnsi="Times New Roman" w:cs="Times New Roman"/>
          <w:sz w:val="24"/>
          <w:szCs w:val="24"/>
          <w:lang w:eastAsia="it-IT"/>
        </w:rPr>
      </w:pPr>
    </w:p>
    <w:p w14:paraId="1E14A74E" w14:textId="77777777" w:rsidR="00CC74C5" w:rsidRPr="004F33BA" w:rsidRDefault="00CC74C5" w:rsidP="004F33BA">
      <w:pPr>
        <w:spacing w:after="0" w:line="240" w:lineRule="auto"/>
        <w:rPr>
          <w:rFonts w:ascii="Times New Roman" w:eastAsia="Times New Roman" w:hAnsi="Times New Roman" w:cs="Times New Roman"/>
          <w:sz w:val="24"/>
          <w:szCs w:val="24"/>
          <w:lang w:eastAsia="it-IT"/>
        </w:rPr>
      </w:pPr>
    </w:p>
    <w:p w14:paraId="09FFE394" w14:textId="71F94D0A" w:rsidR="00967870" w:rsidRPr="00E377A6" w:rsidRDefault="00967870" w:rsidP="00E377A6">
      <w:pPr>
        <w:jc w:val="both"/>
        <w:rPr>
          <w:rStyle w:val="Nessuno"/>
          <w:rFonts w:ascii="Garamond" w:hAnsi="Garamond" w:cs="Calibri"/>
        </w:rPr>
      </w:pPr>
      <w:r w:rsidRPr="00E377A6">
        <w:rPr>
          <w:rFonts w:ascii="Garamond" w:hAnsi="Garamond" w:cs="Calibri"/>
        </w:rPr>
        <w:t>Partecipano alla riunione i seguenti componenti:</w:t>
      </w:r>
    </w:p>
    <w:tbl>
      <w:tblPr>
        <w:tblStyle w:val="TableNormal"/>
        <w:tblW w:w="8572"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3000"/>
        <w:gridCol w:w="3183"/>
        <w:gridCol w:w="2389"/>
      </w:tblGrid>
      <w:tr w:rsidR="00967870" w:rsidRPr="00E377A6" w14:paraId="18A5B3ED" w14:textId="77777777" w:rsidTr="00E377A6">
        <w:tc>
          <w:tcPr>
            <w:tcW w:w="3000" w:type="dxa"/>
            <w:tcBorders>
              <w:top w:val="single" w:sz="4" w:space="0" w:color="000000"/>
              <w:left w:val="single" w:sz="4" w:space="0" w:color="000000"/>
              <w:bottom w:val="single" w:sz="4" w:space="0" w:color="000000"/>
              <w:right w:val="single" w:sz="4" w:space="0" w:color="000000"/>
            </w:tcBorders>
            <w:shd w:val="clear" w:color="auto" w:fill="CCCCCC"/>
            <w:tcMar>
              <w:top w:w="80" w:type="dxa"/>
              <w:left w:w="80" w:type="dxa"/>
              <w:bottom w:w="80" w:type="dxa"/>
              <w:right w:w="80" w:type="dxa"/>
            </w:tcMar>
            <w:vAlign w:val="center"/>
          </w:tcPr>
          <w:p w14:paraId="38CA6C8C" w14:textId="77777777" w:rsidR="00967870" w:rsidRPr="00E377A6" w:rsidRDefault="00967870" w:rsidP="00E377A6">
            <w:pPr>
              <w:spacing w:after="0"/>
              <w:jc w:val="center"/>
              <w:rPr>
                <w:rFonts w:ascii="Garamond" w:hAnsi="Garamond"/>
                <w:b/>
                <w:bCs/>
              </w:rPr>
            </w:pPr>
            <w:r w:rsidRPr="00E377A6">
              <w:rPr>
                <w:rStyle w:val="Nessuno"/>
                <w:rFonts w:ascii="Garamond" w:hAnsi="Garamond"/>
                <w:b/>
                <w:bCs/>
              </w:rPr>
              <w:t>Consiglio d’Istituto</w:t>
            </w:r>
          </w:p>
        </w:tc>
        <w:tc>
          <w:tcPr>
            <w:tcW w:w="5572" w:type="dxa"/>
            <w:gridSpan w:val="2"/>
            <w:tcBorders>
              <w:top w:val="single" w:sz="4" w:space="0" w:color="000000"/>
              <w:left w:val="single" w:sz="4" w:space="0" w:color="000000"/>
              <w:bottom w:val="single" w:sz="4" w:space="0" w:color="000000"/>
              <w:right w:val="single" w:sz="4" w:space="0" w:color="000000"/>
            </w:tcBorders>
            <w:shd w:val="clear" w:color="auto" w:fill="CCCCCC"/>
            <w:tcMar>
              <w:top w:w="80" w:type="dxa"/>
              <w:left w:w="80" w:type="dxa"/>
              <w:bottom w:w="80" w:type="dxa"/>
              <w:right w:w="80" w:type="dxa"/>
            </w:tcMar>
            <w:vAlign w:val="center"/>
          </w:tcPr>
          <w:p w14:paraId="48B31126" w14:textId="77777777" w:rsidR="00967870" w:rsidRPr="00E377A6" w:rsidRDefault="00967870" w:rsidP="00E377A6">
            <w:pPr>
              <w:spacing w:after="0"/>
              <w:jc w:val="center"/>
              <w:rPr>
                <w:rFonts w:ascii="Garamond" w:hAnsi="Garamond"/>
                <w:b/>
                <w:bCs/>
              </w:rPr>
            </w:pPr>
            <w:r w:rsidRPr="00E377A6">
              <w:rPr>
                <w:rFonts w:ascii="Garamond" w:eastAsia="Arial Unicode MS" w:hAnsi="Garamond" w:cs="Arial Unicode MS"/>
                <w:b/>
                <w:bCs/>
                <w:color w:val="000000"/>
                <w:u w:color="000000"/>
                <w14:textOutline w14:w="0" w14:cap="flat" w14:cmpd="sng" w14:algn="ctr">
                  <w14:noFill/>
                  <w14:prstDash w14:val="solid"/>
                  <w14:bevel/>
                </w14:textOutline>
              </w:rPr>
              <w:t>PRESENZE</w:t>
            </w:r>
          </w:p>
        </w:tc>
      </w:tr>
      <w:tr w:rsidR="00967870" w:rsidRPr="00E377A6" w14:paraId="2A757029" w14:textId="77777777" w:rsidTr="007A6FB6">
        <w:trPr>
          <w:trHeight w:val="290"/>
        </w:trPr>
        <w:tc>
          <w:tcPr>
            <w:tcW w:w="300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27F44BC3" w14:textId="77777777" w:rsidR="00967870" w:rsidRPr="00E377A6" w:rsidRDefault="00967870" w:rsidP="007A6FB6">
            <w:pPr>
              <w:jc w:val="center"/>
              <w:rPr>
                <w:rFonts w:ascii="Garamond" w:hAnsi="Garamond"/>
                <w:b/>
                <w:bCs/>
              </w:rPr>
            </w:pPr>
            <w:r w:rsidRPr="00E377A6">
              <w:rPr>
                <w:rStyle w:val="Nessuno"/>
                <w:rFonts w:ascii="Garamond" w:hAnsi="Garamond"/>
                <w:b/>
                <w:bCs/>
              </w:rPr>
              <w:t>Componente/Funzione</w:t>
            </w:r>
          </w:p>
        </w:tc>
        <w:tc>
          <w:tcPr>
            <w:tcW w:w="31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20B4850" w14:textId="77777777" w:rsidR="00967870" w:rsidRPr="00E377A6" w:rsidRDefault="00967870" w:rsidP="007A6FB6">
            <w:pPr>
              <w:jc w:val="center"/>
              <w:rPr>
                <w:rFonts w:ascii="Garamond" w:hAnsi="Garamond"/>
                <w:b/>
                <w:bCs/>
              </w:rPr>
            </w:pPr>
            <w:r w:rsidRPr="00E377A6">
              <w:rPr>
                <w:rStyle w:val="Nessuno"/>
                <w:rFonts w:ascii="Garamond" w:hAnsi="Garamond"/>
                <w:b/>
                <w:bCs/>
              </w:rPr>
              <w:t>Nome</w:t>
            </w:r>
          </w:p>
        </w:tc>
        <w:tc>
          <w:tcPr>
            <w:tcW w:w="23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5E2020C" w14:textId="77777777" w:rsidR="00967870" w:rsidRPr="00E377A6" w:rsidRDefault="00967870" w:rsidP="007A6FB6">
            <w:pPr>
              <w:jc w:val="center"/>
              <w:rPr>
                <w:rFonts w:ascii="Garamond" w:hAnsi="Garamond"/>
                <w:b/>
                <w:bCs/>
              </w:rPr>
            </w:pPr>
            <w:r w:rsidRPr="00E377A6">
              <w:rPr>
                <w:rFonts w:ascii="Garamond" w:eastAsia="Arial Unicode MS" w:hAnsi="Garamond" w:cs="Arial Unicode MS"/>
                <w:b/>
                <w:bCs/>
                <w:color w:val="000000"/>
                <w:u w:color="000000"/>
                <w14:textOutline w14:w="0" w14:cap="flat" w14:cmpd="sng" w14:algn="ctr">
                  <w14:noFill/>
                  <w14:prstDash w14:val="solid"/>
                  <w14:bevel/>
                </w14:textOutline>
              </w:rPr>
              <w:t>Presenza</w:t>
            </w:r>
          </w:p>
        </w:tc>
      </w:tr>
      <w:tr w:rsidR="00967870" w:rsidRPr="00E377A6" w14:paraId="6F954EAB" w14:textId="77777777" w:rsidTr="007A6FB6">
        <w:trPr>
          <w:trHeight w:val="290"/>
        </w:trPr>
        <w:tc>
          <w:tcPr>
            <w:tcW w:w="300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765C9AA6" w14:textId="77777777" w:rsidR="00967870" w:rsidRPr="00E377A6" w:rsidRDefault="00967870" w:rsidP="007A6FB6">
            <w:pPr>
              <w:jc w:val="center"/>
              <w:rPr>
                <w:rFonts w:ascii="Garamond" w:hAnsi="Garamond"/>
              </w:rPr>
            </w:pPr>
            <w:r w:rsidRPr="00E377A6">
              <w:rPr>
                <w:rStyle w:val="Nessuno"/>
                <w:rFonts w:ascii="Garamond" w:hAnsi="Garamond"/>
              </w:rPr>
              <w:t>Genitori/Presidente</w:t>
            </w:r>
          </w:p>
        </w:tc>
        <w:tc>
          <w:tcPr>
            <w:tcW w:w="31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9A5D6A0" w14:textId="77777777" w:rsidR="00967870" w:rsidRPr="00E377A6" w:rsidRDefault="00967870" w:rsidP="007A6FB6">
            <w:pPr>
              <w:jc w:val="center"/>
              <w:rPr>
                <w:rFonts w:ascii="Garamond" w:hAnsi="Garamond"/>
              </w:rPr>
            </w:pPr>
            <w:r w:rsidRPr="00E377A6">
              <w:rPr>
                <w:rStyle w:val="Nessuno"/>
                <w:rFonts w:ascii="Garamond" w:hAnsi="Garamond"/>
              </w:rPr>
              <w:t>Capocchi Valeria</w:t>
            </w:r>
          </w:p>
        </w:tc>
        <w:tc>
          <w:tcPr>
            <w:tcW w:w="23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A27AFEF" w14:textId="25274E40" w:rsidR="00967870" w:rsidRPr="00E377A6" w:rsidRDefault="008F0F3D" w:rsidP="007A6FB6">
            <w:pPr>
              <w:jc w:val="center"/>
              <w:rPr>
                <w:rFonts w:ascii="Garamond" w:hAnsi="Garamond"/>
              </w:rPr>
            </w:pPr>
            <w:r>
              <w:rPr>
                <w:rFonts w:ascii="Garamond" w:eastAsia="Arial Unicode MS" w:hAnsi="Garamond" w:cs="Arial Unicode MS"/>
                <w:color w:val="000000"/>
                <w:u w:color="000000"/>
                <w14:textOutline w14:w="0" w14:cap="flat" w14:cmpd="sng" w14:algn="ctr">
                  <w14:noFill/>
                  <w14:prstDash w14:val="solid"/>
                  <w14:bevel/>
                </w14:textOutline>
              </w:rPr>
              <w:t>Si</w:t>
            </w:r>
          </w:p>
        </w:tc>
      </w:tr>
      <w:tr w:rsidR="00967870" w:rsidRPr="00E377A6" w14:paraId="0E206F25" w14:textId="77777777" w:rsidTr="007A6FB6">
        <w:trPr>
          <w:trHeight w:val="290"/>
        </w:trPr>
        <w:tc>
          <w:tcPr>
            <w:tcW w:w="300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4DF7F712" w14:textId="77777777" w:rsidR="00967870" w:rsidRPr="00E377A6" w:rsidRDefault="00967870" w:rsidP="007A6FB6">
            <w:pPr>
              <w:jc w:val="center"/>
              <w:rPr>
                <w:rFonts w:ascii="Garamond" w:hAnsi="Garamond"/>
              </w:rPr>
            </w:pPr>
            <w:r w:rsidRPr="00E377A6">
              <w:rPr>
                <w:rStyle w:val="Nessuno"/>
                <w:rFonts w:ascii="Garamond" w:hAnsi="Garamond"/>
              </w:rPr>
              <w:t>Genitori</w:t>
            </w:r>
          </w:p>
        </w:tc>
        <w:tc>
          <w:tcPr>
            <w:tcW w:w="31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CCE5E9B" w14:textId="77777777" w:rsidR="00967870" w:rsidRPr="00E377A6" w:rsidRDefault="00967870" w:rsidP="007A6FB6">
            <w:pPr>
              <w:jc w:val="center"/>
              <w:rPr>
                <w:rFonts w:ascii="Garamond" w:hAnsi="Garamond"/>
              </w:rPr>
            </w:pPr>
            <w:r w:rsidRPr="00E377A6">
              <w:rPr>
                <w:rStyle w:val="Nessuno"/>
                <w:rFonts w:ascii="Garamond" w:hAnsi="Garamond"/>
              </w:rPr>
              <w:t>Bocchi Romina</w:t>
            </w:r>
          </w:p>
        </w:tc>
        <w:tc>
          <w:tcPr>
            <w:tcW w:w="23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4103DD1" w14:textId="167A39BD" w:rsidR="00967870" w:rsidRPr="00E377A6" w:rsidRDefault="003F265D" w:rsidP="007A6FB6">
            <w:pPr>
              <w:jc w:val="center"/>
              <w:rPr>
                <w:rFonts w:ascii="Garamond" w:hAnsi="Garamond"/>
              </w:rPr>
            </w:pPr>
            <w:r>
              <w:rPr>
                <w:rFonts w:ascii="Garamond" w:eastAsia="Arial Unicode MS" w:hAnsi="Garamond" w:cs="Arial Unicode MS"/>
                <w:color w:val="000000"/>
                <w:u w:color="000000"/>
                <w14:textOutline w14:w="0" w14:cap="flat" w14:cmpd="sng" w14:algn="ctr">
                  <w14:noFill/>
                  <w14:prstDash w14:val="solid"/>
                  <w14:bevel/>
                </w14:textOutline>
              </w:rPr>
              <w:t>Si</w:t>
            </w:r>
          </w:p>
        </w:tc>
      </w:tr>
      <w:tr w:rsidR="00967870" w:rsidRPr="00E377A6" w14:paraId="227C809A" w14:textId="77777777" w:rsidTr="007A6FB6">
        <w:trPr>
          <w:trHeight w:val="290"/>
        </w:trPr>
        <w:tc>
          <w:tcPr>
            <w:tcW w:w="300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0D54875B" w14:textId="77777777" w:rsidR="00967870" w:rsidRPr="00E377A6" w:rsidRDefault="00967870" w:rsidP="007A6FB6">
            <w:pPr>
              <w:jc w:val="center"/>
              <w:rPr>
                <w:rFonts w:ascii="Garamond" w:hAnsi="Garamond"/>
              </w:rPr>
            </w:pPr>
            <w:r w:rsidRPr="00E377A6">
              <w:rPr>
                <w:rStyle w:val="Nessuno"/>
                <w:rFonts w:ascii="Garamond" w:hAnsi="Garamond"/>
              </w:rPr>
              <w:t xml:space="preserve">Genitori </w:t>
            </w:r>
          </w:p>
        </w:tc>
        <w:tc>
          <w:tcPr>
            <w:tcW w:w="31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ED96846" w14:textId="77777777" w:rsidR="00967870" w:rsidRPr="00E377A6" w:rsidRDefault="00967870" w:rsidP="007A6FB6">
            <w:pPr>
              <w:jc w:val="center"/>
              <w:rPr>
                <w:rFonts w:ascii="Garamond" w:hAnsi="Garamond"/>
              </w:rPr>
            </w:pPr>
            <w:r w:rsidRPr="00E377A6">
              <w:rPr>
                <w:rStyle w:val="Nessuno"/>
                <w:rFonts w:ascii="Garamond" w:hAnsi="Garamond"/>
              </w:rPr>
              <w:t>Cesaretti Massimo</w:t>
            </w:r>
          </w:p>
        </w:tc>
        <w:tc>
          <w:tcPr>
            <w:tcW w:w="23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5824ACD" w14:textId="29C88113" w:rsidR="00967870" w:rsidRPr="00E377A6" w:rsidRDefault="003F265D" w:rsidP="007A6FB6">
            <w:pPr>
              <w:jc w:val="center"/>
              <w:rPr>
                <w:rFonts w:ascii="Garamond" w:hAnsi="Garamond"/>
              </w:rPr>
            </w:pPr>
            <w:r>
              <w:rPr>
                <w:rFonts w:ascii="Garamond" w:hAnsi="Garamond"/>
                <w14:textOutline w14:w="0" w14:cap="flat" w14:cmpd="sng" w14:algn="ctr">
                  <w14:noFill/>
                  <w14:prstDash w14:val="solid"/>
                  <w14:bevel/>
                </w14:textOutline>
              </w:rPr>
              <w:t>No</w:t>
            </w:r>
          </w:p>
        </w:tc>
      </w:tr>
      <w:tr w:rsidR="00967870" w:rsidRPr="00E377A6" w14:paraId="4F11BCBA" w14:textId="77777777" w:rsidTr="007A6FB6">
        <w:trPr>
          <w:trHeight w:val="290"/>
        </w:trPr>
        <w:tc>
          <w:tcPr>
            <w:tcW w:w="300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1D5E5D9A" w14:textId="77777777" w:rsidR="00967870" w:rsidRPr="00E377A6" w:rsidRDefault="00967870" w:rsidP="007A6FB6">
            <w:pPr>
              <w:jc w:val="center"/>
              <w:rPr>
                <w:rFonts w:ascii="Garamond" w:hAnsi="Garamond"/>
              </w:rPr>
            </w:pPr>
            <w:r w:rsidRPr="00E377A6">
              <w:rPr>
                <w:rStyle w:val="Nessuno"/>
                <w:rFonts w:ascii="Garamond" w:hAnsi="Garamond"/>
              </w:rPr>
              <w:t>Genitori</w:t>
            </w:r>
          </w:p>
        </w:tc>
        <w:tc>
          <w:tcPr>
            <w:tcW w:w="31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839A5A0" w14:textId="77777777" w:rsidR="00967870" w:rsidRPr="00E377A6" w:rsidRDefault="00967870" w:rsidP="007A6FB6">
            <w:pPr>
              <w:jc w:val="center"/>
              <w:rPr>
                <w:rFonts w:ascii="Garamond" w:hAnsi="Garamond"/>
              </w:rPr>
            </w:pPr>
            <w:r w:rsidRPr="00E377A6">
              <w:rPr>
                <w:rStyle w:val="Nessuno"/>
                <w:rFonts w:ascii="Garamond" w:hAnsi="Garamond"/>
              </w:rPr>
              <w:t>Giglioni Francesca</w:t>
            </w:r>
          </w:p>
        </w:tc>
        <w:tc>
          <w:tcPr>
            <w:tcW w:w="23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693CC4E" w14:textId="2E1F7645" w:rsidR="00967870" w:rsidRPr="00E377A6" w:rsidRDefault="00934420" w:rsidP="007A6FB6">
            <w:pPr>
              <w:jc w:val="center"/>
              <w:rPr>
                <w:rFonts w:ascii="Garamond" w:hAnsi="Garamond"/>
              </w:rPr>
            </w:pPr>
            <w:r>
              <w:rPr>
                <w:rFonts w:ascii="Garamond" w:hAnsi="Garamond"/>
              </w:rPr>
              <w:t>Si</w:t>
            </w:r>
          </w:p>
        </w:tc>
      </w:tr>
      <w:tr w:rsidR="00967870" w:rsidRPr="00E377A6" w14:paraId="26DC0E52" w14:textId="77777777" w:rsidTr="007A6FB6">
        <w:trPr>
          <w:trHeight w:val="290"/>
        </w:trPr>
        <w:tc>
          <w:tcPr>
            <w:tcW w:w="300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76821717" w14:textId="77777777" w:rsidR="00967870" w:rsidRPr="00E377A6" w:rsidRDefault="00967870" w:rsidP="007A6FB6">
            <w:pPr>
              <w:jc w:val="center"/>
              <w:rPr>
                <w:rFonts w:ascii="Garamond" w:hAnsi="Garamond"/>
              </w:rPr>
            </w:pPr>
            <w:r w:rsidRPr="00E377A6">
              <w:rPr>
                <w:rStyle w:val="Nessuno"/>
                <w:rFonts w:ascii="Garamond" w:hAnsi="Garamond"/>
              </w:rPr>
              <w:t xml:space="preserve">Genitori </w:t>
            </w:r>
          </w:p>
        </w:tc>
        <w:tc>
          <w:tcPr>
            <w:tcW w:w="31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7BCC04B" w14:textId="77777777" w:rsidR="00967870" w:rsidRPr="00E377A6" w:rsidRDefault="00967870" w:rsidP="007A6FB6">
            <w:pPr>
              <w:jc w:val="center"/>
              <w:rPr>
                <w:rFonts w:ascii="Garamond" w:hAnsi="Garamond"/>
              </w:rPr>
            </w:pPr>
            <w:r w:rsidRPr="00E377A6">
              <w:rPr>
                <w:rStyle w:val="Nessuno"/>
                <w:rFonts w:ascii="Garamond" w:hAnsi="Garamond"/>
              </w:rPr>
              <w:t>Nardi Stefania</w:t>
            </w:r>
          </w:p>
        </w:tc>
        <w:tc>
          <w:tcPr>
            <w:tcW w:w="23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F29EFAA" w14:textId="6537D843" w:rsidR="00967870" w:rsidRPr="00E377A6" w:rsidRDefault="00934420" w:rsidP="007A6FB6">
            <w:pPr>
              <w:jc w:val="center"/>
              <w:rPr>
                <w:rFonts w:ascii="Garamond" w:hAnsi="Garamond"/>
              </w:rPr>
            </w:pPr>
            <w:r>
              <w:rPr>
                <w:rFonts w:ascii="Garamond" w:hAnsi="Garamond"/>
                <w14:textOutline w14:w="0" w14:cap="flat" w14:cmpd="sng" w14:algn="ctr">
                  <w14:noFill/>
                  <w14:prstDash w14:val="solid"/>
                  <w14:bevel/>
                </w14:textOutline>
              </w:rPr>
              <w:t>No</w:t>
            </w:r>
          </w:p>
        </w:tc>
      </w:tr>
      <w:tr w:rsidR="00967870" w:rsidRPr="00E377A6" w14:paraId="01A6CD0F" w14:textId="77777777" w:rsidTr="007A6FB6">
        <w:trPr>
          <w:trHeight w:val="290"/>
        </w:trPr>
        <w:tc>
          <w:tcPr>
            <w:tcW w:w="300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631E3727" w14:textId="77777777" w:rsidR="00967870" w:rsidRPr="00E377A6" w:rsidRDefault="00967870" w:rsidP="007A6FB6">
            <w:pPr>
              <w:jc w:val="center"/>
              <w:rPr>
                <w:rFonts w:ascii="Garamond" w:hAnsi="Garamond"/>
              </w:rPr>
            </w:pPr>
            <w:r w:rsidRPr="00E377A6">
              <w:rPr>
                <w:rStyle w:val="Nessuno"/>
                <w:rFonts w:ascii="Garamond" w:hAnsi="Garamond"/>
              </w:rPr>
              <w:t>Genitori</w:t>
            </w:r>
          </w:p>
        </w:tc>
        <w:tc>
          <w:tcPr>
            <w:tcW w:w="31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936CB6E" w14:textId="77777777" w:rsidR="00967870" w:rsidRPr="00E377A6" w:rsidRDefault="00967870" w:rsidP="007A6FB6">
            <w:pPr>
              <w:jc w:val="center"/>
              <w:rPr>
                <w:rFonts w:ascii="Garamond" w:hAnsi="Garamond"/>
              </w:rPr>
            </w:pPr>
            <w:r w:rsidRPr="00E377A6">
              <w:rPr>
                <w:rStyle w:val="Nessuno"/>
                <w:rFonts w:ascii="Garamond" w:hAnsi="Garamond"/>
              </w:rPr>
              <w:t>Rosati Francesco</w:t>
            </w:r>
          </w:p>
        </w:tc>
        <w:tc>
          <w:tcPr>
            <w:tcW w:w="23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62702E4" w14:textId="4EA67BFC" w:rsidR="00967870" w:rsidRPr="00E377A6" w:rsidRDefault="00CC74C5" w:rsidP="007A6FB6">
            <w:pPr>
              <w:jc w:val="center"/>
              <w:rPr>
                <w:rFonts w:ascii="Garamond" w:hAnsi="Garamond"/>
              </w:rPr>
            </w:pPr>
            <w:r>
              <w:rPr>
                <w:rFonts w:ascii="Garamond" w:eastAsia="Arial Unicode MS" w:hAnsi="Garamond" w:cs="Arial Unicode MS"/>
                <w:color w:val="000000"/>
                <w:u w:color="000000"/>
                <w14:textOutline w14:w="0" w14:cap="flat" w14:cmpd="sng" w14:algn="ctr">
                  <w14:noFill/>
                  <w14:prstDash w14:val="solid"/>
                  <w14:bevel/>
                </w14:textOutline>
              </w:rPr>
              <w:t>Si</w:t>
            </w:r>
          </w:p>
        </w:tc>
      </w:tr>
      <w:tr w:rsidR="00967870" w:rsidRPr="00E377A6" w14:paraId="3D6BD81B" w14:textId="77777777" w:rsidTr="007A6FB6">
        <w:trPr>
          <w:trHeight w:val="290"/>
        </w:trPr>
        <w:tc>
          <w:tcPr>
            <w:tcW w:w="300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77155EF6" w14:textId="77777777" w:rsidR="00967870" w:rsidRPr="00E377A6" w:rsidRDefault="00967870" w:rsidP="007A6FB6">
            <w:pPr>
              <w:jc w:val="center"/>
              <w:rPr>
                <w:rFonts w:ascii="Garamond" w:hAnsi="Garamond"/>
              </w:rPr>
            </w:pPr>
            <w:r w:rsidRPr="00E377A6">
              <w:rPr>
                <w:rStyle w:val="Nessuno"/>
                <w:rFonts w:ascii="Garamond" w:hAnsi="Garamond"/>
              </w:rPr>
              <w:t>Docenti</w:t>
            </w:r>
          </w:p>
        </w:tc>
        <w:tc>
          <w:tcPr>
            <w:tcW w:w="31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9E8EB26" w14:textId="77777777" w:rsidR="00967870" w:rsidRPr="00E377A6" w:rsidRDefault="00967870" w:rsidP="007A6FB6">
            <w:pPr>
              <w:jc w:val="center"/>
              <w:rPr>
                <w:rFonts w:ascii="Garamond" w:hAnsi="Garamond"/>
              </w:rPr>
            </w:pPr>
            <w:r w:rsidRPr="00E377A6">
              <w:rPr>
                <w:rStyle w:val="Nessuno"/>
                <w:rFonts w:ascii="Garamond" w:hAnsi="Garamond"/>
              </w:rPr>
              <w:t>Baiocchi Sara</w:t>
            </w:r>
          </w:p>
        </w:tc>
        <w:tc>
          <w:tcPr>
            <w:tcW w:w="23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791BF7C" w14:textId="77777777" w:rsidR="00967870" w:rsidRPr="00E377A6" w:rsidRDefault="00967870" w:rsidP="007A6FB6">
            <w:pPr>
              <w:jc w:val="center"/>
              <w:rPr>
                <w:rFonts w:ascii="Garamond" w:hAnsi="Garamond"/>
              </w:rPr>
            </w:pPr>
            <w:r w:rsidRPr="00E377A6">
              <w:rPr>
                <w:rFonts w:ascii="Garamond" w:eastAsia="Arial Unicode MS" w:hAnsi="Garamond" w:cs="Arial Unicode MS"/>
                <w:color w:val="000000"/>
                <w:u w:color="000000"/>
                <w14:textOutline w14:w="0" w14:cap="flat" w14:cmpd="sng" w14:algn="ctr">
                  <w14:noFill/>
                  <w14:prstDash w14:val="solid"/>
                  <w14:bevel/>
                </w14:textOutline>
              </w:rPr>
              <w:t>Si</w:t>
            </w:r>
          </w:p>
        </w:tc>
      </w:tr>
      <w:tr w:rsidR="00967870" w:rsidRPr="00E377A6" w14:paraId="42D2D1B9" w14:textId="77777777" w:rsidTr="007A6FB6">
        <w:trPr>
          <w:trHeight w:val="290"/>
        </w:trPr>
        <w:tc>
          <w:tcPr>
            <w:tcW w:w="300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6D4E5866" w14:textId="77777777" w:rsidR="00967870" w:rsidRPr="00E377A6" w:rsidRDefault="00967870" w:rsidP="007A6FB6">
            <w:pPr>
              <w:jc w:val="center"/>
              <w:rPr>
                <w:rFonts w:ascii="Garamond" w:hAnsi="Garamond"/>
              </w:rPr>
            </w:pPr>
            <w:r w:rsidRPr="00E377A6">
              <w:rPr>
                <w:rStyle w:val="Nessuno"/>
                <w:rFonts w:ascii="Garamond" w:hAnsi="Garamond"/>
              </w:rPr>
              <w:t>Docenti</w:t>
            </w:r>
          </w:p>
        </w:tc>
        <w:tc>
          <w:tcPr>
            <w:tcW w:w="31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1A24407" w14:textId="77777777" w:rsidR="00967870" w:rsidRPr="00E377A6" w:rsidRDefault="00967870" w:rsidP="007A6FB6">
            <w:pPr>
              <w:jc w:val="center"/>
              <w:rPr>
                <w:rFonts w:ascii="Garamond" w:hAnsi="Garamond"/>
              </w:rPr>
            </w:pPr>
            <w:r w:rsidRPr="00E377A6">
              <w:rPr>
                <w:rStyle w:val="Nessuno"/>
                <w:rFonts w:ascii="Garamond" w:hAnsi="Garamond"/>
              </w:rPr>
              <w:t>Bianchi Martina</w:t>
            </w:r>
          </w:p>
        </w:tc>
        <w:tc>
          <w:tcPr>
            <w:tcW w:w="23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918ADDC" w14:textId="052EC339" w:rsidR="00967870" w:rsidRPr="00E377A6" w:rsidRDefault="003F265D" w:rsidP="007A6FB6">
            <w:pPr>
              <w:jc w:val="center"/>
              <w:rPr>
                <w:rFonts w:ascii="Garamond" w:hAnsi="Garamond"/>
              </w:rPr>
            </w:pPr>
            <w:r>
              <w:rPr>
                <w:rFonts w:ascii="Garamond" w:eastAsia="Arial Unicode MS" w:hAnsi="Garamond" w:cs="Arial Unicode MS"/>
                <w:color w:val="000000"/>
                <w:u w:color="000000"/>
                <w14:textOutline w14:w="0" w14:cap="flat" w14:cmpd="sng" w14:algn="ctr">
                  <w14:noFill/>
                  <w14:prstDash w14:val="solid"/>
                  <w14:bevel/>
                </w14:textOutline>
              </w:rPr>
              <w:t>Si</w:t>
            </w:r>
          </w:p>
        </w:tc>
      </w:tr>
      <w:tr w:rsidR="00967870" w:rsidRPr="00E377A6" w14:paraId="6CE7F4FA" w14:textId="77777777" w:rsidTr="007A6FB6">
        <w:trPr>
          <w:trHeight w:val="290"/>
        </w:trPr>
        <w:tc>
          <w:tcPr>
            <w:tcW w:w="300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2CC48957" w14:textId="77777777" w:rsidR="00967870" w:rsidRPr="00E377A6" w:rsidRDefault="00967870" w:rsidP="007A6FB6">
            <w:pPr>
              <w:jc w:val="center"/>
              <w:rPr>
                <w:rFonts w:ascii="Garamond" w:hAnsi="Garamond"/>
              </w:rPr>
            </w:pPr>
            <w:r w:rsidRPr="00E377A6">
              <w:rPr>
                <w:rStyle w:val="Nessuno"/>
                <w:rFonts w:ascii="Garamond" w:hAnsi="Garamond"/>
              </w:rPr>
              <w:t>Docenti</w:t>
            </w:r>
          </w:p>
        </w:tc>
        <w:tc>
          <w:tcPr>
            <w:tcW w:w="31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AD58E00" w14:textId="77777777" w:rsidR="00967870" w:rsidRPr="00E377A6" w:rsidRDefault="00967870" w:rsidP="007A6FB6">
            <w:pPr>
              <w:jc w:val="center"/>
              <w:rPr>
                <w:rFonts w:ascii="Garamond" w:hAnsi="Garamond"/>
              </w:rPr>
            </w:pPr>
            <w:r w:rsidRPr="00E377A6">
              <w:rPr>
                <w:rStyle w:val="Nessuno"/>
                <w:rFonts w:ascii="Garamond" w:hAnsi="Garamond"/>
              </w:rPr>
              <w:t>Nai Fabrizio</w:t>
            </w:r>
          </w:p>
        </w:tc>
        <w:tc>
          <w:tcPr>
            <w:tcW w:w="23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DB53CBD" w14:textId="4AF86ABC" w:rsidR="00967870" w:rsidRPr="00E377A6" w:rsidRDefault="008F0F3D" w:rsidP="007A6FB6">
            <w:pPr>
              <w:jc w:val="center"/>
              <w:rPr>
                <w:rFonts w:ascii="Garamond" w:hAnsi="Garamond"/>
              </w:rPr>
            </w:pPr>
            <w:r>
              <w:rPr>
                <w:rFonts w:ascii="Garamond" w:eastAsia="Arial Unicode MS" w:hAnsi="Garamond" w:cs="Arial Unicode MS"/>
                <w:color w:val="000000"/>
                <w:u w:color="000000"/>
                <w14:textOutline w14:w="0" w14:cap="flat" w14:cmpd="sng" w14:algn="ctr">
                  <w14:noFill/>
                  <w14:prstDash w14:val="solid"/>
                  <w14:bevel/>
                </w14:textOutline>
              </w:rPr>
              <w:t>Si</w:t>
            </w:r>
          </w:p>
        </w:tc>
      </w:tr>
      <w:tr w:rsidR="00967870" w:rsidRPr="00E377A6" w14:paraId="65708EBE" w14:textId="77777777" w:rsidTr="007A6FB6">
        <w:trPr>
          <w:trHeight w:val="290"/>
        </w:trPr>
        <w:tc>
          <w:tcPr>
            <w:tcW w:w="300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19ADFE41" w14:textId="77777777" w:rsidR="00967870" w:rsidRPr="00E377A6" w:rsidRDefault="00967870" w:rsidP="007A6FB6">
            <w:pPr>
              <w:jc w:val="center"/>
              <w:rPr>
                <w:rFonts w:ascii="Garamond" w:hAnsi="Garamond"/>
              </w:rPr>
            </w:pPr>
            <w:r w:rsidRPr="00E377A6">
              <w:rPr>
                <w:rStyle w:val="Nessuno"/>
                <w:rFonts w:ascii="Garamond" w:hAnsi="Garamond"/>
              </w:rPr>
              <w:lastRenderedPageBreak/>
              <w:t>Docenti</w:t>
            </w:r>
          </w:p>
        </w:tc>
        <w:tc>
          <w:tcPr>
            <w:tcW w:w="31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2FFB896" w14:textId="77777777" w:rsidR="00967870" w:rsidRPr="00E377A6" w:rsidRDefault="00967870" w:rsidP="007A6FB6">
            <w:pPr>
              <w:jc w:val="center"/>
              <w:rPr>
                <w:rFonts w:ascii="Garamond" w:hAnsi="Garamond"/>
              </w:rPr>
            </w:pPr>
            <w:r w:rsidRPr="00E377A6">
              <w:rPr>
                <w:rStyle w:val="Nessuno"/>
                <w:rFonts w:ascii="Garamond" w:hAnsi="Garamond"/>
              </w:rPr>
              <w:t>Nucciotti Simonetta</w:t>
            </w:r>
          </w:p>
        </w:tc>
        <w:tc>
          <w:tcPr>
            <w:tcW w:w="23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7593C70" w14:textId="7AC74BEE" w:rsidR="00967870" w:rsidRPr="00E377A6" w:rsidRDefault="00CC74C5" w:rsidP="007A6FB6">
            <w:pPr>
              <w:jc w:val="center"/>
              <w:rPr>
                <w:rFonts w:ascii="Garamond" w:hAnsi="Garamond"/>
              </w:rPr>
            </w:pPr>
            <w:r>
              <w:rPr>
                <w:rFonts w:ascii="Garamond" w:eastAsia="Arial Unicode MS" w:hAnsi="Garamond" w:cs="Arial Unicode MS"/>
                <w:color w:val="000000"/>
                <w:u w:color="000000"/>
                <w14:textOutline w14:w="0" w14:cap="flat" w14:cmpd="sng" w14:algn="ctr">
                  <w14:noFill/>
                  <w14:prstDash w14:val="solid"/>
                  <w14:bevel/>
                </w14:textOutline>
              </w:rPr>
              <w:t>Si</w:t>
            </w:r>
          </w:p>
        </w:tc>
      </w:tr>
      <w:tr w:rsidR="00967870" w:rsidRPr="00E377A6" w14:paraId="0C209C96" w14:textId="77777777" w:rsidTr="007A6FB6">
        <w:trPr>
          <w:trHeight w:val="290"/>
        </w:trPr>
        <w:tc>
          <w:tcPr>
            <w:tcW w:w="300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2A210B1B" w14:textId="77777777" w:rsidR="00967870" w:rsidRPr="00E377A6" w:rsidRDefault="00967870" w:rsidP="007A6FB6">
            <w:pPr>
              <w:jc w:val="center"/>
              <w:rPr>
                <w:rFonts w:ascii="Garamond" w:hAnsi="Garamond"/>
              </w:rPr>
            </w:pPr>
            <w:r w:rsidRPr="00E377A6">
              <w:rPr>
                <w:rStyle w:val="Nessuno"/>
                <w:rFonts w:ascii="Garamond" w:hAnsi="Garamond"/>
              </w:rPr>
              <w:t>Docenti</w:t>
            </w:r>
          </w:p>
        </w:tc>
        <w:tc>
          <w:tcPr>
            <w:tcW w:w="31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0B3DCDB" w14:textId="0877A6E4" w:rsidR="00967870" w:rsidRPr="00E377A6" w:rsidRDefault="00D037DA" w:rsidP="00D037DA">
            <w:pPr>
              <w:jc w:val="center"/>
              <w:rPr>
                <w:rFonts w:ascii="Garamond" w:hAnsi="Garamond"/>
              </w:rPr>
            </w:pPr>
            <w:r w:rsidRPr="003F265D">
              <w:rPr>
                <w:rStyle w:val="Nessuno"/>
                <w:rFonts w:ascii="Garamond" w:hAnsi="Garamond"/>
              </w:rPr>
              <w:t>Lisena Coppetti</w:t>
            </w:r>
          </w:p>
        </w:tc>
        <w:tc>
          <w:tcPr>
            <w:tcW w:w="23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F2C936E" w14:textId="5669FBA1" w:rsidR="00967870" w:rsidRPr="00E377A6" w:rsidRDefault="00D037DA" w:rsidP="007A6FB6">
            <w:pPr>
              <w:jc w:val="center"/>
              <w:rPr>
                <w:rFonts w:ascii="Garamond" w:hAnsi="Garamond"/>
              </w:rPr>
            </w:pPr>
            <w:r>
              <w:rPr>
                <w:rFonts w:ascii="Garamond" w:eastAsia="Arial Unicode MS" w:hAnsi="Garamond" w:cs="Arial Unicode MS"/>
                <w:color w:val="000000"/>
                <w:u w:color="000000"/>
                <w14:textOutline w14:w="0" w14:cap="flat" w14:cmpd="sng" w14:algn="ctr">
                  <w14:noFill/>
                  <w14:prstDash w14:val="solid"/>
                  <w14:bevel/>
                </w14:textOutline>
              </w:rPr>
              <w:t>Si</w:t>
            </w:r>
          </w:p>
        </w:tc>
      </w:tr>
      <w:tr w:rsidR="00967870" w:rsidRPr="00E377A6" w14:paraId="48FB2C65" w14:textId="77777777" w:rsidTr="007A6FB6">
        <w:trPr>
          <w:trHeight w:val="290"/>
        </w:trPr>
        <w:tc>
          <w:tcPr>
            <w:tcW w:w="300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5A23CDC1" w14:textId="77777777" w:rsidR="00967870" w:rsidRPr="00E377A6" w:rsidRDefault="00967870" w:rsidP="007A6FB6">
            <w:pPr>
              <w:jc w:val="center"/>
              <w:rPr>
                <w:rFonts w:ascii="Garamond" w:hAnsi="Garamond"/>
              </w:rPr>
            </w:pPr>
            <w:r w:rsidRPr="00E377A6">
              <w:rPr>
                <w:rStyle w:val="Nessuno"/>
                <w:rFonts w:ascii="Garamond" w:hAnsi="Garamond"/>
              </w:rPr>
              <w:t>Docenti</w:t>
            </w:r>
          </w:p>
        </w:tc>
        <w:tc>
          <w:tcPr>
            <w:tcW w:w="31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A9945D9" w14:textId="77777777" w:rsidR="00967870" w:rsidRPr="00E377A6" w:rsidRDefault="00967870" w:rsidP="007A6FB6">
            <w:pPr>
              <w:jc w:val="center"/>
              <w:rPr>
                <w:rFonts w:ascii="Garamond" w:hAnsi="Garamond"/>
              </w:rPr>
            </w:pPr>
            <w:r w:rsidRPr="00E377A6">
              <w:rPr>
                <w:rStyle w:val="Nessuno"/>
                <w:rFonts w:ascii="Garamond" w:hAnsi="Garamond"/>
              </w:rPr>
              <w:t>Magnani Raffaella</w:t>
            </w:r>
          </w:p>
        </w:tc>
        <w:tc>
          <w:tcPr>
            <w:tcW w:w="23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5195C6A" w14:textId="77777777" w:rsidR="00967870" w:rsidRPr="00E377A6" w:rsidRDefault="00967870" w:rsidP="007A6FB6">
            <w:pPr>
              <w:jc w:val="center"/>
              <w:rPr>
                <w:rFonts w:ascii="Garamond" w:hAnsi="Garamond"/>
              </w:rPr>
            </w:pPr>
            <w:r w:rsidRPr="00E377A6">
              <w:rPr>
                <w:rFonts w:ascii="Garamond" w:eastAsia="Arial Unicode MS" w:hAnsi="Garamond" w:cs="Arial Unicode MS"/>
                <w:color w:val="000000"/>
                <w:u w:color="000000"/>
                <w14:textOutline w14:w="0" w14:cap="flat" w14:cmpd="sng" w14:algn="ctr">
                  <w14:noFill/>
                  <w14:prstDash w14:val="solid"/>
                  <w14:bevel/>
                </w14:textOutline>
              </w:rPr>
              <w:t>Si</w:t>
            </w:r>
          </w:p>
        </w:tc>
      </w:tr>
      <w:tr w:rsidR="00967870" w:rsidRPr="00E377A6" w14:paraId="38297C49" w14:textId="77777777" w:rsidTr="007A6FB6">
        <w:trPr>
          <w:trHeight w:val="290"/>
        </w:trPr>
        <w:tc>
          <w:tcPr>
            <w:tcW w:w="300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66E2E905" w14:textId="77777777" w:rsidR="00967870" w:rsidRPr="00E377A6" w:rsidRDefault="00967870" w:rsidP="007A6FB6">
            <w:pPr>
              <w:jc w:val="center"/>
              <w:rPr>
                <w:rFonts w:ascii="Garamond" w:hAnsi="Garamond"/>
              </w:rPr>
            </w:pPr>
            <w:r w:rsidRPr="00E377A6">
              <w:rPr>
                <w:rStyle w:val="Nessuno"/>
                <w:rFonts w:ascii="Garamond" w:hAnsi="Garamond"/>
              </w:rPr>
              <w:t>Ata</w:t>
            </w:r>
          </w:p>
        </w:tc>
        <w:tc>
          <w:tcPr>
            <w:tcW w:w="31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A1245DA" w14:textId="77777777" w:rsidR="00967870" w:rsidRPr="00E377A6" w:rsidRDefault="00967870" w:rsidP="007A6FB6">
            <w:pPr>
              <w:jc w:val="center"/>
              <w:rPr>
                <w:rFonts w:ascii="Garamond" w:hAnsi="Garamond"/>
              </w:rPr>
            </w:pPr>
            <w:r w:rsidRPr="00E377A6">
              <w:rPr>
                <w:rStyle w:val="Nessuno"/>
                <w:rFonts w:ascii="Garamond" w:hAnsi="Garamond"/>
              </w:rPr>
              <w:t>Cencini Maria Rita</w:t>
            </w:r>
          </w:p>
        </w:tc>
        <w:tc>
          <w:tcPr>
            <w:tcW w:w="23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A0E784A" w14:textId="3BDFABBB" w:rsidR="00967870" w:rsidRPr="00E377A6" w:rsidRDefault="00CC74C5" w:rsidP="007A6FB6">
            <w:pPr>
              <w:jc w:val="center"/>
              <w:rPr>
                <w:rFonts w:ascii="Garamond" w:hAnsi="Garamond"/>
              </w:rPr>
            </w:pPr>
            <w:r>
              <w:rPr>
                <w:rFonts w:ascii="Garamond" w:hAnsi="Garamond"/>
                <w14:textOutline w14:w="0" w14:cap="flat" w14:cmpd="sng" w14:algn="ctr">
                  <w14:noFill/>
                  <w14:prstDash w14:val="solid"/>
                  <w14:bevel/>
                </w14:textOutline>
              </w:rPr>
              <w:t>No</w:t>
            </w:r>
          </w:p>
        </w:tc>
      </w:tr>
      <w:tr w:rsidR="00967870" w:rsidRPr="00E377A6" w14:paraId="2F93B57B" w14:textId="77777777" w:rsidTr="007A6FB6">
        <w:trPr>
          <w:trHeight w:val="290"/>
        </w:trPr>
        <w:tc>
          <w:tcPr>
            <w:tcW w:w="300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2A91C859" w14:textId="77777777" w:rsidR="00967870" w:rsidRPr="00E377A6" w:rsidRDefault="00967870" w:rsidP="007A6FB6">
            <w:pPr>
              <w:jc w:val="center"/>
              <w:rPr>
                <w:rFonts w:ascii="Garamond" w:hAnsi="Garamond"/>
              </w:rPr>
            </w:pPr>
            <w:r w:rsidRPr="00E377A6">
              <w:rPr>
                <w:rStyle w:val="Nessuno"/>
                <w:rFonts w:ascii="Garamond" w:hAnsi="Garamond"/>
              </w:rPr>
              <w:t>DS</w:t>
            </w:r>
          </w:p>
        </w:tc>
        <w:tc>
          <w:tcPr>
            <w:tcW w:w="31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5BFD147" w14:textId="77777777" w:rsidR="00967870" w:rsidRPr="00E377A6" w:rsidRDefault="00967870" w:rsidP="007A6FB6">
            <w:pPr>
              <w:jc w:val="center"/>
              <w:rPr>
                <w:rFonts w:ascii="Garamond" w:hAnsi="Garamond"/>
              </w:rPr>
            </w:pPr>
            <w:r w:rsidRPr="00E377A6">
              <w:rPr>
                <w:rStyle w:val="Nessuno"/>
                <w:rFonts w:ascii="Garamond" w:hAnsi="Garamond"/>
              </w:rPr>
              <w:t>Enrico Millotti</w:t>
            </w:r>
          </w:p>
        </w:tc>
        <w:tc>
          <w:tcPr>
            <w:tcW w:w="23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ACC6D8F" w14:textId="77777777" w:rsidR="00967870" w:rsidRPr="00E377A6" w:rsidRDefault="00967870" w:rsidP="007A6FB6">
            <w:pPr>
              <w:jc w:val="center"/>
              <w:rPr>
                <w:rFonts w:ascii="Garamond" w:hAnsi="Garamond"/>
              </w:rPr>
            </w:pPr>
            <w:r w:rsidRPr="00E377A6">
              <w:rPr>
                <w:rFonts w:ascii="Garamond" w:eastAsia="Arial Unicode MS" w:hAnsi="Garamond" w:cs="Arial Unicode MS"/>
                <w:color w:val="000000"/>
                <w:u w:color="000000"/>
                <w14:textOutline w14:w="0" w14:cap="flat" w14:cmpd="sng" w14:algn="ctr">
                  <w14:noFill/>
                  <w14:prstDash w14:val="solid"/>
                  <w14:bevel/>
                </w14:textOutline>
              </w:rPr>
              <w:t>Si</w:t>
            </w:r>
          </w:p>
        </w:tc>
      </w:tr>
    </w:tbl>
    <w:p w14:paraId="50A601CE" w14:textId="77777777" w:rsidR="00967870" w:rsidRPr="00E377A6" w:rsidRDefault="00967870" w:rsidP="00967870">
      <w:pPr>
        <w:rPr>
          <w:rStyle w:val="Nessuno"/>
          <w:rFonts w:ascii="Garamond" w:hAnsi="Garamond"/>
        </w:rPr>
      </w:pPr>
    </w:p>
    <w:p w14:paraId="08467D68" w14:textId="77777777" w:rsidR="003F265D" w:rsidRPr="00E377A6" w:rsidRDefault="003F265D" w:rsidP="003F265D">
      <w:pPr>
        <w:jc w:val="both"/>
        <w:rPr>
          <w:rStyle w:val="Nessuno"/>
          <w:rFonts w:ascii="Garamond" w:eastAsia="Calibri" w:hAnsi="Garamond" w:cs="Calibri"/>
        </w:rPr>
      </w:pPr>
      <w:r w:rsidRPr="00E377A6">
        <w:rPr>
          <w:rStyle w:val="Nessuno"/>
          <w:rFonts w:ascii="Garamond" w:hAnsi="Garamond"/>
        </w:rPr>
        <w:t>La Presidente constatata la validità del consiglio, dichiara aperta la seduta alle ore 17:30</w:t>
      </w:r>
      <w:r>
        <w:rPr>
          <w:rStyle w:val="Nessuno"/>
          <w:rFonts w:ascii="Garamond" w:hAnsi="Garamond"/>
        </w:rPr>
        <w:t xml:space="preserve"> ed invita il prof. Nai a svolgere la funzione di segretario.</w:t>
      </w:r>
    </w:p>
    <w:p w14:paraId="5AB37593" w14:textId="77777777" w:rsidR="003F265D" w:rsidRPr="00E377A6" w:rsidRDefault="003F265D" w:rsidP="003F265D">
      <w:pPr>
        <w:rPr>
          <w:rFonts w:ascii="Garamond" w:hAnsi="Garamond"/>
          <w:b/>
          <w:bCs/>
        </w:rPr>
      </w:pPr>
      <w:r w:rsidRPr="00E377A6">
        <w:rPr>
          <w:rStyle w:val="Nessuno"/>
          <w:rFonts w:ascii="Garamond" w:hAnsi="Garamond"/>
          <w:b/>
          <w:bCs/>
        </w:rPr>
        <w:t>Punto 1</w:t>
      </w:r>
      <w:r w:rsidRPr="00E377A6">
        <w:rPr>
          <w:rFonts w:ascii="Garamond" w:hAnsi="Garamond"/>
        </w:rPr>
        <w:t>-</w:t>
      </w:r>
      <w:r w:rsidRPr="00E377A6">
        <w:rPr>
          <w:rFonts w:ascii="Garamond" w:hAnsi="Garamond"/>
          <w:b/>
          <w:bCs/>
        </w:rPr>
        <w:t>Lettura e approvazione del verbale seduta precedente.</w:t>
      </w:r>
    </w:p>
    <w:p w14:paraId="31B27054" w14:textId="77777777" w:rsidR="003F265D" w:rsidRPr="00E377A6" w:rsidRDefault="003F265D" w:rsidP="003F265D">
      <w:pPr>
        <w:pStyle w:val="Default"/>
        <w:spacing w:line="276" w:lineRule="auto"/>
        <w:jc w:val="both"/>
        <w:rPr>
          <w:rStyle w:val="Nessuno"/>
          <w:rFonts w:ascii="Garamond" w:hAnsi="Garamond"/>
          <w:sz w:val="22"/>
          <w:szCs w:val="22"/>
        </w:rPr>
      </w:pPr>
      <w:r w:rsidRPr="00E377A6">
        <w:rPr>
          <w:rStyle w:val="Nessuno"/>
          <w:rFonts w:ascii="Garamond" w:hAnsi="Garamond"/>
          <w:sz w:val="22"/>
          <w:szCs w:val="22"/>
        </w:rPr>
        <w:t>Il Presidente chiede al segretario di procedere alla lettura del verbale della seduta precedente. Finita la lettura, il presidente chiede se ci sono osservazioni e successivamente chiedi di procedere al</w:t>
      </w:r>
      <w:r>
        <w:rPr>
          <w:rStyle w:val="Nessuno"/>
          <w:rFonts w:ascii="Garamond" w:hAnsi="Garamond"/>
          <w:sz w:val="22"/>
          <w:szCs w:val="22"/>
        </w:rPr>
        <w:t>l</w:t>
      </w:r>
      <w:r w:rsidRPr="00E377A6">
        <w:rPr>
          <w:rStyle w:val="Nessuno"/>
          <w:rFonts w:ascii="Garamond" w:hAnsi="Garamond"/>
          <w:sz w:val="22"/>
          <w:szCs w:val="22"/>
        </w:rPr>
        <w:t>a votazione. Registrata la votazione</w:t>
      </w:r>
      <w:r>
        <w:rPr>
          <w:rStyle w:val="Nessuno"/>
          <w:rFonts w:ascii="Garamond" w:hAnsi="Garamond"/>
          <w:sz w:val="22"/>
          <w:szCs w:val="22"/>
        </w:rPr>
        <w:t>, la Presidente dichiara l’</w:t>
      </w:r>
      <w:r w:rsidRPr="00E377A6">
        <w:rPr>
          <w:rStyle w:val="Nessuno"/>
          <w:rFonts w:ascii="Garamond" w:hAnsi="Garamond"/>
          <w:sz w:val="22"/>
          <w:szCs w:val="22"/>
        </w:rPr>
        <w:t>approva</w:t>
      </w:r>
      <w:r>
        <w:rPr>
          <w:rStyle w:val="Nessuno"/>
          <w:rFonts w:ascii="Garamond" w:hAnsi="Garamond"/>
          <w:sz w:val="22"/>
          <w:szCs w:val="22"/>
        </w:rPr>
        <w:t xml:space="preserve">zione </w:t>
      </w:r>
      <w:r w:rsidRPr="00E377A6">
        <w:rPr>
          <w:rStyle w:val="Nessuno"/>
          <w:rFonts w:ascii="Garamond" w:hAnsi="Garamond"/>
          <w:sz w:val="22"/>
          <w:szCs w:val="22"/>
        </w:rPr>
        <w:t>all’unanimità</w:t>
      </w:r>
      <w:r>
        <w:rPr>
          <w:rStyle w:val="Nessuno"/>
          <w:rFonts w:ascii="Garamond" w:hAnsi="Garamond"/>
          <w:sz w:val="22"/>
          <w:szCs w:val="22"/>
        </w:rPr>
        <w:t>.</w:t>
      </w:r>
    </w:p>
    <w:p w14:paraId="258C1DE2" w14:textId="77777777" w:rsidR="003F265D" w:rsidRDefault="003F265D" w:rsidP="003F265D">
      <w:pPr>
        <w:pStyle w:val="Default"/>
        <w:jc w:val="center"/>
        <w:rPr>
          <w:rFonts w:ascii="Garamond" w:hAnsi="Garamond"/>
          <w:b/>
          <w:bCs/>
          <w:sz w:val="22"/>
          <w:szCs w:val="22"/>
        </w:rPr>
      </w:pPr>
    </w:p>
    <w:p w14:paraId="0B633900" w14:textId="3C55BA2D" w:rsidR="003F265D" w:rsidRDefault="003F265D" w:rsidP="003F265D">
      <w:pPr>
        <w:pStyle w:val="Default"/>
        <w:jc w:val="center"/>
        <w:rPr>
          <w:rFonts w:ascii="Garamond" w:hAnsi="Garamond"/>
          <w:b/>
          <w:bCs/>
          <w:sz w:val="22"/>
          <w:szCs w:val="22"/>
        </w:rPr>
      </w:pPr>
      <w:r w:rsidRPr="00E377A6">
        <w:rPr>
          <w:rFonts w:ascii="Garamond" w:hAnsi="Garamond"/>
          <w:b/>
          <w:bCs/>
          <w:sz w:val="22"/>
          <w:szCs w:val="22"/>
        </w:rPr>
        <w:t>Delibera n°1</w:t>
      </w:r>
      <w:r w:rsidR="00934420">
        <w:rPr>
          <w:rFonts w:ascii="Garamond" w:hAnsi="Garamond"/>
          <w:b/>
          <w:bCs/>
          <w:sz w:val="22"/>
          <w:szCs w:val="22"/>
        </w:rPr>
        <w:t>74</w:t>
      </w:r>
    </w:p>
    <w:p w14:paraId="49A13314" w14:textId="77777777" w:rsidR="00A12A37" w:rsidRDefault="00A12A37" w:rsidP="0046141A">
      <w:pPr>
        <w:pStyle w:val="Default"/>
        <w:jc w:val="center"/>
        <w:rPr>
          <w:rFonts w:ascii="Garamond" w:hAnsi="Garamond"/>
          <w:b/>
          <w:bCs/>
          <w:sz w:val="22"/>
          <w:szCs w:val="22"/>
        </w:rPr>
      </w:pPr>
    </w:p>
    <w:p w14:paraId="4B41E191" w14:textId="77777777" w:rsidR="00E377A6" w:rsidRPr="00E377A6" w:rsidRDefault="00E377A6" w:rsidP="0046141A">
      <w:pPr>
        <w:pStyle w:val="Default"/>
        <w:jc w:val="center"/>
        <w:rPr>
          <w:rFonts w:ascii="Garamond" w:hAnsi="Garamond"/>
          <w:b/>
          <w:bCs/>
          <w:sz w:val="22"/>
          <w:szCs w:val="22"/>
        </w:rPr>
      </w:pPr>
    </w:p>
    <w:p w14:paraId="058E0822" w14:textId="5B6179E5" w:rsidR="00967870" w:rsidRDefault="00967870" w:rsidP="00967870">
      <w:pPr>
        <w:rPr>
          <w:rFonts w:ascii="Garamond" w:hAnsi="Garamond"/>
          <w:b/>
          <w:bCs/>
        </w:rPr>
      </w:pPr>
      <w:r w:rsidRPr="00E377A6">
        <w:rPr>
          <w:rFonts w:ascii="Garamond" w:eastAsia="Calibri" w:hAnsi="Garamond" w:cs="Calibri"/>
          <w:b/>
          <w:bCs/>
        </w:rPr>
        <w:t xml:space="preserve">Punto 2- </w:t>
      </w:r>
      <w:r w:rsidR="00934420" w:rsidRPr="00934420">
        <w:rPr>
          <w:rFonts w:ascii="Garamond" w:hAnsi="Garamond"/>
          <w:b/>
          <w:bCs/>
        </w:rPr>
        <w:t>Approvazione Consuntivo 2021</w:t>
      </w:r>
    </w:p>
    <w:p w14:paraId="3CE50B7B" w14:textId="215DA267" w:rsidR="00934420" w:rsidRPr="00934420" w:rsidRDefault="00934420" w:rsidP="00934420">
      <w:pPr>
        <w:jc w:val="both"/>
        <w:rPr>
          <w:rFonts w:ascii="Garamond" w:hAnsi="Garamond"/>
        </w:rPr>
      </w:pPr>
      <w:r w:rsidRPr="00934420">
        <w:rPr>
          <w:rFonts w:ascii="Garamond" w:hAnsi="Garamond"/>
        </w:rPr>
        <w:t xml:space="preserve">Il Presidente e il Dirigente scolastico invitano  la DSGA, </w:t>
      </w:r>
      <w:r w:rsidR="00C60C6D">
        <w:rPr>
          <w:rFonts w:ascii="Garamond" w:hAnsi="Garamond"/>
        </w:rPr>
        <w:t>l</w:t>
      </w:r>
      <w:r>
        <w:rPr>
          <w:rFonts w:ascii="Garamond" w:hAnsi="Garamond"/>
        </w:rPr>
        <w:t>a dott.ssa Anna Maria Catanzano</w:t>
      </w:r>
      <w:r w:rsidRPr="00934420">
        <w:rPr>
          <w:rFonts w:ascii="Garamond" w:hAnsi="Garamond"/>
        </w:rPr>
        <w:t>, ad esporre il secondo punto dell’Odg. Il 202</w:t>
      </w:r>
      <w:r>
        <w:rPr>
          <w:rFonts w:ascii="Garamond" w:hAnsi="Garamond"/>
        </w:rPr>
        <w:t>1</w:t>
      </w:r>
      <w:r w:rsidRPr="00934420">
        <w:rPr>
          <w:rFonts w:ascii="Garamond" w:hAnsi="Garamond"/>
        </w:rPr>
        <w:t xml:space="preserve"> si è chiuso co</w:t>
      </w:r>
      <w:r w:rsidR="00C60C6D">
        <w:rPr>
          <w:rFonts w:ascii="Garamond" w:hAnsi="Garamond"/>
        </w:rPr>
        <w:t>n</w:t>
      </w:r>
      <w:r w:rsidRPr="00934420">
        <w:rPr>
          <w:rFonts w:ascii="Garamond" w:hAnsi="Garamond"/>
        </w:rPr>
        <w:t xml:space="preserve"> il conto consuntivo che è stato debitamente osservato e controllato dai revisori dei conti che hanno dato parere favorevole. Nel corso del correte anno abbiamo cercato di modernizzare la dotazione e alcuni strumenti che erano obsoleti. Inoltre abbiamo rafforzato e ampliato la dotazione delle risorse per i bambini disabili e proposto un</w:t>
      </w:r>
      <w:r>
        <w:rPr>
          <w:rFonts w:ascii="Garamond" w:hAnsi="Garamond"/>
        </w:rPr>
        <w:t>a serie di progetti finanziati con il FIS</w:t>
      </w:r>
      <w:r w:rsidRPr="00934420">
        <w:rPr>
          <w:rFonts w:ascii="Garamond" w:hAnsi="Garamond"/>
        </w:rPr>
        <w:t xml:space="preserve">. </w:t>
      </w:r>
      <w:r>
        <w:rPr>
          <w:rFonts w:ascii="Garamond" w:hAnsi="Garamond"/>
        </w:rPr>
        <w:t>A tale proposito la DSGA ricorda che la scuola ha a disposizione risorse per l’acquisto di materiali</w:t>
      </w:r>
      <w:r w:rsidR="00CE6622">
        <w:rPr>
          <w:rFonts w:ascii="Garamond" w:hAnsi="Garamond"/>
        </w:rPr>
        <w:t xml:space="preserve"> didattici. Il DS riferisce nell’intenzione di sistemare l’aula magna della sede di viale Gramsci e la possibilità di acquisto di strumenti utili al potenziamento delle STEM. </w:t>
      </w:r>
      <w:r w:rsidRPr="00934420">
        <w:rPr>
          <w:rFonts w:ascii="Garamond" w:hAnsi="Garamond"/>
        </w:rPr>
        <w:t>A questo punto il Presidente chiede se ci sono interventi e successivamente di procedere alla votazione attraverso il link condiviso.</w:t>
      </w:r>
      <w:r w:rsidR="00CE6622">
        <w:rPr>
          <w:rFonts w:ascii="Garamond" w:hAnsi="Garamond"/>
        </w:rPr>
        <w:t xml:space="preserve"> </w:t>
      </w:r>
      <w:r w:rsidRPr="00934420">
        <w:rPr>
          <w:rFonts w:ascii="Garamond" w:hAnsi="Garamond"/>
        </w:rPr>
        <w:t>Registrata la votazione e messa in chiaro il risultato, tramite condivisione schermo in piattaforma Meet.</w:t>
      </w:r>
    </w:p>
    <w:p w14:paraId="4064E0B5" w14:textId="0F6F76B0" w:rsidR="00CE6622" w:rsidRDefault="00CE6622" w:rsidP="00CE6622">
      <w:pPr>
        <w:pStyle w:val="Default"/>
        <w:jc w:val="center"/>
        <w:rPr>
          <w:rFonts w:ascii="Garamond" w:hAnsi="Garamond"/>
          <w:b/>
          <w:bCs/>
          <w:sz w:val="22"/>
          <w:szCs w:val="22"/>
        </w:rPr>
      </w:pPr>
      <w:r w:rsidRPr="00E377A6">
        <w:rPr>
          <w:rFonts w:ascii="Garamond" w:hAnsi="Garamond"/>
          <w:b/>
          <w:bCs/>
          <w:sz w:val="22"/>
          <w:szCs w:val="22"/>
        </w:rPr>
        <w:t>Delibera n°1</w:t>
      </w:r>
      <w:r>
        <w:rPr>
          <w:rFonts w:ascii="Garamond" w:hAnsi="Garamond"/>
          <w:b/>
          <w:bCs/>
          <w:sz w:val="22"/>
          <w:szCs w:val="22"/>
        </w:rPr>
        <w:t>7</w:t>
      </w:r>
      <w:r>
        <w:rPr>
          <w:rFonts w:ascii="Garamond" w:hAnsi="Garamond"/>
          <w:b/>
          <w:bCs/>
          <w:sz w:val="22"/>
          <w:szCs w:val="22"/>
        </w:rPr>
        <w:t>5</w:t>
      </w:r>
    </w:p>
    <w:p w14:paraId="2E482BAA" w14:textId="77777777" w:rsidR="00456E41" w:rsidRPr="00E377A6" w:rsidRDefault="00456E41" w:rsidP="00967870">
      <w:pPr>
        <w:jc w:val="both"/>
        <w:rPr>
          <w:rFonts w:ascii="Garamond" w:eastAsia="Calibri" w:hAnsi="Garamond" w:cs="Calibri"/>
        </w:rPr>
      </w:pPr>
    </w:p>
    <w:p w14:paraId="34E96344" w14:textId="2C1A3A7C" w:rsidR="00481B5D" w:rsidRDefault="00967870" w:rsidP="00D72910">
      <w:pPr>
        <w:rPr>
          <w:rFonts w:ascii="Garamond" w:hAnsi="Garamond"/>
          <w:b/>
          <w:bCs/>
        </w:rPr>
      </w:pPr>
      <w:r w:rsidRPr="00E377A6">
        <w:rPr>
          <w:rFonts w:ascii="Garamond" w:eastAsia="Calibri" w:hAnsi="Garamond" w:cs="Calibri"/>
          <w:b/>
          <w:bCs/>
        </w:rPr>
        <w:t>Punto 3</w:t>
      </w:r>
      <w:r w:rsidR="000C10AD">
        <w:rPr>
          <w:rFonts w:ascii="Garamond" w:eastAsia="Calibri" w:hAnsi="Garamond" w:cs="Calibri"/>
          <w:b/>
          <w:bCs/>
        </w:rPr>
        <w:t xml:space="preserve">- </w:t>
      </w:r>
      <w:r w:rsidR="00CE6622" w:rsidRPr="00CE6622">
        <w:rPr>
          <w:rFonts w:ascii="Garamond" w:hAnsi="Garamond"/>
          <w:b/>
          <w:bCs/>
        </w:rPr>
        <w:t>Contributi/ donazioni da soggetti esterni</w:t>
      </w:r>
    </w:p>
    <w:p w14:paraId="6023D802" w14:textId="7F51D983" w:rsidR="00563A37" w:rsidRDefault="003F265D" w:rsidP="00563A37">
      <w:pPr>
        <w:contextualSpacing/>
        <w:jc w:val="both"/>
        <w:rPr>
          <w:rFonts w:ascii="Garamond" w:hAnsi="Garamond"/>
        </w:rPr>
      </w:pPr>
      <w:r w:rsidRPr="00481B5D">
        <w:rPr>
          <w:rFonts w:ascii="Garamond" w:hAnsi="Garamond"/>
        </w:rPr>
        <w:t>In riferimento al 3 punto dell’O.d.g. il D</w:t>
      </w:r>
      <w:r w:rsidR="00977981">
        <w:rPr>
          <w:rFonts w:ascii="Garamond" w:hAnsi="Garamond"/>
        </w:rPr>
        <w:t>S ricorda che l</w:t>
      </w:r>
      <w:r w:rsidR="00977981" w:rsidRPr="00977981">
        <w:rPr>
          <w:rFonts w:ascii="Garamond" w:hAnsi="Garamond"/>
        </w:rPr>
        <w:t>'Istituto Comprensivo intende collaborare attivamente con le aziende, le associazioni, gli enti del territorio per arricchire</w:t>
      </w:r>
      <w:r w:rsidR="00563A37">
        <w:rPr>
          <w:rFonts w:ascii="Garamond" w:hAnsi="Garamond"/>
        </w:rPr>
        <w:t xml:space="preserve"> </w:t>
      </w:r>
      <w:r w:rsidR="00977981" w:rsidRPr="00977981">
        <w:rPr>
          <w:rFonts w:ascii="Garamond" w:hAnsi="Garamond"/>
        </w:rPr>
        <w:t>l'offerta formativa e così tessere un rapporto sinergico che colloca la scuola in maniera integrata nella sua comunità. Vogliamo cogliere</w:t>
      </w:r>
      <w:r w:rsidR="00563A37">
        <w:rPr>
          <w:rFonts w:ascii="Garamond" w:hAnsi="Garamond"/>
        </w:rPr>
        <w:t xml:space="preserve"> </w:t>
      </w:r>
      <w:r w:rsidR="00977981" w:rsidRPr="00977981">
        <w:rPr>
          <w:rFonts w:ascii="Garamond" w:hAnsi="Garamond"/>
        </w:rPr>
        <w:t xml:space="preserve">l'attenzione che i cittadini rivolgono alla propria scuola, considerata un bene comune da implementare al fine di aiutare la crescita </w:t>
      </w:r>
      <w:r w:rsidR="00563A37">
        <w:rPr>
          <w:rFonts w:ascii="Garamond" w:hAnsi="Garamond"/>
        </w:rPr>
        <w:t xml:space="preserve">delle </w:t>
      </w:r>
      <w:r w:rsidR="00977981" w:rsidRPr="00977981">
        <w:rPr>
          <w:rFonts w:ascii="Garamond" w:hAnsi="Garamond"/>
        </w:rPr>
        <w:t>future generazioni.</w:t>
      </w:r>
      <w:r w:rsidR="00563A37">
        <w:rPr>
          <w:rFonts w:ascii="Garamond" w:hAnsi="Garamond"/>
        </w:rPr>
        <w:t xml:space="preserve">  A tal proposito riferisce come alcune aziende abbiano finanziato la creazione di un diario condiviso </w:t>
      </w:r>
      <w:r w:rsidR="00563A37">
        <w:rPr>
          <w:rFonts w:ascii="Garamond" w:hAnsi="Garamond"/>
        </w:rPr>
        <w:lastRenderedPageBreak/>
        <w:t>con l’intento di rinsaldare il senso di appartenenza all’istituzione. In aggiunta a questo un’azienda ha offerto la possibilità di sistemare ed attrezzare uno spazio conviviale all’interno della sede di viale Gramsci.</w:t>
      </w:r>
    </w:p>
    <w:p w14:paraId="0BF9B0B0" w14:textId="3D3FC168" w:rsidR="00563A37" w:rsidRDefault="00563A37" w:rsidP="00977981">
      <w:pPr>
        <w:contextualSpacing/>
        <w:jc w:val="both"/>
        <w:rPr>
          <w:rFonts w:ascii="Garamond" w:hAnsi="Garamond"/>
        </w:rPr>
      </w:pPr>
      <w:r w:rsidRPr="00934420">
        <w:rPr>
          <w:rFonts w:ascii="Garamond" w:hAnsi="Garamond"/>
        </w:rPr>
        <w:t>A questo punto il Presidente chiede se ci sono interventi e successivamente di procedere alla votazione attraverso il link condiviso.</w:t>
      </w:r>
      <w:r>
        <w:rPr>
          <w:rFonts w:ascii="Garamond" w:hAnsi="Garamond"/>
        </w:rPr>
        <w:t xml:space="preserve"> </w:t>
      </w:r>
      <w:r w:rsidRPr="00934420">
        <w:rPr>
          <w:rFonts w:ascii="Garamond" w:hAnsi="Garamond"/>
        </w:rPr>
        <w:t>Registrata la votazione e messa in chiaro il risultato, tramite condivisione schermo in piattaforma Meet.</w:t>
      </w:r>
    </w:p>
    <w:p w14:paraId="4826C6C1" w14:textId="77777777" w:rsidR="003F265D" w:rsidRDefault="003F265D" w:rsidP="003F265D">
      <w:pPr>
        <w:pStyle w:val="Default"/>
        <w:rPr>
          <w:rFonts w:ascii="Garamond" w:hAnsi="Garamond"/>
          <w:b/>
          <w:bCs/>
          <w:sz w:val="22"/>
          <w:szCs w:val="22"/>
        </w:rPr>
      </w:pPr>
    </w:p>
    <w:p w14:paraId="2156B70C" w14:textId="51EB8307" w:rsidR="000C10AD" w:rsidRDefault="003F265D" w:rsidP="003F265D">
      <w:pPr>
        <w:pStyle w:val="Default"/>
        <w:jc w:val="center"/>
        <w:rPr>
          <w:rFonts w:ascii="Garamond" w:hAnsi="Garamond"/>
          <w:b/>
          <w:bCs/>
          <w:sz w:val="22"/>
          <w:szCs w:val="22"/>
        </w:rPr>
      </w:pPr>
      <w:r w:rsidRPr="00E377A6">
        <w:rPr>
          <w:rFonts w:ascii="Garamond" w:hAnsi="Garamond"/>
          <w:b/>
          <w:bCs/>
          <w:sz w:val="22"/>
          <w:szCs w:val="22"/>
        </w:rPr>
        <w:t>Delibera n°1</w:t>
      </w:r>
      <w:r w:rsidR="00B06C00">
        <w:rPr>
          <w:rFonts w:ascii="Garamond" w:hAnsi="Garamond"/>
          <w:b/>
          <w:bCs/>
          <w:sz w:val="22"/>
          <w:szCs w:val="22"/>
        </w:rPr>
        <w:t>7</w:t>
      </w:r>
      <w:r w:rsidR="00977981">
        <w:rPr>
          <w:rFonts w:ascii="Garamond" w:hAnsi="Garamond"/>
          <w:b/>
          <w:bCs/>
          <w:sz w:val="22"/>
          <w:szCs w:val="22"/>
        </w:rPr>
        <w:t>6</w:t>
      </w:r>
    </w:p>
    <w:p w14:paraId="530E91FD" w14:textId="77777777" w:rsidR="00563A37" w:rsidRDefault="00563A37" w:rsidP="003F265D">
      <w:pPr>
        <w:pStyle w:val="Default"/>
        <w:jc w:val="center"/>
        <w:rPr>
          <w:rFonts w:ascii="Garamond" w:hAnsi="Garamond"/>
          <w:b/>
          <w:bCs/>
          <w:sz w:val="22"/>
          <w:szCs w:val="22"/>
        </w:rPr>
      </w:pPr>
    </w:p>
    <w:p w14:paraId="0A5AE7E1" w14:textId="5C7E68CB" w:rsidR="003F265D" w:rsidRDefault="003F265D" w:rsidP="003F265D">
      <w:pPr>
        <w:pStyle w:val="Default"/>
        <w:jc w:val="center"/>
        <w:rPr>
          <w:rFonts w:ascii="Garamond" w:hAnsi="Garamond"/>
          <w:b/>
          <w:bCs/>
          <w:sz w:val="22"/>
          <w:szCs w:val="22"/>
        </w:rPr>
      </w:pPr>
    </w:p>
    <w:p w14:paraId="0965B2B7" w14:textId="77777777" w:rsidR="00A159A9" w:rsidRDefault="00A159A9" w:rsidP="00A159A9">
      <w:pPr>
        <w:spacing w:after="0" w:line="240" w:lineRule="auto"/>
        <w:rPr>
          <w:rFonts w:ascii="Garamond" w:eastAsia="Calibri" w:hAnsi="Garamond" w:cs="Calibri"/>
          <w:b/>
          <w:bCs/>
        </w:rPr>
      </w:pPr>
    </w:p>
    <w:p w14:paraId="7DB7F74B" w14:textId="2F54BC54" w:rsidR="00A159A9" w:rsidRDefault="00967870" w:rsidP="00977981">
      <w:pPr>
        <w:spacing w:after="0"/>
        <w:rPr>
          <w:rFonts w:ascii="Garamond" w:hAnsi="Garamond"/>
        </w:rPr>
      </w:pPr>
      <w:r w:rsidRPr="00A159A9">
        <w:rPr>
          <w:rFonts w:ascii="Garamond" w:eastAsia="Calibri" w:hAnsi="Garamond" w:cs="Calibri"/>
          <w:b/>
          <w:bCs/>
        </w:rPr>
        <w:t>Punto 4-</w:t>
      </w:r>
      <w:r w:rsidR="004F6A73" w:rsidRPr="00A159A9">
        <w:rPr>
          <w:rFonts w:ascii="Garamond" w:hAnsi="Garamond"/>
        </w:rPr>
        <w:t xml:space="preserve"> </w:t>
      </w:r>
      <w:r w:rsidR="00977981" w:rsidRPr="00977981">
        <w:rPr>
          <w:rFonts w:ascii="Garamond" w:hAnsi="Garamond"/>
          <w:b/>
          <w:bCs/>
        </w:rPr>
        <w:t xml:space="preserve">Comunicazioni sulle </w:t>
      </w:r>
      <w:r w:rsidR="00C60C6D" w:rsidRPr="00977981">
        <w:rPr>
          <w:rFonts w:ascii="Garamond" w:hAnsi="Garamond"/>
          <w:b/>
          <w:bCs/>
        </w:rPr>
        <w:t>attività</w:t>
      </w:r>
      <w:r w:rsidR="00977981" w:rsidRPr="00977981">
        <w:rPr>
          <w:rFonts w:ascii="Garamond" w:hAnsi="Garamond"/>
          <w:b/>
          <w:bCs/>
        </w:rPr>
        <w:t>̀ negoziali</w:t>
      </w:r>
      <w:r w:rsidR="00977981" w:rsidRPr="00977981">
        <w:rPr>
          <w:rFonts w:ascii="Garamond" w:hAnsi="Garamond"/>
        </w:rPr>
        <w:t xml:space="preserve"> </w:t>
      </w:r>
    </w:p>
    <w:p w14:paraId="46931302" w14:textId="77777777" w:rsidR="00A159A9" w:rsidRPr="00A159A9" w:rsidRDefault="00A159A9" w:rsidP="00A159A9">
      <w:pPr>
        <w:spacing w:after="0" w:line="240" w:lineRule="auto"/>
        <w:rPr>
          <w:rFonts w:ascii="Garamond" w:hAnsi="Garamond"/>
        </w:rPr>
      </w:pPr>
    </w:p>
    <w:p w14:paraId="10F459BF" w14:textId="132780BD" w:rsidR="00CC07D4" w:rsidRPr="003F265D" w:rsidRDefault="00127A2A" w:rsidP="00CC07D4">
      <w:pPr>
        <w:pStyle w:val="Default"/>
        <w:spacing w:line="276" w:lineRule="auto"/>
        <w:jc w:val="both"/>
        <w:rPr>
          <w:rFonts w:ascii="Garamond" w:hAnsi="Garamond"/>
          <w:sz w:val="22"/>
          <w:szCs w:val="22"/>
          <w:lang w:eastAsia="en-US"/>
        </w:rPr>
      </w:pPr>
      <w:r w:rsidRPr="00127A2A">
        <w:rPr>
          <w:rFonts w:ascii="Garamond" w:hAnsi="Garamond"/>
          <w:sz w:val="22"/>
          <w:szCs w:val="22"/>
          <w:lang w:eastAsia="en-US"/>
        </w:rPr>
        <w:t xml:space="preserve">Nel punto </w:t>
      </w:r>
      <w:r w:rsidR="00CC07D4" w:rsidRPr="00CC07D4">
        <w:rPr>
          <w:rFonts w:ascii="Garamond" w:hAnsi="Garamond"/>
          <w:sz w:val="22"/>
          <w:szCs w:val="22"/>
          <w:lang w:eastAsia="en-US"/>
        </w:rPr>
        <w:t>4</w:t>
      </w:r>
      <w:r w:rsidRPr="00127A2A">
        <w:rPr>
          <w:rFonts w:ascii="Garamond" w:hAnsi="Garamond"/>
          <w:sz w:val="22"/>
          <w:szCs w:val="22"/>
          <w:lang w:eastAsia="en-US"/>
        </w:rPr>
        <w:t xml:space="preserve"> dell’O.d.g. la Presidente, sentito il DS</w:t>
      </w:r>
      <w:r w:rsidR="00CC07D4" w:rsidRPr="003F265D">
        <w:rPr>
          <w:rFonts w:ascii="Garamond" w:hAnsi="Garamond"/>
          <w:sz w:val="22"/>
          <w:szCs w:val="22"/>
          <w:lang w:eastAsia="en-US"/>
        </w:rPr>
        <w:t>, coadiuvato dalla DSGA</w:t>
      </w:r>
      <w:r w:rsidR="00CC07D4">
        <w:rPr>
          <w:rFonts w:ascii="Garamond" w:hAnsi="Garamond"/>
          <w:sz w:val="22"/>
          <w:szCs w:val="22"/>
          <w:lang w:eastAsia="en-US"/>
        </w:rPr>
        <w:t>,</w:t>
      </w:r>
      <w:r w:rsidR="00CC07D4" w:rsidRPr="003F265D">
        <w:rPr>
          <w:rFonts w:ascii="Garamond" w:hAnsi="Garamond"/>
          <w:sz w:val="22"/>
          <w:szCs w:val="22"/>
          <w:lang w:eastAsia="en-US"/>
        </w:rPr>
        <w:t xml:space="preserve"> illustra l’attività̀ negoziale. Finita la trattazione, il presidente chiede se ci sono osservazioni e successivamente si procede alla votazione. Registrata la votazione, la Presidente dichiara l’approvazione all’unanimità.</w:t>
      </w:r>
    </w:p>
    <w:p w14:paraId="45748676" w14:textId="77777777" w:rsidR="00CC07D4" w:rsidRDefault="00CC07D4" w:rsidP="00D72910">
      <w:pPr>
        <w:pStyle w:val="Default"/>
        <w:jc w:val="center"/>
        <w:rPr>
          <w:rFonts w:ascii="Garamond" w:hAnsi="Garamond"/>
          <w:b/>
          <w:bCs/>
          <w:sz w:val="22"/>
          <w:szCs w:val="22"/>
        </w:rPr>
      </w:pPr>
    </w:p>
    <w:p w14:paraId="470F1C3D" w14:textId="6D8293FF" w:rsidR="00D72910" w:rsidRDefault="00D72910" w:rsidP="00D72910">
      <w:pPr>
        <w:pStyle w:val="Default"/>
        <w:jc w:val="center"/>
        <w:rPr>
          <w:rFonts w:ascii="Garamond" w:hAnsi="Garamond"/>
          <w:b/>
          <w:bCs/>
          <w:sz w:val="22"/>
          <w:szCs w:val="22"/>
        </w:rPr>
      </w:pPr>
      <w:r w:rsidRPr="00E377A6">
        <w:rPr>
          <w:rFonts w:ascii="Garamond" w:hAnsi="Garamond"/>
          <w:b/>
          <w:bCs/>
          <w:sz w:val="22"/>
          <w:szCs w:val="22"/>
        </w:rPr>
        <w:t>Delibera n°1</w:t>
      </w:r>
      <w:r>
        <w:rPr>
          <w:rFonts w:ascii="Garamond" w:hAnsi="Garamond"/>
          <w:b/>
          <w:bCs/>
          <w:sz w:val="22"/>
          <w:szCs w:val="22"/>
        </w:rPr>
        <w:t>7</w:t>
      </w:r>
      <w:r w:rsidR="00977981">
        <w:rPr>
          <w:rFonts w:ascii="Garamond" w:hAnsi="Garamond"/>
          <w:b/>
          <w:bCs/>
          <w:sz w:val="22"/>
          <w:szCs w:val="22"/>
        </w:rPr>
        <w:t>7</w:t>
      </w:r>
    </w:p>
    <w:p w14:paraId="2A8818C1" w14:textId="77777777" w:rsidR="00563A37" w:rsidRDefault="00563A37" w:rsidP="003F265D">
      <w:pPr>
        <w:jc w:val="both"/>
        <w:rPr>
          <w:rFonts w:ascii="Garamond" w:hAnsi="Garamond"/>
        </w:rPr>
      </w:pPr>
    </w:p>
    <w:p w14:paraId="6FB154ED" w14:textId="60D627E8" w:rsidR="00977981" w:rsidRDefault="00977981" w:rsidP="00977981">
      <w:pPr>
        <w:spacing w:after="0"/>
        <w:rPr>
          <w:rFonts w:ascii="Garamond" w:hAnsi="Garamond"/>
        </w:rPr>
      </w:pPr>
      <w:r w:rsidRPr="00A159A9">
        <w:rPr>
          <w:rFonts w:ascii="Garamond" w:eastAsia="Calibri" w:hAnsi="Garamond" w:cs="Calibri"/>
          <w:b/>
          <w:bCs/>
        </w:rPr>
        <w:t xml:space="preserve">Punto </w:t>
      </w:r>
      <w:r>
        <w:rPr>
          <w:rFonts w:ascii="Garamond" w:eastAsia="Calibri" w:hAnsi="Garamond" w:cs="Calibri"/>
          <w:b/>
          <w:bCs/>
        </w:rPr>
        <w:t>5</w:t>
      </w:r>
      <w:r w:rsidRPr="00A159A9">
        <w:rPr>
          <w:rFonts w:ascii="Garamond" w:eastAsia="Calibri" w:hAnsi="Garamond" w:cs="Calibri"/>
          <w:b/>
          <w:bCs/>
        </w:rPr>
        <w:t>-</w:t>
      </w:r>
      <w:r w:rsidRPr="00A159A9">
        <w:rPr>
          <w:rFonts w:ascii="Garamond" w:hAnsi="Garamond"/>
        </w:rPr>
        <w:t xml:space="preserve"> </w:t>
      </w:r>
      <w:r>
        <w:rPr>
          <w:rFonts w:ascii="Garamond" w:hAnsi="Garamond"/>
          <w:b/>
          <w:bCs/>
        </w:rPr>
        <w:t>Variazioni di bilancio</w:t>
      </w:r>
      <w:r w:rsidRPr="00977981">
        <w:rPr>
          <w:rFonts w:ascii="Garamond" w:hAnsi="Garamond"/>
        </w:rPr>
        <w:t xml:space="preserve"> </w:t>
      </w:r>
    </w:p>
    <w:p w14:paraId="01140B4D" w14:textId="77777777" w:rsidR="00977981" w:rsidRPr="00A159A9" w:rsidRDefault="00977981" w:rsidP="00977981">
      <w:pPr>
        <w:spacing w:after="0" w:line="240" w:lineRule="auto"/>
        <w:rPr>
          <w:rFonts w:ascii="Garamond" w:hAnsi="Garamond"/>
        </w:rPr>
      </w:pPr>
    </w:p>
    <w:p w14:paraId="47F21479" w14:textId="1BEAD509" w:rsidR="00127A2A" w:rsidRPr="00127A2A" w:rsidRDefault="00127A2A" w:rsidP="00127A2A">
      <w:pPr>
        <w:contextualSpacing/>
        <w:jc w:val="both"/>
        <w:rPr>
          <w:rFonts w:ascii="Garamond" w:hAnsi="Garamond"/>
        </w:rPr>
      </w:pPr>
      <w:r w:rsidRPr="00127A2A">
        <w:rPr>
          <w:rFonts w:ascii="Garamond" w:hAnsi="Garamond"/>
        </w:rPr>
        <w:t xml:space="preserve">Per quanto concerne il </w:t>
      </w:r>
      <w:r>
        <w:rPr>
          <w:rFonts w:ascii="Garamond" w:hAnsi="Garamond"/>
        </w:rPr>
        <w:t>quinto</w:t>
      </w:r>
      <w:r w:rsidRPr="00127A2A">
        <w:rPr>
          <w:rFonts w:ascii="Garamond" w:hAnsi="Garamond"/>
        </w:rPr>
        <w:t xml:space="preserve"> punto dell’O.d.g., la DSGA  riferisce </w:t>
      </w:r>
      <w:r>
        <w:rPr>
          <w:rFonts w:ascii="Garamond" w:hAnsi="Garamond"/>
        </w:rPr>
        <w:t>come ci siano</w:t>
      </w:r>
      <w:r w:rsidRPr="00127A2A">
        <w:rPr>
          <w:rFonts w:ascii="Garamond" w:hAnsi="Garamond"/>
        </w:rPr>
        <w:t xml:space="preserve"> stati dei cambiamenti rispetto al programma annuale: </w:t>
      </w:r>
      <w:r>
        <w:rPr>
          <w:rFonts w:ascii="Garamond" w:hAnsi="Garamond"/>
        </w:rPr>
        <w:t>quelle per le uscite didattiche</w:t>
      </w:r>
      <w:r w:rsidRPr="00127A2A">
        <w:rPr>
          <w:rFonts w:ascii="Garamond" w:hAnsi="Garamond"/>
        </w:rPr>
        <w:t xml:space="preserve">, quelli versati per la certificazione Cambridge e quella di francese Delf. </w:t>
      </w:r>
    </w:p>
    <w:p w14:paraId="2D083A54" w14:textId="77777777" w:rsidR="00127A2A" w:rsidRPr="00127A2A" w:rsidRDefault="00127A2A" w:rsidP="00127A2A">
      <w:pPr>
        <w:contextualSpacing/>
        <w:jc w:val="both"/>
        <w:rPr>
          <w:rFonts w:ascii="Garamond" w:hAnsi="Garamond"/>
        </w:rPr>
      </w:pPr>
      <w:r w:rsidRPr="00127A2A">
        <w:rPr>
          <w:rFonts w:ascii="Garamond" w:hAnsi="Garamond"/>
        </w:rPr>
        <w:t>Il presidente chiede di procedere alla votazione. Registrata e messo in chiaro il risultato, tramite condivisione schermo in piattaforma Meet.</w:t>
      </w:r>
    </w:p>
    <w:p w14:paraId="2FB27039" w14:textId="77777777" w:rsidR="00127A2A" w:rsidRPr="00127A2A" w:rsidRDefault="00127A2A" w:rsidP="00127A2A">
      <w:pPr>
        <w:jc w:val="both"/>
        <w:rPr>
          <w:rFonts w:ascii="Garamond" w:hAnsi="Garamond"/>
        </w:rPr>
      </w:pPr>
      <w:r w:rsidRPr="00127A2A">
        <w:rPr>
          <w:rFonts w:ascii="Garamond" w:hAnsi="Garamond"/>
        </w:rPr>
        <w:t>I componenti del Consiglio d’Istituto approvano all’unanimità</w:t>
      </w:r>
    </w:p>
    <w:p w14:paraId="67B78AA4" w14:textId="0983C3F7" w:rsidR="00977981" w:rsidRDefault="00977981" w:rsidP="00977981">
      <w:pPr>
        <w:pStyle w:val="Default"/>
        <w:jc w:val="center"/>
        <w:rPr>
          <w:rFonts w:ascii="Garamond" w:hAnsi="Garamond"/>
          <w:b/>
          <w:bCs/>
          <w:sz w:val="22"/>
          <w:szCs w:val="22"/>
        </w:rPr>
      </w:pPr>
      <w:r w:rsidRPr="00E377A6">
        <w:rPr>
          <w:rFonts w:ascii="Garamond" w:hAnsi="Garamond"/>
          <w:b/>
          <w:bCs/>
          <w:sz w:val="22"/>
          <w:szCs w:val="22"/>
        </w:rPr>
        <w:t>Delibera n°1</w:t>
      </w:r>
      <w:r>
        <w:rPr>
          <w:rFonts w:ascii="Garamond" w:hAnsi="Garamond"/>
          <w:b/>
          <w:bCs/>
          <w:sz w:val="22"/>
          <w:szCs w:val="22"/>
        </w:rPr>
        <w:t>7</w:t>
      </w:r>
      <w:r>
        <w:rPr>
          <w:rFonts w:ascii="Garamond" w:hAnsi="Garamond"/>
          <w:b/>
          <w:bCs/>
          <w:sz w:val="22"/>
          <w:szCs w:val="22"/>
        </w:rPr>
        <w:t>8</w:t>
      </w:r>
    </w:p>
    <w:p w14:paraId="0470BAF4" w14:textId="1AFB87E6" w:rsidR="00977981" w:rsidRDefault="00977981" w:rsidP="003F265D">
      <w:pPr>
        <w:jc w:val="both"/>
        <w:rPr>
          <w:rFonts w:ascii="Garamond" w:hAnsi="Garamond"/>
        </w:rPr>
      </w:pPr>
    </w:p>
    <w:p w14:paraId="3E993CED" w14:textId="77777777" w:rsidR="00127A2A" w:rsidRDefault="00127A2A" w:rsidP="003F265D">
      <w:pPr>
        <w:jc w:val="both"/>
        <w:rPr>
          <w:rFonts w:ascii="Garamond" w:hAnsi="Garamond"/>
        </w:rPr>
      </w:pPr>
    </w:p>
    <w:p w14:paraId="259BDD80" w14:textId="4C95C6D6" w:rsidR="00D72910" w:rsidRPr="00CC74C5" w:rsidRDefault="003F265D" w:rsidP="00D72910">
      <w:pPr>
        <w:rPr>
          <w:rFonts w:ascii="Garamond" w:eastAsia="Calibri" w:hAnsi="Garamond" w:cs="Calibri"/>
          <w:b/>
          <w:bCs/>
        </w:rPr>
      </w:pPr>
      <w:r w:rsidRPr="00E377A6">
        <w:rPr>
          <w:rFonts w:ascii="Garamond" w:eastAsia="Calibri" w:hAnsi="Garamond" w:cs="Calibri"/>
          <w:b/>
          <w:bCs/>
        </w:rPr>
        <w:t xml:space="preserve">Punto </w:t>
      </w:r>
      <w:r w:rsidR="00977981">
        <w:rPr>
          <w:rFonts w:ascii="Garamond" w:eastAsia="Calibri" w:hAnsi="Garamond" w:cs="Calibri"/>
          <w:b/>
          <w:bCs/>
        </w:rPr>
        <w:t>6</w:t>
      </w:r>
      <w:r w:rsidRPr="00E377A6">
        <w:rPr>
          <w:rFonts w:ascii="Garamond" w:eastAsia="Calibri" w:hAnsi="Garamond" w:cs="Calibri"/>
          <w:b/>
          <w:bCs/>
        </w:rPr>
        <w:t>-</w:t>
      </w:r>
      <w:r w:rsidRPr="004F6A73">
        <w:rPr>
          <w:rFonts w:ascii="Garamond" w:hAnsi="Garamond"/>
        </w:rPr>
        <w:t xml:space="preserve"> </w:t>
      </w:r>
      <w:r w:rsidR="00D72910" w:rsidRPr="00CC74C5">
        <w:rPr>
          <w:rFonts w:ascii="Garamond" w:eastAsia="Calibri" w:hAnsi="Garamond" w:cs="Calibri"/>
          <w:b/>
          <w:bCs/>
        </w:rPr>
        <w:t xml:space="preserve">Adozioni libri di testo: autorizzazione ad eventuali sforamenti di spesa consentiti (delibere) </w:t>
      </w:r>
    </w:p>
    <w:p w14:paraId="081B3C91" w14:textId="0996E6F4" w:rsidR="008D48BF" w:rsidRPr="008D48BF" w:rsidRDefault="00D72910" w:rsidP="008D48BF">
      <w:pPr>
        <w:jc w:val="both"/>
        <w:rPr>
          <w:rFonts w:ascii="Garamond" w:hAnsi="Garamond"/>
          <w:bCs/>
        </w:rPr>
      </w:pPr>
      <w:r>
        <w:rPr>
          <w:rFonts w:ascii="Garamond" w:hAnsi="Garamond"/>
        </w:rPr>
        <w:t>In riferimento al presente O.d.g. all’ordine del giorno  i</w:t>
      </w:r>
      <w:r w:rsidRPr="00065FDF">
        <w:rPr>
          <w:rFonts w:ascii="Garamond" w:hAnsi="Garamond"/>
        </w:rPr>
        <w:t>l  D</w:t>
      </w:r>
      <w:r>
        <w:rPr>
          <w:rFonts w:ascii="Garamond" w:hAnsi="Garamond"/>
        </w:rPr>
        <w:t>S</w:t>
      </w:r>
      <w:r w:rsidRPr="00065FDF">
        <w:rPr>
          <w:rFonts w:ascii="Garamond" w:hAnsi="Garamond"/>
        </w:rPr>
        <w:t xml:space="preserve">, </w:t>
      </w:r>
      <w:r w:rsidR="008D48BF" w:rsidRPr="008D48BF">
        <w:rPr>
          <w:rFonts w:ascii="Garamond" w:hAnsi="Garamond"/>
          <w:bCs/>
        </w:rPr>
        <w:t>la determinazione dei prezzi dei libri di testo nella scuola primaria e dei tetti di spesa nella scuola secondaria  è normata da: L.133/2008 art.15 e  D. M. n. 781/2013</w:t>
      </w:r>
      <w:r w:rsidR="008D48BF">
        <w:rPr>
          <w:rFonts w:ascii="Garamond" w:hAnsi="Garamond"/>
          <w:bCs/>
        </w:rPr>
        <w:t xml:space="preserve">. </w:t>
      </w:r>
      <w:r w:rsidR="008D48BF" w:rsidRPr="008D48BF">
        <w:rPr>
          <w:rFonts w:ascii="Garamond" w:hAnsi="Garamond"/>
          <w:bCs/>
        </w:rPr>
        <w:t>Il tetto di spesa è ridotto del 10% se nella classe considerata tutti i testi adottati sono stati realizzati nella versione cartacea e digitale accompagnata da contenuti digitali integrativi.</w:t>
      </w:r>
      <w:r w:rsidR="008D48BF">
        <w:rPr>
          <w:rFonts w:ascii="Garamond" w:hAnsi="Garamond"/>
          <w:bCs/>
        </w:rPr>
        <w:t xml:space="preserve"> </w:t>
      </w:r>
      <w:r w:rsidR="008D48BF" w:rsidRPr="008D48BF">
        <w:rPr>
          <w:rFonts w:ascii="Garamond" w:hAnsi="Garamond"/>
          <w:bCs/>
        </w:rPr>
        <w:t>Il tetto di spesa è ridotto del 30% se nella classe considerata tutti i testi adottati per le nuove classi sono stati realizzati solo in forma digitale.</w:t>
      </w:r>
      <w:r w:rsidR="008D48BF">
        <w:rPr>
          <w:rFonts w:ascii="Garamond" w:hAnsi="Garamond"/>
          <w:bCs/>
        </w:rPr>
        <w:t xml:space="preserve"> </w:t>
      </w:r>
      <w:r w:rsidR="008D48BF" w:rsidRPr="008D48BF">
        <w:rPr>
          <w:rFonts w:ascii="Garamond" w:hAnsi="Garamond"/>
          <w:bCs/>
        </w:rPr>
        <w:t xml:space="preserve">Avendo il Collegio dei docenti del </w:t>
      </w:r>
      <w:r w:rsidR="008D48BF">
        <w:rPr>
          <w:rFonts w:ascii="Garamond" w:hAnsi="Garamond"/>
          <w:bCs/>
        </w:rPr>
        <w:t>18</w:t>
      </w:r>
      <w:r w:rsidR="008D48BF" w:rsidRPr="008D48BF">
        <w:rPr>
          <w:rFonts w:ascii="Garamond" w:hAnsi="Garamond"/>
          <w:bCs/>
        </w:rPr>
        <w:t xml:space="preserve"> u.s. adottato i libri di testo ed evidenziato il superamento dei tetti di spesa previsti, il Dirigente scolastico, cui compete il rispetto delle norme indicate, chiede al Consiglio di Istituto di esprimersi sulla possibilità di supe</w:t>
      </w:r>
      <w:r w:rsidR="008D48BF">
        <w:rPr>
          <w:rFonts w:ascii="Garamond" w:hAnsi="Garamond"/>
          <w:bCs/>
        </w:rPr>
        <w:t>r</w:t>
      </w:r>
      <w:r w:rsidR="008D48BF" w:rsidRPr="008D48BF">
        <w:rPr>
          <w:rFonts w:ascii="Garamond" w:hAnsi="Garamond"/>
          <w:bCs/>
        </w:rPr>
        <w:t>are il tetto di spesa nella misura consentita del 10%.</w:t>
      </w:r>
      <w:r w:rsidR="008D48BF">
        <w:rPr>
          <w:rFonts w:ascii="Garamond" w:hAnsi="Garamond"/>
          <w:bCs/>
        </w:rPr>
        <w:t xml:space="preserve"> </w:t>
      </w:r>
      <w:r w:rsidR="008D48BF" w:rsidRPr="008D48BF">
        <w:rPr>
          <w:rFonts w:ascii="Garamond" w:hAnsi="Garamond"/>
          <w:bCs/>
        </w:rPr>
        <w:t>La motivazione trova ragione nell'aumento dei prezzi da parte delle case editrici, anche per testi a scorrimento, ovvero che fanno parte già di scelte precedenti, superiore agli aggiornamenti consentiti (ISTAT).</w:t>
      </w:r>
      <w:r w:rsidR="008D48BF">
        <w:rPr>
          <w:rFonts w:ascii="Garamond" w:hAnsi="Garamond"/>
          <w:bCs/>
        </w:rPr>
        <w:t xml:space="preserve"> </w:t>
      </w:r>
      <w:r w:rsidR="008D48BF" w:rsidRPr="008D48BF">
        <w:rPr>
          <w:rFonts w:ascii="Garamond" w:hAnsi="Garamond"/>
          <w:bCs/>
        </w:rPr>
        <w:t>Si chiede di aderire all'ipotesi di superamento dei tetti previsti, nella misura del +10%</w:t>
      </w:r>
      <w:r w:rsidR="008D48BF">
        <w:rPr>
          <w:rFonts w:ascii="Garamond" w:hAnsi="Garamond"/>
          <w:bCs/>
        </w:rPr>
        <w:t xml:space="preserve">. </w:t>
      </w:r>
      <w:r w:rsidR="008D48BF" w:rsidRPr="008D48BF">
        <w:rPr>
          <w:rFonts w:ascii="Garamond" w:hAnsi="Garamond"/>
          <w:bCs/>
        </w:rPr>
        <w:t xml:space="preserve">L’analisi della votazione rileva che i componenti del Consiglio di Istituto </w:t>
      </w:r>
      <w:r w:rsidR="008D48BF" w:rsidRPr="008D48BF">
        <w:rPr>
          <w:rFonts w:ascii="Garamond" w:hAnsi="Garamond"/>
        </w:rPr>
        <w:t>approvano all’unanimità</w:t>
      </w:r>
    </w:p>
    <w:p w14:paraId="44F6C0FA" w14:textId="1ABEED29" w:rsidR="00D72910" w:rsidRDefault="00D72910" w:rsidP="00D72910">
      <w:pPr>
        <w:pStyle w:val="Default"/>
        <w:jc w:val="center"/>
        <w:rPr>
          <w:rFonts w:ascii="Garamond" w:hAnsi="Garamond"/>
          <w:b/>
          <w:bCs/>
          <w:sz w:val="22"/>
          <w:szCs w:val="22"/>
        </w:rPr>
      </w:pPr>
      <w:r w:rsidRPr="00E377A6">
        <w:rPr>
          <w:rFonts w:ascii="Garamond" w:hAnsi="Garamond"/>
          <w:b/>
          <w:bCs/>
          <w:sz w:val="22"/>
          <w:szCs w:val="22"/>
        </w:rPr>
        <w:t>Delibera n°1</w:t>
      </w:r>
      <w:r>
        <w:rPr>
          <w:rFonts w:ascii="Garamond" w:hAnsi="Garamond"/>
          <w:b/>
          <w:bCs/>
          <w:sz w:val="22"/>
          <w:szCs w:val="22"/>
        </w:rPr>
        <w:t>7</w:t>
      </w:r>
      <w:r w:rsidR="00977981">
        <w:rPr>
          <w:rFonts w:ascii="Garamond" w:hAnsi="Garamond"/>
          <w:b/>
          <w:bCs/>
          <w:sz w:val="22"/>
          <w:szCs w:val="22"/>
        </w:rPr>
        <w:t>9</w:t>
      </w:r>
    </w:p>
    <w:p w14:paraId="6A0570D6" w14:textId="26D48414" w:rsidR="003F265D" w:rsidRDefault="003F265D" w:rsidP="003F265D">
      <w:pPr>
        <w:spacing w:after="0" w:line="240" w:lineRule="auto"/>
        <w:rPr>
          <w:rFonts w:ascii="Garamond" w:hAnsi="Garamond"/>
          <w:b/>
          <w:bCs/>
        </w:rPr>
      </w:pPr>
    </w:p>
    <w:p w14:paraId="41DBCBD5" w14:textId="77777777" w:rsidR="008D48BF" w:rsidRDefault="008D48BF" w:rsidP="003F265D">
      <w:pPr>
        <w:spacing w:after="0" w:line="240" w:lineRule="auto"/>
        <w:rPr>
          <w:rFonts w:ascii="Garamond" w:hAnsi="Garamond"/>
          <w:b/>
          <w:bCs/>
        </w:rPr>
      </w:pPr>
    </w:p>
    <w:p w14:paraId="5100A554" w14:textId="77777777" w:rsidR="008D48BF" w:rsidRPr="008D48BF" w:rsidRDefault="00CE6622" w:rsidP="008D48BF">
      <w:pPr>
        <w:rPr>
          <w:rFonts w:ascii="Garamond" w:eastAsia="Calibri" w:hAnsi="Garamond" w:cs="Calibri"/>
          <w:b/>
          <w:bCs/>
        </w:rPr>
      </w:pPr>
      <w:r w:rsidRPr="00E377A6">
        <w:rPr>
          <w:rFonts w:ascii="Garamond" w:eastAsia="Calibri" w:hAnsi="Garamond" w:cs="Calibri"/>
          <w:b/>
          <w:bCs/>
        </w:rPr>
        <w:t xml:space="preserve">Punto </w:t>
      </w:r>
      <w:r>
        <w:rPr>
          <w:rFonts w:ascii="Garamond" w:eastAsia="Calibri" w:hAnsi="Garamond" w:cs="Calibri"/>
          <w:b/>
          <w:bCs/>
        </w:rPr>
        <w:t>7</w:t>
      </w:r>
      <w:r w:rsidRPr="00E377A6">
        <w:rPr>
          <w:rFonts w:ascii="Garamond" w:eastAsia="Calibri" w:hAnsi="Garamond" w:cs="Calibri"/>
          <w:b/>
          <w:bCs/>
        </w:rPr>
        <w:t>-</w:t>
      </w:r>
      <w:r w:rsidRPr="004F6A73">
        <w:rPr>
          <w:rFonts w:ascii="Garamond" w:hAnsi="Garamond"/>
        </w:rPr>
        <w:t xml:space="preserve"> </w:t>
      </w:r>
      <w:r w:rsidR="008D48BF" w:rsidRPr="008D48BF">
        <w:rPr>
          <w:rFonts w:ascii="Garamond" w:eastAsia="Calibri" w:hAnsi="Garamond" w:cs="Calibri"/>
          <w:b/>
          <w:bCs/>
        </w:rPr>
        <w:t xml:space="preserve">Calendario scolastico 2022/23 </w:t>
      </w:r>
    </w:p>
    <w:p w14:paraId="424FA9A4" w14:textId="20D375BD" w:rsidR="00CE6622" w:rsidRPr="00CE6622" w:rsidRDefault="00CE6622" w:rsidP="008D48BF">
      <w:pPr>
        <w:rPr>
          <w:rFonts w:ascii="Garamond" w:hAnsi="Garamond"/>
        </w:rPr>
      </w:pPr>
      <w:r w:rsidRPr="00CE6622">
        <w:rPr>
          <w:rFonts w:ascii="Garamond" w:hAnsi="Garamond"/>
        </w:rPr>
        <w:t>Premesso che il Calendario scolastico deriva da indicazioni Ministeriali e della Regione Toscana e che è reperibile sul sito regionale alla pagina:</w:t>
      </w:r>
      <w:r w:rsidR="006E15D4" w:rsidRPr="006E15D4">
        <w:t xml:space="preserve"> </w:t>
      </w:r>
      <w:hyperlink r:id="rId9" w:history="1">
        <w:r w:rsidR="006E15D4" w:rsidRPr="006E15D4">
          <w:rPr>
            <w:rStyle w:val="Collegamentoipertestuale"/>
            <w:rFonts w:ascii="Garamond" w:hAnsi="Garamond"/>
          </w:rPr>
          <w:t>https://www.regione.toscana.it/-/pubblicate-le-direttive-per-il-calendario-scolastico-2022-2023?inheritRedirect=true&amp;redirect=%2Fsearch%3</w:t>
        </w:r>
        <w:r w:rsidR="006E15D4" w:rsidRPr="006E15D4">
          <w:rPr>
            <w:rStyle w:val="Collegamentoipertestuale"/>
            <w:rFonts w:ascii="Garamond" w:hAnsi="Garamond"/>
          </w:rPr>
          <w:t>F</w:t>
        </w:r>
        <w:r w:rsidR="006E15D4" w:rsidRPr="006E15D4">
          <w:rPr>
            <w:rStyle w:val="Collegamentoipertestuale"/>
            <w:rFonts w:ascii="Garamond" w:hAnsi="Garamond"/>
          </w:rPr>
          <w:t>q%3Dcalendario%2Bscolastico%26orderBy%3Dhits%26sortBy%3Ddesc%26type%3Dcom.liferay.journal.model.JournalArticle</w:t>
        </w:r>
      </w:hyperlink>
      <w:r w:rsidR="006E15D4">
        <w:t xml:space="preserve"> </w:t>
      </w:r>
    </w:p>
    <w:p w14:paraId="052BD81E" w14:textId="3C031A2B" w:rsidR="00CE6622" w:rsidRPr="00CE6622" w:rsidRDefault="00CE6622" w:rsidP="00CE6622">
      <w:pPr>
        <w:pStyle w:val="Default"/>
        <w:jc w:val="both"/>
        <w:rPr>
          <w:rFonts w:ascii="Garamond" w:eastAsiaTheme="minorEastAsia" w:hAnsi="Garamond" w:cstheme="minorBidi"/>
          <w:color w:val="auto"/>
          <w:sz w:val="22"/>
          <w:szCs w:val="22"/>
          <w:bdr w:val="none" w:sz="0" w:space="0" w:color="auto"/>
          <w:lang w:eastAsia="en-US"/>
        </w:rPr>
      </w:pPr>
      <w:r w:rsidRPr="00CE6622">
        <w:rPr>
          <w:rFonts w:ascii="Garamond" w:eastAsiaTheme="minorEastAsia" w:hAnsi="Garamond" w:cstheme="minorBidi"/>
          <w:color w:val="auto"/>
          <w:sz w:val="22"/>
          <w:szCs w:val="22"/>
          <w:bdr w:val="none" w:sz="0" w:space="0" w:color="auto"/>
          <w:lang w:eastAsia="en-US"/>
        </w:rPr>
        <w:t xml:space="preserve">Su tale calendario, tenuto conto della durata della settimana su 5 giorni, come sarà per tutte le scuole dell'Istituto nel prossimo anno scolastico, è possibile intervenire ipotizzando i giorni chiusura in numero massimo di </w:t>
      </w:r>
      <w:r w:rsidR="006E15D4">
        <w:rPr>
          <w:rFonts w:ascii="Garamond" w:eastAsiaTheme="minorEastAsia" w:hAnsi="Garamond" w:cstheme="minorBidi"/>
          <w:color w:val="auto"/>
          <w:sz w:val="22"/>
          <w:szCs w:val="22"/>
          <w:bdr w:val="none" w:sz="0" w:space="0" w:color="auto"/>
          <w:lang w:eastAsia="en-US"/>
        </w:rPr>
        <w:t>2</w:t>
      </w:r>
      <w:r w:rsidRPr="00CE6622">
        <w:rPr>
          <w:rFonts w:ascii="Garamond" w:eastAsiaTheme="minorEastAsia" w:hAnsi="Garamond" w:cstheme="minorBidi"/>
          <w:color w:val="auto"/>
          <w:sz w:val="22"/>
          <w:szCs w:val="22"/>
          <w:bdr w:val="none" w:sz="0" w:space="0" w:color="auto"/>
          <w:lang w:eastAsia="en-US"/>
        </w:rPr>
        <w:t>. Il compito di definire il calendario spetta al Consiglio di Istituto. Il Collegio dei Docenti si è espresso favorevolmente su questi giorni:</w:t>
      </w:r>
    </w:p>
    <w:p w14:paraId="7E0E9AB6" w14:textId="2DBC2B43" w:rsidR="00CE6622" w:rsidRPr="00CE6622" w:rsidRDefault="008D48BF" w:rsidP="00CE6622">
      <w:pPr>
        <w:pStyle w:val="Default"/>
        <w:jc w:val="both"/>
        <w:rPr>
          <w:rFonts w:ascii="Garamond" w:eastAsiaTheme="minorEastAsia" w:hAnsi="Garamond" w:cstheme="minorBidi"/>
          <w:color w:val="auto"/>
          <w:sz w:val="22"/>
          <w:szCs w:val="22"/>
          <w:bdr w:val="none" w:sz="0" w:space="0" w:color="auto"/>
          <w:lang w:eastAsia="en-US"/>
        </w:rPr>
      </w:pPr>
      <w:r>
        <w:rPr>
          <w:rFonts w:ascii="Garamond" w:eastAsiaTheme="minorEastAsia" w:hAnsi="Garamond" w:cstheme="minorBidi"/>
          <w:color w:val="auto"/>
          <w:sz w:val="22"/>
          <w:szCs w:val="22"/>
          <w:bdr w:val="none" w:sz="0" w:space="0" w:color="auto"/>
          <w:lang w:eastAsia="en-US"/>
        </w:rPr>
        <w:t>31 ottobre 2022 e 24 aprile 2023</w:t>
      </w:r>
    </w:p>
    <w:p w14:paraId="11523194" w14:textId="77777777" w:rsidR="00CE6622" w:rsidRPr="00CE6622" w:rsidRDefault="00CE6622" w:rsidP="00CE6622">
      <w:pPr>
        <w:pStyle w:val="Default"/>
        <w:jc w:val="both"/>
        <w:rPr>
          <w:rFonts w:ascii="Garamond" w:eastAsiaTheme="minorEastAsia" w:hAnsi="Garamond" w:cstheme="minorBidi"/>
          <w:color w:val="auto"/>
          <w:sz w:val="22"/>
          <w:szCs w:val="22"/>
          <w:bdr w:val="none" w:sz="0" w:space="0" w:color="auto"/>
          <w:lang w:eastAsia="en-US"/>
        </w:rPr>
      </w:pPr>
      <w:r w:rsidRPr="00CE6622">
        <w:rPr>
          <w:rFonts w:ascii="Garamond" w:eastAsiaTheme="minorEastAsia" w:hAnsi="Garamond" w:cstheme="minorBidi"/>
          <w:color w:val="auto"/>
          <w:sz w:val="22"/>
          <w:szCs w:val="22"/>
          <w:bdr w:val="none" w:sz="0" w:space="0" w:color="auto"/>
          <w:lang w:eastAsia="en-US"/>
        </w:rPr>
        <w:t>Si chiede pertanto a questo Consiglio di esprimersi in merito considerando adeguata la proposta del CdD che ha tenuto conto della gestione didattica dell'anno scolastico.</w:t>
      </w:r>
    </w:p>
    <w:p w14:paraId="6B1DE0B5" w14:textId="77777777" w:rsidR="00CE6622" w:rsidRDefault="00CE6622" w:rsidP="00CE6622">
      <w:pPr>
        <w:pStyle w:val="Default"/>
        <w:jc w:val="both"/>
        <w:rPr>
          <w:rFonts w:ascii="Garamond" w:eastAsiaTheme="minorEastAsia" w:hAnsi="Garamond" w:cstheme="minorBidi"/>
          <w:color w:val="auto"/>
          <w:sz w:val="22"/>
          <w:szCs w:val="22"/>
          <w:bdr w:val="none" w:sz="0" w:space="0" w:color="auto"/>
          <w:lang w:eastAsia="en-US"/>
        </w:rPr>
      </w:pPr>
      <w:r w:rsidRPr="00CE6622">
        <w:rPr>
          <w:rFonts w:ascii="Garamond" w:eastAsiaTheme="minorEastAsia" w:hAnsi="Garamond" w:cstheme="minorBidi"/>
          <w:color w:val="auto"/>
          <w:sz w:val="22"/>
          <w:szCs w:val="22"/>
          <w:bdr w:val="none" w:sz="0" w:space="0" w:color="auto"/>
          <w:lang w:eastAsia="en-US"/>
        </w:rPr>
        <w:t>L’analisi della votazione rileva che i componenti del Consiglio di Istituto approvano all’unanimità</w:t>
      </w:r>
    </w:p>
    <w:p w14:paraId="369B2719" w14:textId="77777777" w:rsidR="00CE6622" w:rsidRDefault="00CE6622" w:rsidP="00CE6622">
      <w:pPr>
        <w:pStyle w:val="Default"/>
        <w:jc w:val="center"/>
        <w:rPr>
          <w:rFonts w:ascii="Garamond" w:eastAsiaTheme="minorEastAsia" w:hAnsi="Garamond" w:cstheme="minorBidi"/>
          <w:color w:val="auto"/>
          <w:sz w:val="22"/>
          <w:szCs w:val="22"/>
          <w:bdr w:val="none" w:sz="0" w:space="0" w:color="auto"/>
          <w:lang w:eastAsia="en-US"/>
        </w:rPr>
      </w:pPr>
    </w:p>
    <w:p w14:paraId="703A48CC" w14:textId="0F9B508F" w:rsidR="00CE6622" w:rsidRDefault="00CE6622" w:rsidP="00CE6622">
      <w:pPr>
        <w:pStyle w:val="Default"/>
        <w:jc w:val="center"/>
        <w:rPr>
          <w:rFonts w:ascii="Garamond" w:hAnsi="Garamond"/>
          <w:b/>
          <w:bCs/>
          <w:sz w:val="22"/>
          <w:szCs w:val="22"/>
        </w:rPr>
      </w:pPr>
      <w:r w:rsidRPr="00E377A6">
        <w:rPr>
          <w:rFonts w:ascii="Garamond" w:hAnsi="Garamond"/>
          <w:b/>
          <w:bCs/>
          <w:sz w:val="22"/>
          <w:szCs w:val="22"/>
        </w:rPr>
        <w:t>Delibera n°1</w:t>
      </w:r>
      <w:r w:rsidR="00977981">
        <w:rPr>
          <w:rFonts w:ascii="Garamond" w:hAnsi="Garamond"/>
          <w:b/>
          <w:bCs/>
          <w:sz w:val="22"/>
          <w:szCs w:val="22"/>
        </w:rPr>
        <w:t>80</w:t>
      </w:r>
    </w:p>
    <w:p w14:paraId="40457D12" w14:textId="77777777" w:rsidR="00CE6622" w:rsidRDefault="00CE6622" w:rsidP="003F265D">
      <w:pPr>
        <w:spacing w:after="0" w:line="240" w:lineRule="auto"/>
        <w:rPr>
          <w:rFonts w:ascii="Garamond" w:hAnsi="Garamond"/>
          <w:b/>
          <w:bCs/>
        </w:rPr>
      </w:pPr>
    </w:p>
    <w:p w14:paraId="068107F8" w14:textId="77777777" w:rsidR="00A159A9" w:rsidRDefault="00A159A9" w:rsidP="003F265D">
      <w:pPr>
        <w:spacing w:after="0" w:line="240" w:lineRule="auto"/>
        <w:rPr>
          <w:rFonts w:ascii="Garamond" w:hAnsi="Garamond"/>
          <w:b/>
          <w:bCs/>
        </w:rPr>
      </w:pPr>
    </w:p>
    <w:p w14:paraId="16B5C306" w14:textId="5AE4E282" w:rsidR="003F265D" w:rsidRPr="00E377A6" w:rsidRDefault="003F265D" w:rsidP="003F265D">
      <w:pPr>
        <w:pStyle w:val="Default"/>
        <w:jc w:val="both"/>
        <w:rPr>
          <w:rStyle w:val="Nessuno"/>
          <w:rFonts w:ascii="Garamond" w:hAnsi="Garamond"/>
          <w:sz w:val="22"/>
          <w:szCs w:val="22"/>
        </w:rPr>
      </w:pPr>
      <w:r w:rsidRPr="00E377A6">
        <w:rPr>
          <w:rStyle w:val="Nessuno"/>
          <w:rFonts w:ascii="Garamond" w:hAnsi="Garamond"/>
          <w:sz w:val="22"/>
          <w:szCs w:val="22"/>
        </w:rPr>
        <w:t xml:space="preserve">Preso atto che non ci sono altri argomenti da trattare, </w:t>
      </w:r>
      <w:r>
        <w:rPr>
          <w:rStyle w:val="Nessuno"/>
          <w:rFonts w:ascii="Garamond" w:hAnsi="Garamond"/>
          <w:sz w:val="22"/>
          <w:szCs w:val="22"/>
        </w:rPr>
        <w:t>la</w:t>
      </w:r>
      <w:r w:rsidRPr="00E377A6">
        <w:rPr>
          <w:rStyle w:val="Nessuno"/>
          <w:rFonts w:ascii="Garamond" w:hAnsi="Garamond"/>
          <w:sz w:val="22"/>
          <w:szCs w:val="22"/>
        </w:rPr>
        <w:t xml:space="preserve"> Presidente scioglie il Consiglio alle ore 19:</w:t>
      </w:r>
      <w:r w:rsidR="00D72910">
        <w:rPr>
          <w:rStyle w:val="Nessuno"/>
          <w:rFonts w:ascii="Garamond" w:hAnsi="Garamond"/>
          <w:sz w:val="22"/>
          <w:szCs w:val="22"/>
        </w:rPr>
        <w:t>35</w:t>
      </w:r>
      <w:r w:rsidR="00A159A9">
        <w:rPr>
          <w:rStyle w:val="Nessuno"/>
          <w:rFonts w:ascii="Garamond" w:hAnsi="Garamond"/>
          <w:sz w:val="22"/>
          <w:szCs w:val="22"/>
        </w:rPr>
        <w:t>.</w:t>
      </w:r>
    </w:p>
    <w:p w14:paraId="5AA70A92" w14:textId="77777777" w:rsidR="00265F88" w:rsidRPr="00E377A6" w:rsidRDefault="00265F88" w:rsidP="00967870">
      <w:pPr>
        <w:pStyle w:val="Default"/>
        <w:jc w:val="both"/>
        <w:rPr>
          <w:rStyle w:val="Nessuno"/>
          <w:rFonts w:ascii="Garamond" w:hAnsi="Garamond"/>
          <w:sz w:val="22"/>
          <w:szCs w:val="22"/>
        </w:rPr>
      </w:pPr>
    </w:p>
    <w:p w14:paraId="5A8D70BD" w14:textId="77777777" w:rsidR="00967870" w:rsidRPr="00E377A6" w:rsidRDefault="00967870" w:rsidP="00967870">
      <w:pPr>
        <w:pStyle w:val="Default"/>
        <w:spacing w:line="276" w:lineRule="auto"/>
        <w:jc w:val="both"/>
        <w:rPr>
          <w:rStyle w:val="Nessuno"/>
          <w:rFonts w:ascii="Garamond" w:eastAsia="Calibri" w:hAnsi="Garamond" w:cs="Calibri"/>
          <w:b/>
          <w:bCs/>
          <w:sz w:val="22"/>
          <w:szCs w:val="22"/>
        </w:rPr>
      </w:pPr>
    </w:p>
    <w:tbl>
      <w:tblPr>
        <w:tblStyle w:val="Grigliatabella"/>
        <w:tblW w:w="96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5"/>
        <w:gridCol w:w="4819"/>
      </w:tblGrid>
      <w:tr w:rsidR="00B035D1" w14:paraId="1AE660E6" w14:textId="77777777" w:rsidTr="00B035D1">
        <w:tc>
          <w:tcPr>
            <w:tcW w:w="4815" w:type="dxa"/>
          </w:tcPr>
          <w:p w14:paraId="5955FD82" w14:textId="76ACFF61" w:rsidR="00B035D1" w:rsidRPr="00B035D1" w:rsidRDefault="00B035D1" w:rsidP="00B035D1">
            <w:pPr>
              <w:tabs>
                <w:tab w:val="left" w:pos="567"/>
                <w:tab w:val="left" w:pos="6379"/>
              </w:tabs>
              <w:spacing w:after="0"/>
              <w:jc w:val="center"/>
              <w:rPr>
                <w:rStyle w:val="Nessuno"/>
                <w:rFonts w:ascii="Garamond" w:hAnsi="Garamond"/>
                <w:b/>
                <w:bCs/>
              </w:rPr>
            </w:pPr>
            <w:r w:rsidRPr="00B035D1">
              <w:rPr>
                <w:rStyle w:val="Nessuno"/>
                <w:rFonts w:ascii="Garamond" w:hAnsi="Garamond"/>
                <w:b/>
                <w:bCs/>
              </w:rPr>
              <w:t>Il Segretario</w:t>
            </w:r>
          </w:p>
        </w:tc>
        <w:tc>
          <w:tcPr>
            <w:tcW w:w="4819" w:type="dxa"/>
          </w:tcPr>
          <w:p w14:paraId="6A88E21E" w14:textId="405BCBE6" w:rsidR="00B035D1" w:rsidRPr="00B035D1" w:rsidRDefault="00B035D1" w:rsidP="00B035D1">
            <w:pPr>
              <w:tabs>
                <w:tab w:val="left" w:pos="567"/>
                <w:tab w:val="left" w:pos="6379"/>
              </w:tabs>
              <w:spacing w:after="0"/>
              <w:jc w:val="center"/>
              <w:rPr>
                <w:rStyle w:val="Nessuno"/>
                <w:rFonts w:ascii="Garamond" w:hAnsi="Garamond"/>
                <w:b/>
                <w:bCs/>
              </w:rPr>
            </w:pPr>
            <w:r w:rsidRPr="00B035D1">
              <w:rPr>
                <w:rStyle w:val="Nessuno"/>
                <w:rFonts w:ascii="Garamond" w:hAnsi="Garamond"/>
                <w:b/>
                <w:bCs/>
              </w:rPr>
              <w:t>Il Presidente del Consiglio di Istituto</w:t>
            </w:r>
          </w:p>
          <w:p w14:paraId="52EB530B" w14:textId="77777777" w:rsidR="00B035D1" w:rsidRPr="00B035D1" w:rsidRDefault="00B035D1" w:rsidP="00B035D1">
            <w:pPr>
              <w:tabs>
                <w:tab w:val="left" w:pos="567"/>
                <w:tab w:val="left" w:pos="6379"/>
              </w:tabs>
              <w:spacing w:after="0"/>
              <w:jc w:val="center"/>
              <w:rPr>
                <w:rStyle w:val="Nessuno"/>
                <w:rFonts w:ascii="Garamond" w:hAnsi="Garamond"/>
                <w:b/>
                <w:bCs/>
              </w:rPr>
            </w:pPr>
          </w:p>
        </w:tc>
      </w:tr>
      <w:tr w:rsidR="00B035D1" w14:paraId="0C4B3C88" w14:textId="77777777" w:rsidTr="00B035D1">
        <w:tc>
          <w:tcPr>
            <w:tcW w:w="4815" w:type="dxa"/>
          </w:tcPr>
          <w:p w14:paraId="1320148D" w14:textId="3DD95A5C" w:rsidR="00B035D1" w:rsidRPr="00B035D1" w:rsidRDefault="0096153E" w:rsidP="0096153E">
            <w:pPr>
              <w:tabs>
                <w:tab w:val="left" w:pos="567"/>
                <w:tab w:val="left" w:pos="6379"/>
              </w:tabs>
              <w:spacing w:after="0"/>
              <w:rPr>
                <w:rStyle w:val="Nessuno"/>
                <w:rFonts w:ascii="Garamond" w:hAnsi="Garamond"/>
                <w:i/>
                <w:iCs/>
              </w:rPr>
            </w:pPr>
            <w:r>
              <w:rPr>
                <w:rStyle w:val="Nessuno"/>
                <w:rFonts w:ascii="Garamond" w:hAnsi="Garamond"/>
                <w:i/>
                <w:iCs/>
              </w:rPr>
              <w:t xml:space="preserve">                             </w:t>
            </w:r>
            <w:r w:rsidR="00E61DE6">
              <w:rPr>
                <w:rStyle w:val="Nessuno"/>
                <w:rFonts w:ascii="Garamond" w:hAnsi="Garamond"/>
                <w:i/>
                <w:iCs/>
              </w:rPr>
              <w:t>Fabrizio Nai</w:t>
            </w:r>
          </w:p>
        </w:tc>
        <w:tc>
          <w:tcPr>
            <w:tcW w:w="4819" w:type="dxa"/>
          </w:tcPr>
          <w:p w14:paraId="50C11327" w14:textId="284DC4A4" w:rsidR="00B035D1" w:rsidRPr="00B035D1" w:rsidRDefault="00B035D1" w:rsidP="00B035D1">
            <w:pPr>
              <w:tabs>
                <w:tab w:val="left" w:pos="567"/>
                <w:tab w:val="left" w:pos="6379"/>
              </w:tabs>
              <w:spacing w:after="0"/>
              <w:jc w:val="center"/>
              <w:rPr>
                <w:rStyle w:val="Nessuno"/>
                <w:rFonts w:ascii="Garamond" w:hAnsi="Garamond"/>
                <w:i/>
                <w:iCs/>
              </w:rPr>
            </w:pPr>
            <w:r w:rsidRPr="00B035D1">
              <w:rPr>
                <w:rStyle w:val="Nessuno"/>
                <w:rFonts w:ascii="Garamond" w:hAnsi="Garamond"/>
                <w:i/>
                <w:iCs/>
              </w:rPr>
              <w:t xml:space="preserve">Valeria </w:t>
            </w:r>
            <w:r w:rsidR="0026569E">
              <w:rPr>
                <w:rStyle w:val="Nessuno"/>
                <w:rFonts w:ascii="Garamond" w:hAnsi="Garamond"/>
                <w:i/>
                <w:iCs/>
              </w:rPr>
              <w:t>Capocchi</w:t>
            </w:r>
          </w:p>
        </w:tc>
      </w:tr>
    </w:tbl>
    <w:p w14:paraId="7C04D789" w14:textId="31232C40" w:rsidR="00D46C85" w:rsidRPr="00E377A6" w:rsidRDefault="00D46C85" w:rsidP="00967870">
      <w:pPr>
        <w:rPr>
          <w:rFonts w:ascii="Garamond" w:hAnsi="Garamond"/>
        </w:rPr>
      </w:pPr>
    </w:p>
    <w:sectPr w:rsidR="00D46C85" w:rsidRPr="00E377A6" w:rsidSect="00E07965">
      <w:headerReference w:type="even" r:id="rId10"/>
      <w:headerReference w:type="default" r:id="rId11"/>
      <w:footerReference w:type="even" r:id="rId12"/>
      <w:footerReference w:type="default" r:id="rId13"/>
      <w:headerReference w:type="first" r:id="rId14"/>
      <w:footerReference w:type="first" r:id="rId15"/>
      <w:pgSz w:w="11906" w:h="16838"/>
      <w:pgMar w:top="10" w:right="1134" w:bottom="1134" w:left="1134" w:header="10" w:footer="3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C02586" w14:textId="77777777" w:rsidR="00497877" w:rsidRDefault="00497877" w:rsidP="00914B66">
      <w:pPr>
        <w:spacing w:after="0" w:line="240" w:lineRule="auto"/>
      </w:pPr>
      <w:r>
        <w:separator/>
      </w:r>
    </w:p>
  </w:endnote>
  <w:endnote w:type="continuationSeparator" w:id="0">
    <w:p w14:paraId="29A7CDDA" w14:textId="77777777" w:rsidR="00497877" w:rsidRDefault="00497877" w:rsidP="00914B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2" w:usb2="00000000" w:usb3="00000000" w:csb0="0000009F" w:csb1="00000000"/>
  </w:font>
  <w:font w:name="Tahoma">
    <w:panose1 w:val="020B0604030504040204"/>
    <w:charset w:val="00"/>
    <w:family w:val="swiss"/>
    <w:pitch w:val="variable"/>
    <w:sig w:usb0="E1002EFF" w:usb1="C000605B" w:usb2="00000029" w:usb3="00000000" w:csb0="000101FF" w:csb1="00000000"/>
  </w:font>
  <w:font w:name="Lucida Bright">
    <w:panose1 w:val="02040602050505020304"/>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247E93" w14:textId="77777777" w:rsidR="00E07965" w:rsidRDefault="00E07965">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B06DF1" w14:textId="77777777" w:rsidR="00E07965" w:rsidRDefault="00E07965">
    <w:pPr>
      <w:pStyle w:val="Pidipa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A35B94" w14:textId="77777777" w:rsidR="00E07965" w:rsidRDefault="00E07965">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C80596" w14:textId="77777777" w:rsidR="00497877" w:rsidRDefault="00497877" w:rsidP="00914B66">
      <w:pPr>
        <w:spacing w:after="0" w:line="240" w:lineRule="auto"/>
      </w:pPr>
      <w:r>
        <w:separator/>
      </w:r>
    </w:p>
  </w:footnote>
  <w:footnote w:type="continuationSeparator" w:id="0">
    <w:p w14:paraId="1BC54F55" w14:textId="77777777" w:rsidR="00497877" w:rsidRDefault="00497877" w:rsidP="00914B6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57A48E" w14:textId="77777777" w:rsidR="00E07965" w:rsidRDefault="00E07965">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52D19E" w14:textId="5B406C5E" w:rsidR="00AF23A9" w:rsidRDefault="00AF23A9" w:rsidP="00AF23A9">
    <w:pPr>
      <w:spacing w:after="0" w:line="240" w:lineRule="auto"/>
      <w:rPr>
        <w:rFonts w:ascii="Garamond" w:eastAsia="Times New Roman" w:hAnsi="Garamond" w:cs="Tahoma"/>
        <w:b/>
        <w:bCs/>
        <w:color w:val="444444"/>
        <w:sz w:val="20"/>
        <w:szCs w:val="20"/>
        <w:lang w:eastAsia="it-IT"/>
      </w:rPr>
    </w:pPr>
  </w:p>
  <w:tbl>
    <w:tblPr>
      <w:tblStyle w:val="Grigliatabella"/>
      <w:tblW w:w="10180"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0"/>
      <w:gridCol w:w="5790"/>
    </w:tblGrid>
    <w:tr w:rsidR="00A970EA" w:rsidRPr="006D1468" w14:paraId="77BE21FB" w14:textId="77777777" w:rsidTr="00B933D7">
      <w:tc>
        <w:tcPr>
          <w:tcW w:w="4390" w:type="dxa"/>
        </w:tcPr>
        <w:p w14:paraId="66C66760" w14:textId="4843518D" w:rsidR="00AF23A9" w:rsidRPr="00EC6243" w:rsidRDefault="00EC6243" w:rsidP="00A970EA">
          <w:pPr>
            <w:spacing w:after="0" w:line="240" w:lineRule="auto"/>
            <w:rPr>
              <w:rFonts w:ascii="Times New Roman" w:hAnsi="Times New Roman" w:cs="Times New Roman"/>
              <w:i/>
              <w:iCs/>
              <w:sz w:val="20"/>
              <w:szCs w:val="20"/>
            </w:rPr>
          </w:pPr>
          <w:r w:rsidRPr="00EC6243">
            <w:rPr>
              <w:rFonts w:ascii="Garamond" w:eastAsia="Times New Roman" w:hAnsi="Garamond" w:cs="Tahoma"/>
              <w:noProof/>
              <w:color w:val="444444"/>
              <w:sz w:val="20"/>
              <w:szCs w:val="20"/>
              <w:lang w:eastAsia="it-IT"/>
            </w:rPr>
            <w:drawing>
              <wp:inline distT="0" distB="0" distL="0" distR="0" wp14:anchorId="2A111776" wp14:editId="4D9A3C20">
                <wp:extent cx="1784350" cy="349056"/>
                <wp:effectExtent l="0" t="0" r="0" b="0"/>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2119139" cy="414548"/>
                        </a:xfrm>
                        <a:prstGeom prst="rect">
                          <a:avLst/>
                        </a:prstGeom>
                      </pic:spPr>
                    </pic:pic>
                  </a:graphicData>
                </a:graphic>
              </wp:inline>
            </w:drawing>
          </w:r>
          <w:r w:rsidR="00AF23A9" w:rsidRPr="00EC6243">
            <w:rPr>
              <w:rFonts w:ascii="Times New Roman" w:hAnsi="Times New Roman" w:cs="Times New Roman"/>
              <w:i/>
              <w:iCs/>
              <w:noProof/>
              <w:sz w:val="32"/>
              <w:szCs w:val="32"/>
              <w:lang w:eastAsia="it-IT"/>
            </w:rPr>
            <w:drawing>
              <wp:anchor distT="0" distB="0" distL="114300" distR="114300" simplePos="0" relativeHeight="251658240" behindDoc="0" locked="0" layoutInCell="1" allowOverlap="1" wp14:anchorId="20DA0E6F" wp14:editId="75DEC80D">
                <wp:simplePos x="0" y="0"/>
                <wp:positionH relativeFrom="column">
                  <wp:posOffset>1905</wp:posOffset>
                </wp:positionH>
                <wp:positionV relativeFrom="paragraph">
                  <wp:posOffset>0</wp:posOffset>
                </wp:positionV>
                <wp:extent cx="412750" cy="504190"/>
                <wp:effectExtent l="0" t="0" r="6350" b="3810"/>
                <wp:wrapSquare wrapText="bothSides"/>
                <wp:docPr id="17" name="Immagine 17" descr="logo 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RI"/>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12750" cy="50419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14:paraId="6478ABE8" w14:textId="46A92B4A" w:rsidR="00AF23A9" w:rsidRPr="00C43243" w:rsidRDefault="00EC6243" w:rsidP="00A970EA">
          <w:pPr>
            <w:tabs>
              <w:tab w:val="left" w:pos="800"/>
              <w:tab w:val="center" w:pos="4819"/>
            </w:tabs>
            <w:spacing w:after="0" w:line="240" w:lineRule="auto"/>
            <w:rPr>
              <w:rFonts w:ascii="Lucida Bright" w:eastAsia="Times New Roman" w:hAnsi="Lucida Bright" w:cs="Tahoma"/>
              <w:color w:val="444444"/>
              <w:sz w:val="18"/>
              <w:szCs w:val="18"/>
              <w:lang w:eastAsia="it-IT"/>
            </w:rPr>
          </w:pPr>
          <w:r w:rsidRPr="00C43243">
            <w:rPr>
              <w:rFonts w:ascii="Lucida Bright" w:eastAsia="Times New Roman" w:hAnsi="Lucida Bright" w:cs="Tahoma"/>
              <w:color w:val="444444"/>
              <w:sz w:val="18"/>
              <w:szCs w:val="18"/>
              <w:lang w:eastAsia="it-IT"/>
            </w:rPr>
            <w:t>USR</w:t>
          </w:r>
          <w:r w:rsidR="00AF23A9" w:rsidRPr="00C43243">
            <w:rPr>
              <w:rFonts w:ascii="Lucida Bright" w:eastAsia="Times New Roman" w:hAnsi="Lucida Bright" w:cs="Tahoma"/>
              <w:color w:val="444444"/>
              <w:sz w:val="18"/>
              <w:szCs w:val="18"/>
              <w:lang w:eastAsia="it-IT"/>
            </w:rPr>
            <w:t xml:space="preserve"> PER LA TOSCANA – AT SIENA</w:t>
          </w:r>
        </w:p>
        <w:p w14:paraId="0467E1EA" w14:textId="77777777" w:rsidR="00AF23A9" w:rsidRPr="00AF23A9" w:rsidRDefault="00AF23A9" w:rsidP="00AF23A9">
          <w:pPr>
            <w:spacing w:after="0" w:line="240" w:lineRule="auto"/>
            <w:rPr>
              <w:rFonts w:ascii="Garamond" w:eastAsia="Times New Roman" w:hAnsi="Garamond" w:cs="Tahoma"/>
              <w:b/>
              <w:bCs/>
              <w:color w:val="444444"/>
              <w:sz w:val="20"/>
              <w:szCs w:val="20"/>
              <w:lang w:eastAsia="it-IT"/>
            </w:rPr>
          </w:pPr>
        </w:p>
        <w:p w14:paraId="3642C21D" w14:textId="3C93984F" w:rsidR="00AF23A9" w:rsidRDefault="00EC6243" w:rsidP="00A970EA">
          <w:pPr>
            <w:tabs>
              <w:tab w:val="left" w:pos="590"/>
              <w:tab w:val="center" w:pos="4819"/>
            </w:tabs>
            <w:spacing w:after="0" w:line="240" w:lineRule="auto"/>
            <w:rPr>
              <w:rFonts w:ascii="Garamond" w:eastAsia="Times New Roman" w:hAnsi="Garamond" w:cs="Tahoma"/>
              <w:b/>
              <w:bCs/>
              <w:color w:val="444444"/>
              <w:sz w:val="20"/>
              <w:szCs w:val="20"/>
              <w:lang w:eastAsia="it-IT"/>
            </w:rPr>
          </w:pPr>
          <w:r w:rsidRPr="00EC6243">
            <w:rPr>
              <w:rFonts w:ascii="Garamond" w:eastAsia="Times New Roman" w:hAnsi="Garamond" w:cs="Tahoma"/>
              <w:b/>
              <w:bCs/>
              <w:noProof/>
              <w:color w:val="444444"/>
              <w:sz w:val="20"/>
              <w:szCs w:val="20"/>
              <w:lang w:eastAsia="it-IT"/>
            </w:rPr>
            <w:drawing>
              <wp:inline distT="0" distB="0" distL="0" distR="0" wp14:anchorId="2D63B3EA" wp14:editId="3077DBA6">
                <wp:extent cx="598488" cy="368300"/>
                <wp:effectExtent l="0" t="0" r="0" b="0"/>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stretch>
                          <a:fillRect/>
                        </a:stretch>
                      </pic:blipFill>
                      <pic:spPr>
                        <a:xfrm>
                          <a:off x="0" y="0"/>
                          <a:ext cx="619404" cy="381171"/>
                        </a:xfrm>
                        <a:prstGeom prst="rect">
                          <a:avLst/>
                        </a:prstGeom>
                      </pic:spPr>
                    </pic:pic>
                  </a:graphicData>
                </a:graphic>
              </wp:inline>
            </w:drawing>
          </w:r>
          <w:r w:rsidRPr="00EC6243">
            <w:rPr>
              <w:rFonts w:ascii="Garamond" w:eastAsia="Times New Roman" w:hAnsi="Garamond" w:cs="Tahoma"/>
              <w:b/>
              <w:bCs/>
              <w:noProof/>
              <w:color w:val="444444"/>
              <w:sz w:val="20"/>
              <w:szCs w:val="20"/>
              <w:lang w:eastAsia="it-IT"/>
            </w:rPr>
            <w:drawing>
              <wp:inline distT="0" distB="0" distL="0" distR="0" wp14:anchorId="592AE329" wp14:editId="12884058">
                <wp:extent cx="1371600" cy="323682"/>
                <wp:effectExtent l="0" t="0" r="0" b="0"/>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478060" cy="348805"/>
                        </a:xfrm>
                        <a:prstGeom prst="rect">
                          <a:avLst/>
                        </a:prstGeom>
                      </pic:spPr>
                    </pic:pic>
                  </a:graphicData>
                </a:graphic>
              </wp:inline>
            </w:drawing>
          </w:r>
          <w:r w:rsidR="00A970EA">
            <w:rPr>
              <w:noProof/>
            </w:rPr>
            <w:drawing>
              <wp:inline distT="0" distB="0" distL="0" distR="0" wp14:anchorId="0546DEA7" wp14:editId="43729A6A">
                <wp:extent cx="596900" cy="322442"/>
                <wp:effectExtent l="0" t="0" r="0" b="0"/>
                <wp:docPr id="20"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3"/>
                        <pic:cNvPicPr/>
                      </pic:nvPicPr>
                      <pic:blipFill>
                        <a:blip r:embed="rId5">
                          <a:extLst>
                            <a:ext uri="{28A0092B-C50C-407E-A947-70E740481C1C}">
                              <a14:useLocalDpi xmlns:a14="http://schemas.microsoft.com/office/drawing/2010/main" val="0"/>
                            </a:ext>
                          </a:extLst>
                        </a:blip>
                        <a:stretch>
                          <a:fillRect/>
                        </a:stretch>
                      </pic:blipFill>
                      <pic:spPr>
                        <a:xfrm>
                          <a:off x="0" y="0"/>
                          <a:ext cx="659913" cy="356481"/>
                        </a:xfrm>
                        <a:prstGeom prst="rect">
                          <a:avLst/>
                        </a:prstGeom>
                      </pic:spPr>
                    </pic:pic>
                  </a:graphicData>
                </a:graphic>
              </wp:inline>
            </w:drawing>
          </w:r>
        </w:p>
        <w:p w14:paraId="34DF69C1" w14:textId="1FDEF8C4" w:rsidR="00AF23A9" w:rsidRDefault="00AF23A9" w:rsidP="00AF23A9">
          <w:pPr>
            <w:spacing w:after="0" w:line="240" w:lineRule="auto"/>
            <w:rPr>
              <w:rFonts w:ascii="Garamond" w:eastAsia="Times New Roman" w:hAnsi="Garamond" w:cs="Tahoma"/>
              <w:color w:val="444444"/>
              <w:sz w:val="20"/>
              <w:szCs w:val="20"/>
              <w:lang w:eastAsia="it-IT"/>
            </w:rPr>
          </w:pPr>
        </w:p>
      </w:tc>
      <w:tc>
        <w:tcPr>
          <w:tcW w:w="5790" w:type="dxa"/>
        </w:tcPr>
        <w:p w14:paraId="2ED43C53" w14:textId="12B66DF2" w:rsidR="00AF23A9" w:rsidRPr="00A970EA" w:rsidRDefault="00AF23A9" w:rsidP="00AF23A9">
          <w:pPr>
            <w:tabs>
              <w:tab w:val="left" w:pos="590"/>
              <w:tab w:val="center" w:pos="4819"/>
            </w:tabs>
            <w:spacing w:after="0" w:line="240" w:lineRule="auto"/>
            <w:rPr>
              <w:rFonts w:ascii="Lucida Bright" w:eastAsia="Times New Roman" w:hAnsi="Lucida Bright" w:cstheme="majorHAnsi"/>
              <w:b/>
              <w:bCs/>
              <w:i/>
              <w:iCs/>
              <w:color w:val="444444"/>
              <w:sz w:val="24"/>
              <w:szCs w:val="24"/>
              <w:lang w:eastAsia="it-IT"/>
            </w:rPr>
          </w:pPr>
          <w:r w:rsidRPr="00A970EA">
            <w:rPr>
              <w:rFonts w:ascii="Lucida Bright" w:eastAsia="Times New Roman" w:hAnsi="Lucida Bright" w:cstheme="majorHAnsi"/>
              <w:b/>
              <w:bCs/>
              <w:i/>
              <w:iCs/>
              <w:color w:val="444444"/>
              <w:sz w:val="24"/>
              <w:szCs w:val="24"/>
              <w:lang w:eastAsia="it-IT"/>
            </w:rPr>
            <w:t>ISTITUTO COMPRENSIVO PIANCASTAGNAIO</w:t>
          </w:r>
        </w:p>
        <w:p w14:paraId="1F1B1086" w14:textId="66F24401" w:rsidR="00AF23A9" w:rsidRPr="00A970EA" w:rsidRDefault="00AF23A9" w:rsidP="00763AC4">
          <w:pPr>
            <w:spacing w:after="0" w:line="240" w:lineRule="auto"/>
            <w:jc w:val="center"/>
            <w:rPr>
              <w:rFonts w:ascii="Lucida Bright" w:eastAsia="Times New Roman" w:hAnsi="Lucida Bright" w:cstheme="majorHAnsi"/>
              <w:i/>
              <w:iCs/>
              <w:color w:val="444444"/>
              <w:sz w:val="24"/>
              <w:szCs w:val="24"/>
              <w:lang w:eastAsia="it-IT"/>
            </w:rPr>
          </w:pPr>
          <w:r w:rsidRPr="00A970EA">
            <w:rPr>
              <w:rFonts w:ascii="Lucida Bright" w:eastAsia="Times New Roman" w:hAnsi="Lucida Bright" w:cstheme="majorHAnsi"/>
              <w:i/>
              <w:iCs/>
              <w:color w:val="444444"/>
              <w:sz w:val="24"/>
              <w:szCs w:val="24"/>
              <w:lang w:eastAsia="it-IT"/>
            </w:rPr>
            <w:t>Sedi in Piancastagnaio e Radicofani</w:t>
          </w:r>
        </w:p>
        <w:p w14:paraId="7727BDB7" w14:textId="5ED0CD5A" w:rsidR="00D27E71" w:rsidRPr="00C43243" w:rsidRDefault="00D27E71" w:rsidP="00763AC4">
          <w:pPr>
            <w:spacing w:after="0" w:line="240" w:lineRule="auto"/>
            <w:jc w:val="center"/>
            <w:rPr>
              <w:rFonts w:ascii="Lucida Bright" w:eastAsia="Times New Roman" w:hAnsi="Lucida Bright" w:cs="Tahoma"/>
              <w:b/>
              <w:bCs/>
              <w:color w:val="444444"/>
              <w:sz w:val="20"/>
              <w:szCs w:val="20"/>
              <w:lang w:eastAsia="it-IT"/>
            </w:rPr>
          </w:pPr>
        </w:p>
        <w:p w14:paraId="765D58AA" w14:textId="32C86ED9" w:rsidR="00D27E71" w:rsidRPr="00E07965" w:rsidRDefault="00605E25" w:rsidP="00763AC4">
          <w:pPr>
            <w:spacing w:after="0" w:line="240" w:lineRule="auto"/>
            <w:jc w:val="center"/>
            <w:rPr>
              <w:rFonts w:ascii="Garamond" w:eastAsia="Times New Roman" w:hAnsi="Garamond" w:cs="Tahoma"/>
              <w:color w:val="444444"/>
              <w:sz w:val="16"/>
              <w:szCs w:val="16"/>
              <w:lang w:eastAsia="it-IT"/>
            </w:rPr>
          </w:pPr>
          <w:r w:rsidRPr="00E07965">
            <w:rPr>
              <w:rFonts w:ascii="Garamond" w:eastAsia="Times New Roman" w:hAnsi="Garamond" w:cs="Tahoma"/>
              <w:color w:val="444444"/>
              <w:sz w:val="16"/>
              <w:szCs w:val="16"/>
              <w:lang w:eastAsia="it-IT"/>
            </w:rPr>
            <w:t>Uffici</w:t>
          </w:r>
          <w:r w:rsidR="00D27E71" w:rsidRPr="00E07965">
            <w:rPr>
              <w:rFonts w:ascii="Garamond" w:eastAsia="Times New Roman" w:hAnsi="Garamond" w:cs="Tahoma"/>
              <w:color w:val="444444"/>
              <w:sz w:val="16"/>
              <w:szCs w:val="16"/>
              <w:lang w:eastAsia="it-IT"/>
            </w:rPr>
            <w:t>:</w:t>
          </w:r>
          <w:r w:rsidRPr="00E07965">
            <w:rPr>
              <w:rFonts w:ascii="Garamond" w:eastAsia="Times New Roman" w:hAnsi="Garamond" w:cs="Tahoma"/>
              <w:color w:val="444444"/>
              <w:sz w:val="16"/>
              <w:szCs w:val="16"/>
              <w:lang w:eastAsia="it-IT"/>
            </w:rPr>
            <w:t xml:space="preserve"> Viale Gramsci 600 53025 Piancastagnaio SI </w:t>
          </w:r>
        </w:p>
        <w:p w14:paraId="687C7BC0" w14:textId="218CB016" w:rsidR="00605E25" w:rsidRPr="00967870" w:rsidRDefault="00E07965" w:rsidP="00D27E71">
          <w:pPr>
            <w:spacing w:after="0" w:line="240" w:lineRule="auto"/>
            <w:jc w:val="center"/>
            <w:rPr>
              <w:rFonts w:ascii="Garamond" w:eastAsia="Times New Roman" w:hAnsi="Garamond" w:cs="Tahoma"/>
              <w:color w:val="444444"/>
              <w:sz w:val="16"/>
              <w:szCs w:val="16"/>
              <w:lang w:val="fr-FR" w:eastAsia="it-IT"/>
            </w:rPr>
          </w:pPr>
          <w:r w:rsidRPr="00967870">
            <w:rPr>
              <w:rFonts w:ascii="Garamond" w:eastAsia="Times New Roman" w:hAnsi="Garamond" w:cs="Tahoma"/>
              <w:color w:val="444444"/>
              <w:sz w:val="16"/>
              <w:szCs w:val="16"/>
              <w:lang w:val="fr-FR" w:eastAsia="it-IT"/>
            </w:rPr>
            <w:t>Tel.</w:t>
          </w:r>
          <w:r w:rsidR="00D27E71" w:rsidRPr="00967870">
            <w:rPr>
              <w:rFonts w:ascii="Garamond" w:eastAsia="Times New Roman" w:hAnsi="Garamond" w:cs="Tahoma"/>
              <w:color w:val="444444"/>
              <w:sz w:val="16"/>
              <w:szCs w:val="16"/>
              <w:lang w:val="fr-FR" w:eastAsia="it-IT"/>
            </w:rPr>
            <w:t xml:space="preserve"> </w:t>
          </w:r>
          <w:r w:rsidR="00605E25" w:rsidRPr="00967870">
            <w:rPr>
              <w:rFonts w:ascii="Garamond" w:eastAsia="Times New Roman" w:hAnsi="Garamond" w:cs="Tahoma"/>
              <w:color w:val="444444"/>
              <w:sz w:val="16"/>
              <w:szCs w:val="16"/>
              <w:lang w:val="fr-FR" w:eastAsia="it-IT"/>
            </w:rPr>
            <w:t>0577786071</w:t>
          </w:r>
          <w:r w:rsidR="00D27E71" w:rsidRPr="00967870">
            <w:rPr>
              <w:rFonts w:ascii="Garamond" w:eastAsia="Times New Roman" w:hAnsi="Garamond" w:cs="Tahoma"/>
              <w:color w:val="444444"/>
              <w:sz w:val="16"/>
              <w:szCs w:val="16"/>
              <w:lang w:val="fr-FR" w:eastAsia="it-IT"/>
            </w:rPr>
            <w:t xml:space="preserve"> </w:t>
          </w:r>
          <w:r w:rsidRPr="00967870">
            <w:rPr>
              <w:rFonts w:ascii="Garamond" w:eastAsia="Times New Roman" w:hAnsi="Garamond" w:cs="Tahoma"/>
              <w:color w:val="444444"/>
              <w:sz w:val="16"/>
              <w:szCs w:val="16"/>
              <w:lang w:val="fr-FR" w:eastAsia="it-IT"/>
            </w:rPr>
            <w:t xml:space="preserve">eMail : </w:t>
          </w:r>
          <w:r w:rsidR="00605E25" w:rsidRPr="00967870">
            <w:rPr>
              <w:rFonts w:ascii="Garamond" w:eastAsia="Times New Roman" w:hAnsi="Garamond" w:cs="Tahoma"/>
              <w:sz w:val="16"/>
              <w:szCs w:val="16"/>
              <w:lang w:val="fr-FR" w:eastAsia="it-IT"/>
            </w:rPr>
            <w:t>siic81000q@istruzione.it</w:t>
          </w:r>
          <w:r w:rsidR="00605E25" w:rsidRPr="00967870">
            <w:rPr>
              <w:rFonts w:ascii="Garamond" w:eastAsia="Times New Roman" w:hAnsi="Garamond" w:cs="Tahoma"/>
              <w:color w:val="444444"/>
              <w:sz w:val="16"/>
              <w:szCs w:val="16"/>
              <w:lang w:val="fr-FR" w:eastAsia="it-IT"/>
            </w:rPr>
            <w:t xml:space="preserve"> </w:t>
          </w:r>
          <w:r w:rsidRPr="00967870">
            <w:rPr>
              <w:rFonts w:ascii="Garamond" w:eastAsia="Times New Roman" w:hAnsi="Garamond" w:cs="Tahoma"/>
              <w:color w:val="444444"/>
              <w:sz w:val="16"/>
              <w:szCs w:val="16"/>
              <w:lang w:val="fr-FR" w:eastAsia="it-IT"/>
            </w:rPr>
            <w:t xml:space="preserve">Pec: </w:t>
          </w:r>
          <w:r w:rsidR="00885E7C" w:rsidRPr="00967870">
            <w:rPr>
              <w:rFonts w:ascii="Garamond" w:eastAsia="Times New Roman" w:hAnsi="Garamond" w:cs="Tahoma"/>
              <w:sz w:val="16"/>
              <w:szCs w:val="16"/>
              <w:lang w:val="fr-FR" w:eastAsia="it-IT"/>
            </w:rPr>
            <w:t>siic81000q@pec.istruzione.it</w:t>
          </w:r>
        </w:p>
        <w:p w14:paraId="075A357A" w14:textId="590E016F" w:rsidR="00676AAD" w:rsidRPr="00967870" w:rsidRDefault="00676AAD" w:rsidP="00763AC4">
          <w:pPr>
            <w:spacing w:after="0" w:line="240" w:lineRule="auto"/>
            <w:jc w:val="center"/>
            <w:rPr>
              <w:rFonts w:ascii="Garamond" w:eastAsia="Times New Roman" w:hAnsi="Garamond" w:cs="Tahoma"/>
              <w:color w:val="444444"/>
              <w:sz w:val="16"/>
              <w:szCs w:val="16"/>
              <w:lang w:val="fr-FR" w:eastAsia="it-IT"/>
            </w:rPr>
          </w:pPr>
          <w:r w:rsidRPr="00967870">
            <w:rPr>
              <w:rFonts w:ascii="Garamond" w:eastAsia="Times New Roman" w:hAnsi="Garamond" w:cs="Tahoma"/>
              <w:sz w:val="16"/>
              <w:szCs w:val="16"/>
              <w:lang w:val="fr-FR" w:eastAsia="it-IT"/>
            </w:rPr>
            <w:t>www.icpiancastagnaio.</w:t>
          </w:r>
          <w:r w:rsidR="00E07965" w:rsidRPr="00967870">
            <w:rPr>
              <w:rFonts w:ascii="Garamond" w:eastAsia="Times New Roman" w:hAnsi="Garamond" w:cs="Tahoma"/>
              <w:sz w:val="16"/>
              <w:szCs w:val="16"/>
              <w:lang w:val="fr-FR" w:eastAsia="it-IT"/>
            </w:rPr>
            <w:t>edu</w:t>
          </w:r>
          <w:r w:rsidRPr="00967870">
            <w:rPr>
              <w:rFonts w:ascii="Garamond" w:eastAsia="Times New Roman" w:hAnsi="Garamond" w:cs="Tahoma"/>
              <w:sz w:val="16"/>
              <w:szCs w:val="16"/>
              <w:lang w:val="fr-FR" w:eastAsia="it-IT"/>
            </w:rPr>
            <w:t>.it</w:t>
          </w:r>
        </w:p>
        <w:p w14:paraId="415034C4" w14:textId="5A6FE3BD" w:rsidR="00605E25" w:rsidRPr="00967870" w:rsidRDefault="00605E25" w:rsidP="00763AC4">
          <w:pPr>
            <w:spacing w:after="0" w:line="240" w:lineRule="auto"/>
            <w:jc w:val="center"/>
            <w:rPr>
              <w:rFonts w:ascii="Garamond" w:eastAsia="Times New Roman" w:hAnsi="Garamond" w:cs="Tahoma"/>
              <w:color w:val="444444"/>
              <w:sz w:val="18"/>
              <w:szCs w:val="18"/>
              <w:lang w:val="fr-FR" w:eastAsia="it-IT"/>
            </w:rPr>
          </w:pPr>
          <w:r w:rsidRPr="00967870">
            <w:rPr>
              <w:rFonts w:ascii="Garamond" w:eastAsia="Times New Roman" w:hAnsi="Garamond" w:cs="Tahoma"/>
              <w:color w:val="444444"/>
              <w:sz w:val="16"/>
              <w:szCs w:val="16"/>
              <w:lang w:val="fr-FR" w:eastAsia="it-IT"/>
            </w:rPr>
            <w:t xml:space="preserve">CF 90000070525 </w:t>
          </w:r>
          <w:r w:rsidR="00E07965" w:rsidRPr="00967870">
            <w:rPr>
              <w:rFonts w:ascii="Garamond" w:eastAsia="Times New Roman" w:hAnsi="Garamond" w:cs="Tahoma"/>
              <w:color w:val="444444"/>
              <w:sz w:val="16"/>
              <w:szCs w:val="16"/>
              <w:lang w:val="fr-FR" w:eastAsia="it-IT"/>
            </w:rPr>
            <w:t xml:space="preserve">- </w:t>
          </w:r>
          <w:r w:rsidRPr="00967870">
            <w:rPr>
              <w:rFonts w:ascii="Garamond" w:eastAsia="Times New Roman" w:hAnsi="Garamond" w:cs="Tahoma"/>
              <w:color w:val="444444"/>
              <w:sz w:val="16"/>
              <w:szCs w:val="16"/>
              <w:lang w:val="fr-FR" w:eastAsia="it-IT"/>
            </w:rPr>
            <w:t>CUF: UFVMVO</w:t>
          </w:r>
        </w:p>
        <w:p w14:paraId="79E8EC4C" w14:textId="4CF64EA9" w:rsidR="00AF23A9" w:rsidRPr="00967870" w:rsidRDefault="00AF23A9" w:rsidP="00AF23A9">
          <w:pPr>
            <w:spacing w:after="0" w:line="240" w:lineRule="auto"/>
            <w:rPr>
              <w:rFonts w:ascii="Garamond" w:eastAsia="Times New Roman" w:hAnsi="Garamond" w:cs="Tahoma"/>
              <w:color w:val="444444"/>
              <w:sz w:val="20"/>
              <w:szCs w:val="20"/>
              <w:lang w:val="fr-FR" w:eastAsia="it-IT"/>
            </w:rPr>
          </w:pPr>
        </w:p>
      </w:tc>
    </w:tr>
  </w:tbl>
  <w:p w14:paraId="0AD062C7" w14:textId="75798755" w:rsidR="00A970EA" w:rsidRPr="00967870" w:rsidRDefault="00A970EA">
    <w:pPr>
      <w:rPr>
        <w:lang w:val="fr-FR"/>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5B90E6" w14:textId="77777777" w:rsidR="00E07965" w:rsidRDefault="00E0796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9D1E22"/>
    <w:multiLevelType w:val="multilevel"/>
    <w:tmpl w:val="53DA5A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662B7A"/>
    <w:multiLevelType w:val="multilevel"/>
    <w:tmpl w:val="6652CD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8CA4DED"/>
    <w:multiLevelType w:val="multilevel"/>
    <w:tmpl w:val="6652CD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AE23F22"/>
    <w:multiLevelType w:val="multilevel"/>
    <w:tmpl w:val="6652CD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B735F2A"/>
    <w:multiLevelType w:val="multilevel"/>
    <w:tmpl w:val="292856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F5B5A31"/>
    <w:multiLevelType w:val="hybridMultilevel"/>
    <w:tmpl w:val="CE4E413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08A3840"/>
    <w:multiLevelType w:val="multilevel"/>
    <w:tmpl w:val="3D7E78AA"/>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7" w15:restartNumberingAfterBreak="0">
    <w:nsid w:val="12BE2CF9"/>
    <w:multiLevelType w:val="hybridMultilevel"/>
    <w:tmpl w:val="CE4E413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16957499"/>
    <w:multiLevelType w:val="hybridMultilevel"/>
    <w:tmpl w:val="32F8CF3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179A311B"/>
    <w:multiLevelType w:val="multilevel"/>
    <w:tmpl w:val="6652CD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8FA5281"/>
    <w:multiLevelType w:val="hybridMultilevel"/>
    <w:tmpl w:val="32F8CF30"/>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19824A97"/>
    <w:multiLevelType w:val="hybridMultilevel"/>
    <w:tmpl w:val="CE4E413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1A0C6959"/>
    <w:multiLevelType w:val="hybridMultilevel"/>
    <w:tmpl w:val="CE4E413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217E1D29"/>
    <w:multiLevelType w:val="hybridMultilevel"/>
    <w:tmpl w:val="CE4E413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23732AB0"/>
    <w:multiLevelType w:val="multilevel"/>
    <w:tmpl w:val="6652CD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44D6420"/>
    <w:multiLevelType w:val="multilevel"/>
    <w:tmpl w:val="CBCA938C"/>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16" w15:restartNumberingAfterBreak="0">
    <w:nsid w:val="2E900DA2"/>
    <w:multiLevelType w:val="multilevel"/>
    <w:tmpl w:val="6652CD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7C4087D"/>
    <w:multiLevelType w:val="hybridMultilevel"/>
    <w:tmpl w:val="CE4E413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15:restartNumberingAfterBreak="0">
    <w:nsid w:val="39C3405A"/>
    <w:multiLevelType w:val="multilevel"/>
    <w:tmpl w:val="DEE825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B1F662A"/>
    <w:multiLevelType w:val="multilevel"/>
    <w:tmpl w:val="0F00EF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3C3F02ED"/>
    <w:multiLevelType w:val="hybridMultilevel"/>
    <w:tmpl w:val="FDBE0DD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3DDD78C4"/>
    <w:multiLevelType w:val="multilevel"/>
    <w:tmpl w:val="93C804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3FB122C3"/>
    <w:multiLevelType w:val="hybridMultilevel"/>
    <w:tmpl w:val="43A229E6"/>
    <w:lvl w:ilvl="0" w:tplc="374253F4">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 w15:restartNumberingAfterBreak="0">
    <w:nsid w:val="417A20A1"/>
    <w:multiLevelType w:val="multilevel"/>
    <w:tmpl w:val="F398D2A6"/>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24" w15:restartNumberingAfterBreak="0">
    <w:nsid w:val="444E2EC4"/>
    <w:multiLevelType w:val="multilevel"/>
    <w:tmpl w:val="6652CD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46740957"/>
    <w:multiLevelType w:val="multilevel"/>
    <w:tmpl w:val="0F00EF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479435FF"/>
    <w:multiLevelType w:val="multilevel"/>
    <w:tmpl w:val="6652CD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48337D97"/>
    <w:multiLevelType w:val="multilevel"/>
    <w:tmpl w:val="F398D2A6"/>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28" w15:restartNumberingAfterBreak="0">
    <w:nsid w:val="486042FC"/>
    <w:multiLevelType w:val="multilevel"/>
    <w:tmpl w:val="1BF844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4D127066"/>
    <w:multiLevelType w:val="multilevel"/>
    <w:tmpl w:val="ABC2C3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51FB58B4"/>
    <w:multiLevelType w:val="multilevel"/>
    <w:tmpl w:val="6652CD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561644BB"/>
    <w:multiLevelType w:val="multilevel"/>
    <w:tmpl w:val="0818F7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5688763A"/>
    <w:multiLevelType w:val="multilevel"/>
    <w:tmpl w:val="0F00EF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58A45D88"/>
    <w:multiLevelType w:val="multilevel"/>
    <w:tmpl w:val="00CE39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59346803"/>
    <w:multiLevelType w:val="hybridMultilevel"/>
    <w:tmpl w:val="854089BE"/>
    <w:lvl w:ilvl="0" w:tplc="F1CA8F9A">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5" w15:restartNumberingAfterBreak="0">
    <w:nsid w:val="5ADC7754"/>
    <w:multiLevelType w:val="hybridMultilevel"/>
    <w:tmpl w:val="CE4E413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5F2D1049"/>
    <w:multiLevelType w:val="hybridMultilevel"/>
    <w:tmpl w:val="F4203346"/>
    <w:lvl w:ilvl="0" w:tplc="04100011">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7" w15:restartNumberingAfterBreak="0">
    <w:nsid w:val="5FE823B2"/>
    <w:multiLevelType w:val="multilevel"/>
    <w:tmpl w:val="6652CD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64C77A71"/>
    <w:multiLevelType w:val="hybridMultilevel"/>
    <w:tmpl w:val="CE4E413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15:restartNumberingAfterBreak="0">
    <w:nsid w:val="64DB003E"/>
    <w:multiLevelType w:val="multilevel"/>
    <w:tmpl w:val="0F00EF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66103766"/>
    <w:multiLevelType w:val="hybridMultilevel"/>
    <w:tmpl w:val="209689D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1" w15:restartNumberingAfterBreak="0">
    <w:nsid w:val="692756D2"/>
    <w:multiLevelType w:val="multilevel"/>
    <w:tmpl w:val="6652CD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6B7129DB"/>
    <w:multiLevelType w:val="multilevel"/>
    <w:tmpl w:val="F398D2A6"/>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43" w15:restartNumberingAfterBreak="0">
    <w:nsid w:val="78564936"/>
    <w:multiLevelType w:val="hybridMultilevel"/>
    <w:tmpl w:val="D110E448"/>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4" w15:restartNumberingAfterBreak="0">
    <w:nsid w:val="79963C5D"/>
    <w:multiLevelType w:val="multilevel"/>
    <w:tmpl w:val="EA0677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9B44A6F"/>
    <w:multiLevelType w:val="hybridMultilevel"/>
    <w:tmpl w:val="CE4E413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6" w15:restartNumberingAfterBreak="0">
    <w:nsid w:val="7C6759B3"/>
    <w:multiLevelType w:val="multilevel"/>
    <w:tmpl w:val="F398D2A6"/>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47" w15:restartNumberingAfterBreak="0">
    <w:nsid w:val="7F5C3970"/>
    <w:multiLevelType w:val="hybridMultilevel"/>
    <w:tmpl w:val="6B726BF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536353957">
    <w:abstractNumId w:val="0"/>
  </w:num>
  <w:num w:numId="2" w16cid:durableId="2062288187">
    <w:abstractNumId w:val="44"/>
  </w:num>
  <w:num w:numId="3" w16cid:durableId="738098440">
    <w:abstractNumId w:val="36"/>
  </w:num>
  <w:num w:numId="4" w16cid:durableId="2113011925">
    <w:abstractNumId w:val="22"/>
  </w:num>
  <w:num w:numId="5" w16cid:durableId="1961646135">
    <w:abstractNumId w:val="1"/>
  </w:num>
  <w:num w:numId="6" w16cid:durableId="354815461">
    <w:abstractNumId w:val="2"/>
  </w:num>
  <w:num w:numId="7" w16cid:durableId="1520774648">
    <w:abstractNumId w:val="30"/>
  </w:num>
  <w:num w:numId="8" w16cid:durableId="1721513522">
    <w:abstractNumId w:val="16"/>
  </w:num>
  <w:num w:numId="9" w16cid:durableId="492720243">
    <w:abstractNumId w:val="47"/>
  </w:num>
  <w:num w:numId="10" w16cid:durableId="1398161564">
    <w:abstractNumId w:val="43"/>
  </w:num>
  <w:num w:numId="11" w16cid:durableId="573127827">
    <w:abstractNumId w:val="20"/>
  </w:num>
  <w:num w:numId="12" w16cid:durableId="836651424">
    <w:abstractNumId w:val="40"/>
  </w:num>
  <w:num w:numId="13" w16cid:durableId="1537622524">
    <w:abstractNumId w:val="3"/>
  </w:num>
  <w:num w:numId="14" w16cid:durableId="761684692">
    <w:abstractNumId w:val="33"/>
  </w:num>
  <w:num w:numId="15" w16cid:durableId="807089044">
    <w:abstractNumId w:val="21"/>
  </w:num>
  <w:num w:numId="16" w16cid:durableId="744231101">
    <w:abstractNumId w:val="18"/>
  </w:num>
  <w:num w:numId="17" w16cid:durableId="1227835923">
    <w:abstractNumId w:val="31"/>
  </w:num>
  <w:num w:numId="18" w16cid:durableId="1967925308">
    <w:abstractNumId w:val="4"/>
  </w:num>
  <w:num w:numId="19" w16cid:durableId="704906518">
    <w:abstractNumId w:val="28"/>
  </w:num>
  <w:num w:numId="20" w16cid:durableId="1402630085">
    <w:abstractNumId w:val="29"/>
  </w:num>
  <w:num w:numId="21" w16cid:durableId="299187188">
    <w:abstractNumId w:val="14"/>
  </w:num>
  <w:num w:numId="22" w16cid:durableId="2032801984">
    <w:abstractNumId w:val="37"/>
  </w:num>
  <w:num w:numId="23" w16cid:durableId="1916894364">
    <w:abstractNumId w:val="41"/>
  </w:num>
  <w:num w:numId="24" w16cid:durableId="432866508">
    <w:abstractNumId w:val="24"/>
  </w:num>
  <w:num w:numId="25" w16cid:durableId="1438066144">
    <w:abstractNumId w:val="26"/>
  </w:num>
  <w:num w:numId="26" w16cid:durableId="830752090">
    <w:abstractNumId w:val="9"/>
  </w:num>
  <w:num w:numId="27" w16cid:durableId="172886873">
    <w:abstractNumId w:val="10"/>
  </w:num>
  <w:num w:numId="28" w16cid:durableId="1053773236">
    <w:abstractNumId w:val="8"/>
  </w:num>
  <w:num w:numId="29" w16cid:durableId="563756109">
    <w:abstractNumId w:val="25"/>
  </w:num>
  <w:num w:numId="30" w16cid:durableId="874348456">
    <w:abstractNumId w:val="19"/>
  </w:num>
  <w:num w:numId="31" w16cid:durableId="95178384">
    <w:abstractNumId w:val="32"/>
  </w:num>
  <w:num w:numId="32" w16cid:durableId="1141582800">
    <w:abstractNumId w:val="39"/>
  </w:num>
  <w:num w:numId="33" w16cid:durableId="880172943">
    <w:abstractNumId w:val="17"/>
  </w:num>
  <w:num w:numId="34" w16cid:durableId="144129136">
    <w:abstractNumId w:val="7"/>
  </w:num>
  <w:num w:numId="35" w16cid:durableId="194736173">
    <w:abstractNumId w:val="13"/>
  </w:num>
  <w:num w:numId="36" w16cid:durableId="946890070">
    <w:abstractNumId w:val="35"/>
  </w:num>
  <w:num w:numId="37" w16cid:durableId="2117018737">
    <w:abstractNumId w:val="45"/>
  </w:num>
  <w:num w:numId="38" w16cid:durableId="768162960">
    <w:abstractNumId w:val="12"/>
  </w:num>
  <w:num w:numId="39" w16cid:durableId="1455053021">
    <w:abstractNumId w:val="5"/>
  </w:num>
  <w:num w:numId="40" w16cid:durableId="1937013420">
    <w:abstractNumId w:val="11"/>
  </w:num>
  <w:num w:numId="41" w16cid:durableId="1427575709">
    <w:abstractNumId w:val="38"/>
  </w:num>
  <w:num w:numId="42" w16cid:durableId="840898394">
    <w:abstractNumId w:val="42"/>
  </w:num>
  <w:num w:numId="43" w16cid:durableId="1186207959">
    <w:abstractNumId w:val="34"/>
  </w:num>
  <w:num w:numId="44" w16cid:durableId="6686714">
    <w:abstractNumId w:val="23"/>
  </w:num>
  <w:num w:numId="45" w16cid:durableId="1770079874">
    <w:abstractNumId w:val="27"/>
  </w:num>
  <w:num w:numId="46" w16cid:durableId="2004890992">
    <w:abstractNumId w:val="46"/>
  </w:num>
  <w:num w:numId="47" w16cid:durableId="857500766">
    <w:abstractNumId w:val="15"/>
  </w:num>
  <w:num w:numId="48" w16cid:durableId="46546906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proofState w:spelling="clean" w:grammar="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4B66"/>
    <w:rsid w:val="000473BA"/>
    <w:rsid w:val="00067D63"/>
    <w:rsid w:val="000C10AD"/>
    <w:rsid w:val="00121DD5"/>
    <w:rsid w:val="00124749"/>
    <w:rsid w:val="00127A2A"/>
    <w:rsid w:val="001675A4"/>
    <w:rsid w:val="001C0BFD"/>
    <w:rsid w:val="001F0E42"/>
    <w:rsid w:val="002061CD"/>
    <w:rsid w:val="002108C3"/>
    <w:rsid w:val="002166DB"/>
    <w:rsid w:val="00232135"/>
    <w:rsid w:val="00237529"/>
    <w:rsid w:val="0026569E"/>
    <w:rsid w:val="00265F88"/>
    <w:rsid w:val="002818C5"/>
    <w:rsid w:val="0028506B"/>
    <w:rsid w:val="00286544"/>
    <w:rsid w:val="003D0766"/>
    <w:rsid w:val="003F265D"/>
    <w:rsid w:val="00421588"/>
    <w:rsid w:val="004343AA"/>
    <w:rsid w:val="00450AFF"/>
    <w:rsid w:val="00456E41"/>
    <w:rsid w:val="0046141A"/>
    <w:rsid w:val="00473CA5"/>
    <w:rsid w:val="00481B5D"/>
    <w:rsid w:val="00490452"/>
    <w:rsid w:val="00497877"/>
    <w:rsid w:val="004D5893"/>
    <w:rsid w:val="004F33BA"/>
    <w:rsid w:val="004F6A73"/>
    <w:rsid w:val="005304EF"/>
    <w:rsid w:val="00541BCA"/>
    <w:rsid w:val="00563A37"/>
    <w:rsid w:val="005656CE"/>
    <w:rsid w:val="005A6D5B"/>
    <w:rsid w:val="005C58A7"/>
    <w:rsid w:val="005D3BA0"/>
    <w:rsid w:val="00605E25"/>
    <w:rsid w:val="006250E0"/>
    <w:rsid w:val="00636F61"/>
    <w:rsid w:val="00661F28"/>
    <w:rsid w:val="00664EF4"/>
    <w:rsid w:val="00676AAD"/>
    <w:rsid w:val="006C1490"/>
    <w:rsid w:val="006C5487"/>
    <w:rsid w:val="006D1468"/>
    <w:rsid w:val="006E15D4"/>
    <w:rsid w:val="00710124"/>
    <w:rsid w:val="0073439B"/>
    <w:rsid w:val="00763AC4"/>
    <w:rsid w:val="008720C0"/>
    <w:rsid w:val="008848B9"/>
    <w:rsid w:val="00885E7C"/>
    <w:rsid w:val="008A4CE0"/>
    <w:rsid w:val="008C75CB"/>
    <w:rsid w:val="008D34E3"/>
    <w:rsid w:val="008D48BF"/>
    <w:rsid w:val="008E2955"/>
    <w:rsid w:val="008F0F3D"/>
    <w:rsid w:val="00914B66"/>
    <w:rsid w:val="00934420"/>
    <w:rsid w:val="0096153E"/>
    <w:rsid w:val="00967870"/>
    <w:rsid w:val="00970671"/>
    <w:rsid w:val="00977981"/>
    <w:rsid w:val="009C46A5"/>
    <w:rsid w:val="009F115E"/>
    <w:rsid w:val="00A12A37"/>
    <w:rsid w:val="00A159A9"/>
    <w:rsid w:val="00A3197C"/>
    <w:rsid w:val="00A42E1A"/>
    <w:rsid w:val="00A970EA"/>
    <w:rsid w:val="00AC4B9B"/>
    <w:rsid w:val="00AF23A9"/>
    <w:rsid w:val="00B035D1"/>
    <w:rsid w:val="00B06C00"/>
    <w:rsid w:val="00B3011E"/>
    <w:rsid w:val="00B527D3"/>
    <w:rsid w:val="00B56C16"/>
    <w:rsid w:val="00B916BE"/>
    <w:rsid w:val="00B933D7"/>
    <w:rsid w:val="00BB0D2B"/>
    <w:rsid w:val="00BC33B0"/>
    <w:rsid w:val="00BC7984"/>
    <w:rsid w:val="00BE2A96"/>
    <w:rsid w:val="00C04457"/>
    <w:rsid w:val="00C43243"/>
    <w:rsid w:val="00C60C6D"/>
    <w:rsid w:val="00CA7860"/>
    <w:rsid w:val="00CC07D4"/>
    <w:rsid w:val="00CC74C5"/>
    <w:rsid w:val="00CE6622"/>
    <w:rsid w:val="00CF00B9"/>
    <w:rsid w:val="00D037DA"/>
    <w:rsid w:val="00D27E71"/>
    <w:rsid w:val="00D46C85"/>
    <w:rsid w:val="00D57689"/>
    <w:rsid w:val="00D72910"/>
    <w:rsid w:val="00D74972"/>
    <w:rsid w:val="00DC3F58"/>
    <w:rsid w:val="00E07965"/>
    <w:rsid w:val="00E245E9"/>
    <w:rsid w:val="00E377A6"/>
    <w:rsid w:val="00E57CDF"/>
    <w:rsid w:val="00E61DE6"/>
    <w:rsid w:val="00EC6243"/>
    <w:rsid w:val="00F06CC5"/>
    <w:rsid w:val="00F11AE4"/>
    <w:rsid w:val="00F42C04"/>
    <w:rsid w:val="00F579B8"/>
    <w:rsid w:val="00F87FBD"/>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C522DC"/>
  <w15:chartTrackingRefBased/>
  <w15:docId w15:val="{34FC14D4-0924-AD43-A66A-1A03A1B366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450AFF"/>
    <w:pPr>
      <w:spacing w:after="200" w:line="276" w:lineRule="auto"/>
    </w:pPr>
    <w:rPr>
      <w:rFonts w:eastAsiaTheme="minorEastAsia"/>
      <w:sz w:val="22"/>
      <w:szCs w:val="22"/>
    </w:rPr>
  </w:style>
  <w:style w:type="paragraph" w:styleId="Titolo5">
    <w:name w:val="heading 5"/>
    <w:basedOn w:val="Normale"/>
    <w:link w:val="Titolo5Carattere"/>
    <w:uiPriority w:val="9"/>
    <w:qFormat/>
    <w:rsid w:val="00C43243"/>
    <w:pPr>
      <w:spacing w:before="100" w:beforeAutospacing="1" w:after="100" w:afterAutospacing="1" w:line="240" w:lineRule="auto"/>
      <w:outlineLvl w:val="4"/>
    </w:pPr>
    <w:rPr>
      <w:rFonts w:ascii="Times New Roman" w:eastAsia="Times New Roman" w:hAnsi="Times New Roman" w:cs="Times New Roman"/>
      <w:b/>
      <w:bCs/>
      <w:sz w:val="20"/>
      <w:szCs w:val="20"/>
      <w:lang w:eastAsia="it-IT"/>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914B66"/>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914B66"/>
    <w:rPr>
      <w:rFonts w:eastAsiaTheme="minorEastAsia"/>
      <w:sz w:val="22"/>
      <w:szCs w:val="22"/>
    </w:rPr>
  </w:style>
  <w:style w:type="paragraph" w:styleId="Pidipagina">
    <w:name w:val="footer"/>
    <w:basedOn w:val="Normale"/>
    <w:link w:val="PidipaginaCarattere"/>
    <w:uiPriority w:val="99"/>
    <w:unhideWhenUsed/>
    <w:rsid w:val="00914B66"/>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914B66"/>
    <w:rPr>
      <w:rFonts w:eastAsiaTheme="minorEastAsia"/>
      <w:sz w:val="22"/>
      <w:szCs w:val="22"/>
    </w:rPr>
  </w:style>
  <w:style w:type="character" w:styleId="Collegamentoipertestuale">
    <w:name w:val="Hyperlink"/>
    <w:basedOn w:val="Carpredefinitoparagrafo"/>
    <w:uiPriority w:val="99"/>
    <w:unhideWhenUsed/>
    <w:rsid w:val="002061CD"/>
    <w:rPr>
      <w:color w:val="0563C1" w:themeColor="hyperlink"/>
      <w:u w:val="single"/>
    </w:rPr>
  </w:style>
  <w:style w:type="character" w:styleId="Menzionenonrisolta">
    <w:name w:val="Unresolved Mention"/>
    <w:basedOn w:val="Carpredefinitoparagrafo"/>
    <w:uiPriority w:val="99"/>
    <w:semiHidden/>
    <w:unhideWhenUsed/>
    <w:rsid w:val="002061CD"/>
    <w:rPr>
      <w:color w:val="605E5C"/>
      <w:shd w:val="clear" w:color="auto" w:fill="E1DFDD"/>
    </w:rPr>
  </w:style>
  <w:style w:type="character" w:styleId="Collegamentovisitato">
    <w:name w:val="FollowedHyperlink"/>
    <w:basedOn w:val="Carpredefinitoparagrafo"/>
    <w:uiPriority w:val="99"/>
    <w:semiHidden/>
    <w:unhideWhenUsed/>
    <w:rsid w:val="002061CD"/>
    <w:rPr>
      <w:color w:val="954F72" w:themeColor="followedHyperlink"/>
      <w:u w:val="single"/>
    </w:rPr>
  </w:style>
  <w:style w:type="table" w:styleId="Grigliatabella">
    <w:name w:val="Table Grid"/>
    <w:basedOn w:val="Tabellanormale"/>
    <w:uiPriority w:val="39"/>
    <w:rsid w:val="00AF23A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5Carattere">
    <w:name w:val="Titolo 5 Carattere"/>
    <w:basedOn w:val="Carpredefinitoparagrafo"/>
    <w:link w:val="Titolo5"/>
    <w:uiPriority w:val="9"/>
    <w:rsid w:val="00C43243"/>
    <w:rPr>
      <w:rFonts w:ascii="Times New Roman" w:eastAsia="Times New Roman" w:hAnsi="Times New Roman" w:cs="Times New Roman"/>
      <w:b/>
      <w:bCs/>
      <w:sz w:val="20"/>
      <w:szCs w:val="20"/>
      <w:lang w:eastAsia="it-IT"/>
    </w:rPr>
  </w:style>
  <w:style w:type="paragraph" w:styleId="NormaleWeb">
    <w:name w:val="Normal (Web)"/>
    <w:basedOn w:val="Normale"/>
    <w:uiPriority w:val="99"/>
    <w:unhideWhenUsed/>
    <w:rsid w:val="00C43243"/>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styleId="Enfasigrassetto">
    <w:name w:val="Strong"/>
    <w:basedOn w:val="Carpredefinitoparagrafo"/>
    <w:uiPriority w:val="22"/>
    <w:qFormat/>
    <w:rsid w:val="00C43243"/>
    <w:rPr>
      <w:b/>
      <w:bCs/>
    </w:rPr>
  </w:style>
  <w:style w:type="character" w:styleId="Enfasicorsivo">
    <w:name w:val="Emphasis"/>
    <w:basedOn w:val="Carpredefinitoparagrafo"/>
    <w:uiPriority w:val="20"/>
    <w:qFormat/>
    <w:rsid w:val="00C43243"/>
    <w:rPr>
      <w:i/>
      <w:iCs/>
    </w:rPr>
  </w:style>
  <w:style w:type="table" w:customStyle="1" w:styleId="TableNormal">
    <w:name w:val="Table Normal"/>
    <w:rsid w:val="00967870"/>
    <w:pPr>
      <w:pBdr>
        <w:top w:val="nil"/>
        <w:left w:val="nil"/>
        <w:bottom w:val="nil"/>
        <w:right w:val="nil"/>
        <w:between w:val="nil"/>
        <w:bar w:val="nil"/>
      </w:pBdr>
    </w:pPr>
    <w:rPr>
      <w:rFonts w:ascii="Times New Roman" w:eastAsia="Arial Unicode MS" w:hAnsi="Times New Roman" w:cs="Times New Roman"/>
      <w:sz w:val="20"/>
      <w:szCs w:val="20"/>
      <w:bdr w:val="nil"/>
      <w:lang w:eastAsia="it-IT"/>
    </w:rPr>
    <w:tblPr>
      <w:tblInd w:w="0" w:type="dxa"/>
      <w:tblCellMar>
        <w:top w:w="0" w:type="dxa"/>
        <w:left w:w="0" w:type="dxa"/>
        <w:bottom w:w="0" w:type="dxa"/>
        <w:right w:w="0" w:type="dxa"/>
      </w:tblCellMar>
    </w:tblPr>
  </w:style>
  <w:style w:type="character" w:customStyle="1" w:styleId="Nessuno">
    <w:name w:val="Nessuno"/>
    <w:rsid w:val="00967870"/>
  </w:style>
  <w:style w:type="paragraph" w:customStyle="1" w:styleId="Default">
    <w:name w:val="Default"/>
    <w:rsid w:val="00967870"/>
    <w:pPr>
      <w:pBdr>
        <w:top w:val="nil"/>
        <w:left w:val="nil"/>
        <w:bottom w:val="nil"/>
        <w:right w:val="nil"/>
        <w:between w:val="nil"/>
        <w:bar w:val="nil"/>
      </w:pBdr>
    </w:pPr>
    <w:rPr>
      <w:rFonts w:ascii="Arial" w:eastAsia="Arial Unicode MS" w:hAnsi="Arial" w:cs="Arial Unicode MS"/>
      <w:color w:val="000000"/>
      <w:u w:color="000000"/>
      <w:bdr w:val="nil"/>
      <w:lang w:eastAsia="it-IT"/>
    </w:rPr>
  </w:style>
  <w:style w:type="character" w:styleId="Testosegnaposto">
    <w:name w:val="Placeholder Text"/>
    <w:basedOn w:val="Carpredefinitoparagrafo"/>
    <w:uiPriority w:val="99"/>
    <w:semiHidden/>
    <w:rsid w:val="004343AA"/>
    <w:rPr>
      <w:color w:val="808080"/>
    </w:rPr>
  </w:style>
  <w:style w:type="paragraph" w:styleId="Paragrafoelenco">
    <w:name w:val="List Paragraph"/>
    <w:basedOn w:val="Normale"/>
    <w:uiPriority w:val="34"/>
    <w:qFormat/>
    <w:rsid w:val="00A159A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20544">
      <w:bodyDiv w:val="1"/>
      <w:marLeft w:val="0"/>
      <w:marRight w:val="0"/>
      <w:marTop w:val="0"/>
      <w:marBottom w:val="0"/>
      <w:divBdr>
        <w:top w:val="none" w:sz="0" w:space="0" w:color="auto"/>
        <w:left w:val="none" w:sz="0" w:space="0" w:color="auto"/>
        <w:bottom w:val="none" w:sz="0" w:space="0" w:color="auto"/>
        <w:right w:val="none" w:sz="0" w:space="0" w:color="auto"/>
      </w:divBdr>
    </w:div>
    <w:div w:id="7603695">
      <w:bodyDiv w:val="1"/>
      <w:marLeft w:val="0"/>
      <w:marRight w:val="0"/>
      <w:marTop w:val="0"/>
      <w:marBottom w:val="0"/>
      <w:divBdr>
        <w:top w:val="none" w:sz="0" w:space="0" w:color="auto"/>
        <w:left w:val="none" w:sz="0" w:space="0" w:color="auto"/>
        <w:bottom w:val="none" w:sz="0" w:space="0" w:color="auto"/>
        <w:right w:val="none" w:sz="0" w:space="0" w:color="auto"/>
      </w:divBdr>
      <w:divsChild>
        <w:div w:id="1038697647">
          <w:marLeft w:val="0"/>
          <w:marRight w:val="0"/>
          <w:marTop w:val="0"/>
          <w:marBottom w:val="0"/>
          <w:divBdr>
            <w:top w:val="none" w:sz="0" w:space="0" w:color="auto"/>
            <w:left w:val="none" w:sz="0" w:space="0" w:color="auto"/>
            <w:bottom w:val="none" w:sz="0" w:space="0" w:color="auto"/>
            <w:right w:val="none" w:sz="0" w:space="0" w:color="auto"/>
          </w:divBdr>
          <w:divsChild>
            <w:div w:id="2048137853">
              <w:marLeft w:val="0"/>
              <w:marRight w:val="0"/>
              <w:marTop w:val="0"/>
              <w:marBottom w:val="0"/>
              <w:divBdr>
                <w:top w:val="none" w:sz="0" w:space="0" w:color="auto"/>
                <w:left w:val="none" w:sz="0" w:space="0" w:color="auto"/>
                <w:bottom w:val="none" w:sz="0" w:space="0" w:color="auto"/>
                <w:right w:val="none" w:sz="0" w:space="0" w:color="auto"/>
              </w:divBdr>
              <w:divsChild>
                <w:div w:id="1583446865">
                  <w:marLeft w:val="0"/>
                  <w:marRight w:val="0"/>
                  <w:marTop w:val="0"/>
                  <w:marBottom w:val="0"/>
                  <w:divBdr>
                    <w:top w:val="none" w:sz="0" w:space="0" w:color="auto"/>
                    <w:left w:val="none" w:sz="0" w:space="0" w:color="auto"/>
                    <w:bottom w:val="none" w:sz="0" w:space="0" w:color="auto"/>
                    <w:right w:val="none" w:sz="0" w:space="0" w:color="auto"/>
                  </w:divBdr>
                  <w:divsChild>
                    <w:div w:id="1954482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464079">
      <w:bodyDiv w:val="1"/>
      <w:marLeft w:val="0"/>
      <w:marRight w:val="0"/>
      <w:marTop w:val="0"/>
      <w:marBottom w:val="0"/>
      <w:divBdr>
        <w:top w:val="none" w:sz="0" w:space="0" w:color="auto"/>
        <w:left w:val="none" w:sz="0" w:space="0" w:color="auto"/>
        <w:bottom w:val="none" w:sz="0" w:space="0" w:color="auto"/>
        <w:right w:val="none" w:sz="0" w:space="0" w:color="auto"/>
      </w:divBdr>
      <w:divsChild>
        <w:div w:id="1011637733">
          <w:marLeft w:val="0"/>
          <w:marRight w:val="0"/>
          <w:marTop w:val="0"/>
          <w:marBottom w:val="0"/>
          <w:divBdr>
            <w:top w:val="none" w:sz="0" w:space="0" w:color="auto"/>
            <w:left w:val="none" w:sz="0" w:space="0" w:color="auto"/>
            <w:bottom w:val="none" w:sz="0" w:space="0" w:color="auto"/>
            <w:right w:val="none" w:sz="0" w:space="0" w:color="auto"/>
          </w:divBdr>
          <w:divsChild>
            <w:div w:id="865484310">
              <w:marLeft w:val="0"/>
              <w:marRight w:val="0"/>
              <w:marTop w:val="0"/>
              <w:marBottom w:val="0"/>
              <w:divBdr>
                <w:top w:val="none" w:sz="0" w:space="0" w:color="auto"/>
                <w:left w:val="none" w:sz="0" w:space="0" w:color="auto"/>
                <w:bottom w:val="none" w:sz="0" w:space="0" w:color="auto"/>
                <w:right w:val="none" w:sz="0" w:space="0" w:color="auto"/>
              </w:divBdr>
              <w:divsChild>
                <w:div w:id="1119880325">
                  <w:marLeft w:val="0"/>
                  <w:marRight w:val="0"/>
                  <w:marTop w:val="0"/>
                  <w:marBottom w:val="0"/>
                  <w:divBdr>
                    <w:top w:val="none" w:sz="0" w:space="0" w:color="auto"/>
                    <w:left w:val="none" w:sz="0" w:space="0" w:color="auto"/>
                    <w:bottom w:val="none" w:sz="0" w:space="0" w:color="auto"/>
                    <w:right w:val="none" w:sz="0" w:space="0" w:color="auto"/>
                  </w:divBdr>
                  <w:divsChild>
                    <w:div w:id="395780120">
                      <w:marLeft w:val="0"/>
                      <w:marRight w:val="0"/>
                      <w:marTop w:val="0"/>
                      <w:marBottom w:val="0"/>
                      <w:divBdr>
                        <w:top w:val="none" w:sz="0" w:space="0" w:color="auto"/>
                        <w:left w:val="none" w:sz="0" w:space="0" w:color="auto"/>
                        <w:bottom w:val="none" w:sz="0" w:space="0" w:color="auto"/>
                        <w:right w:val="none" w:sz="0" w:space="0" w:color="auto"/>
                      </w:divBdr>
                    </w:div>
                  </w:divsChild>
                </w:div>
                <w:div w:id="482045028">
                  <w:marLeft w:val="0"/>
                  <w:marRight w:val="0"/>
                  <w:marTop w:val="0"/>
                  <w:marBottom w:val="0"/>
                  <w:divBdr>
                    <w:top w:val="none" w:sz="0" w:space="0" w:color="auto"/>
                    <w:left w:val="none" w:sz="0" w:space="0" w:color="auto"/>
                    <w:bottom w:val="none" w:sz="0" w:space="0" w:color="auto"/>
                    <w:right w:val="none" w:sz="0" w:space="0" w:color="auto"/>
                  </w:divBdr>
                  <w:divsChild>
                    <w:div w:id="1956864264">
                      <w:marLeft w:val="0"/>
                      <w:marRight w:val="0"/>
                      <w:marTop w:val="0"/>
                      <w:marBottom w:val="0"/>
                      <w:divBdr>
                        <w:top w:val="none" w:sz="0" w:space="0" w:color="auto"/>
                        <w:left w:val="none" w:sz="0" w:space="0" w:color="auto"/>
                        <w:bottom w:val="none" w:sz="0" w:space="0" w:color="auto"/>
                        <w:right w:val="none" w:sz="0" w:space="0" w:color="auto"/>
                      </w:divBdr>
                    </w:div>
                  </w:divsChild>
                </w:div>
                <w:div w:id="1773158796">
                  <w:marLeft w:val="0"/>
                  <w:marRight w:val="0"/>
                  <w:marTop w:val="0"/>
                  <w:marBottom w:val="0"/>
                  <w:divBdr>
                    <w:top w:val="none" w:sz="0" w:space="0" w:color="auto"/>
                    <w:left w:val="none" w:sz="0" w:space="0" w:color="auto"/>
                    <w:bottom w:val="none" w:sz="0" w:space="0" w:color="auto"/>
                    <w:right w:val="none" w:sz="0" w:space="0" w:color="auto"/>
                  </w:divBdr>
                  <w:divsChild>
                    <w:div w:id="1508981570">
                      <w:marLeft w:val="0"/>
                      <w:marRight w:val="0"/>
                      <w:marTop w:val="0"/>
                      <w:marBottom w:val="0"/>
                      <w:divBdr>
                        <w:top w:val="none" w:sz="0" w:space="0" w:color="auto"/>
                        <w:left w:val="none" w:sz="0" w:space="0" w:color="auto"/>
                        <w:bottom w:val="none" w:sz="0" w:space="0" w:color="auto"/>
                        <w:right w:val="none" w:sz="0" w:space="0" w:color="auto"/>
                      </w:divBdr>
                    </w:div>
                  </w:divsChild>
                </w:div>
                <w:div w:id="396713139">
                  <w:marLeft w:val="0"/>
                  <w:marRight w:val="0"/>
                  <w:marTop w:val="0"/>
                  <w:marBottom w:val="0"/>
                  <w:divBdr>
                    <w:top w:val="none" w:sz="0" w:space="0" w:color="auto"/>
                    <w:left w:val="none" w:sz="0" w:space="0" w:color="auto"/>
                    <w:bottom w:val="none" w:sz="0" w:space="0" w:color="auto"/>
                    <w:right w:val="none" w:sz="0" w:space="0" w:color="auto"/>
                  </w:divBdr>
                  <w:divsChild>
                    <w:div w:id="731082297">
                      <w:marLeft w:val="0"/>
                      <w:marRight w:val="0"/>
                      <w:marTop w:val="0"/>
                      <w:marBottom w:val="0"/>
                      <w:divBdr>
                        <w:top w:val="none" w:sz="0" w:space="0" w:color="auto"/>
                        <w:left w:val="none" w:sz="0" w:space="0" w:color="auto"/>
                        <w:bottom w:val="none" w:sz="0" w:space="0" w:color="auto"/>
                        <w:right w:val="none" w:sz="0" w:space="0" w:color="auto"/>
                      </w:divBdr>
                    </w:div>
                  </w:divsChild>
                </w:div>
                <w:div w:id="1017151150">
                  <w:marLeft w:val="0"/>
                  <w:marRight w:val="0"/>
                  <w:marTop w:val="0"/>
                  <w:marBottom w:val="0"/>
                  <w:divBdr>
                    <w:top w:val="none" w:sz="0" w:space="0" w:color="auto"/>
                    <w:left w:val="none" w:sz="0" w:space="0" w:color="auto"/>
                    <w:bottom w:val="none" w:sz="0" w:space="0" w:color="auto"/>
                    <w:right w:val="none" w:sz="0" w:space="0" w:color="auto"/>
                  </w:divBdr>
                  <w:divsChild>
                    <w:div w:id="1990207038">
                      <w:marLeft w:val="0"/>
                      <w:marRight w:val="0"/>
                      <w:marTop w:val="0"/>
                      <w:marBottom w:val="0"/>
                      <w:divBdr>
                        <w:top w:val="none" w:sz="0" w:space="0" w:color="auto"/>
                        <w:left w:val="none" w:sz="0" w:space="0" w:color="auto"/>
                        <w:bottom w:val="none" w:sz="0" w:space="0" w:color="auto"/>
                        <w:right w:val="none" w:sz="0" w:space="0" w:color="auto"/>
                      </w:divBdr>
                    </w:div>
                  </w:divsChild>
                </w:div>
                <w:div w:id="831068326">
                  <w:marLeft w:val="0"/>
                  <w:marRight w:val="0"/>
                  <w:marTop w:val="0"/>
                  <w:marBottom w:val="0"/>
                  <w:divBdr>
                    <w:top w:val="none" w:sz="0" w:space="0" w:color="auto"/>
                    <w:left w:val="none" w:sz="0" w:space="0" w:color="auto"/>
                    <w:bottom w:val="none" w:sz="0" w:space="0" w:color="auto"/>
                    <w:right w:val="none" w:sz="0" w:space="0" w:color="auto"/>
                  </w:divBdr>
                  <w:divsChild>
                    <w:div w:id="2049795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605805">
              <w:marLeft w:val="0"/>
              <w:marRight w:val="0"/>
              <w:marTop w:val="0"/>
              <w:marBottom w:val="0"/>
              <w:divBdr>
                <w:top w:val="none" w:sz="0" w:space="0" w:color="auto"/>
                <w:left w:val="none" w:sz="0" w:space="0" w:color="auto"/>
                <w:bottom w:val="none" w:sz="0" w:space="0" w:color="auto"/>
                <w:right w:val="none" w:sz="0" w:space="0" w:color="auto"/>
              </w:divBdr>
              <w:divsChild>
                <w:div w:id="804546281">
                  <w:marLeft w:val="0"/>
                  <w:marRight w:val="0"/>
                  <w:marTop w:val="0"/>
                  <w:marBottom w:val="0"/>
                  <w:divBdr>
                    <w:top w:val="none" w:sz="0" w:space="0" w:color="auto"/>
                    <w:left w:val="none" w:sz="0" w:space="0" w:color="auto"/>
                    <w:bottom w:val="none" w:sz="0" w:space="0" w:color="auto"/>
                    <w:right w:val="none" w:sz="0" w:space="0" w:color="auto"/>
                  </w:divBdr>
                  <w:divsChild>
                    <w:div w:id="1681422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2504955">
          <w:marLeft w:val="0"/>
          <w:marRight w:val="0"/>
          <w:marTop w:val="0"/>
          <w:marBottom w:val="0"/>
          <w:divBdr>
            <w:top w:val="none" w:sz="0" w:space="0" w:color="auto"/>
            <w:left w:val="none" w:sz="0" w:space="0" w:color="auto"/>
            <w:bottom w:val="none" w:sz="0" w:space="0" w:color="auto"/>
            <w:right w:val="none" w:sz="0" w:space="0" w:color="auto"/>
          </w:divBdr>
          <w:divsChild>
            <w:div w:id="725253188">
              <w:marLeft w:val="0"/>
              <w:marRight w:val="0"/>
              <w:marTop w:val="0"/>
              <w:marBottom w:val="0"/>
              <w:divBdr>
                <w:top w:val="none" w:sz="0" w:space="0" w:color="auto"/>
                <w:left w:val="none" w:sz="0" w:space="0" w:color="auto"/>
                <w:bottom w:val="none" w:sz="0" w:space="0" w:color="auto"/>
                <w:right w:val="none" w:sz="0" w:space="0" w:color="auto"/>
              </w:divBdr>
              <w:divsChild>
                <w:div w:id="746343327">
                  <w:marLeft w:val="0"/>
                  <w:marRight w:val="0"/>
                  <w:marTop w:val="0"/>
                  <w:marBottom w:val="0"/>
                  <w:divBdr>
                    <w:top w:val="none" w:sz="0" w:space="0" w:color="auto"/>
                    <w:left w:val="none" w:sz="0" w:space="0" w:color="auto"/>
                    <w:bottom w:val="none" w:sz="0" w:space="0" w:color="auto"/>
                    <w:right w:val="none" w:sz="0" w:space="0" w:color="auto"/>
                  </w:divBdr>
                  <w:divsChild>
                    <w:div w:id="876355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403387">
      <w:bodyDiv w:val="1"/>
      <w:marLeft w:val="0"/>
      <w:marRight w:val="0"/>
      <w:marTop w:val="0"/>
      <w:marBottom w:val="0"/>
      <w:divBdr>
        <w:top w:val="none" w:sz="0" w:space="0" w:color="auto"/>
        <w:left w:val="none" w:sz="0" w:space="0" w:color="auto"/>
        <w:bottom w:val="none" w:sz="0" w:space="0" w:color="auto"/>
        <w:right w:val="none" w:sz="0" w:space="0" w:color="auto"/>
      </w:divBdr>
      <w:divsChild>
        <w:div w:id="1858688928">
          <w:marLeft w:val="0"/>
          <w:marRight w:val="0"/>
          <w:marTop w:val="0"/>
          <w:marBottom w:val="0"/>
          <w:divBdr>
            <w:top w:val="none" w:sz="0" w:space="0" w:color="auto"/>
            <w:left w:val="none" w:sz="0" w:space="0" w:color="auto"/>
            <w:bottom w:val="none" w:sz="0" w:space="0" w:color="auto"/>
            <w:right w:val="none" w:sz="0" w:space="0" w:color="auto"/>
          </w:divBdr>
          <w:divsChild>
            <w:div w:id="317462945">
              <w:marLeft w:val="0"/>
              <w:marRight w:val="0"/>
              <w:marTop w:val="0"/>
              <w:marBottom w:val="0"/>
              <w:divBdr>
                <w:top w:val="none" w:sz="0" w:space="0" w:color="auto"/>
                <w:left w:val="none" w:sz="0" w:space="0" w:color="auto"/>
                <w:bottom w:val="none" w:sz="0" w:space="0" w:color="auto"/>
                <w:right w:val="none" w:sz="0" w:space="0" w:color="auto"/>
              </w:divBdr>
              <w:divsChild>
                <w:div w:id="727804117">
                  <w:marLeft w:val="0"/>
                  <w:marRight w:val="0"/>
                  <w:marTop w:val="0"/>
                  <w:marBottom w:val="0"/>
                  <w:divBdr>
                    <w:top w:val="none" w:sz="0" w:space="0" w:color="auto"/>
                    <w:left w:val="none" w:sz="0" w:space="0" w:color="auto"/>
                    <w:bottom w:val="none" w:sz="0" w:space="0" w:color="auto"/>
                    <w:right w:val="none" w:sz="0" w:space="0" w:color="auto"/>
                  </w:divBdr>
                  <w:divsChild>
                    <w:div w:id="2079937633">
                      <w:marLeft w:val="0"/>
                      <w:marRight w:val="0"/>
                      <w:marTop w:val="0"/>
                      <w:marBottom w:val="0"/>
                      <w:divBdr>
                        <w:top w:val="none" w:sz="0" w:space="0" w:color="auto"/>
                        <w:left w:val="none" w:sz="0" w:space="0" w:color="auto"/>
                        <w:bottom w:val="none" w:sz="0" w:space="0" w:color="auto"/>
                        <w:right w:val="none" w:sz="0" w:space="0" w:color="auto"/>
                      </w:divBdr>
                    </w:div>
                  </w:divsChild>
                </w:div>
                <w:div w:id="160238769">
                  <w:marLeft w:val="0"/>
                  <w:marRight w:val="0"/>
                  <w:marTop w:val="0"/>
                  <w:marBottom w:val="0"/>
                  <w:divBdr>
                    <w:top w:val="none" w:sz="0" w:space="0" w:color="auto"/>
                    <w:left w:val="none" w:sz="0" w:space="0" w:color="auto"/>
                    <w:bottom w:val="none" w:sz="0" w:space="0" w:color="auto"/>
                    <w:right w:val="none" w:sz="0" w:space="0" w:color="auto"/>
                  </w:divBdr>
                  <w:divsChild>
                    <w:div w:id="1741444052">
                      <w:marLeft w:val="0"/>
                      <w:marRight w:val="0"/>
                      <w:marTop w:val="0"/>
                      <w:marBottom w:val="0"/>
                      <w:divBdr>
                        <w:top w:val="none" w:sz="0" w:space="0" w:color="auto"/>
                        <w:left w:val="none" w:sz="0" w:space="0" w:color="auto"/>
                        <w:bottom w:val="none" w:sz="0" w:space="0" w:color="auto"/>
                        <w:right w:val="none" w:sz="0" w:space="0" w:color="auto"/>
                      </w:divBdr>
                    </w:div>
                  </w:divsChild>
                </w:div>
                <w:div w:id="697046782">
                  <w:marLeft w:val="0"/>
                  <w:marRight w:val="0"/>
                  <w:marTop w:val="0"/>
                  <w:marBottom w:val="0"/>
                  <w:divBdr>
                    <w:top w:val="none" w:sz="0" w:space="0" w:color="auto"/>
                    <w:left w:val="none" w:sz="0" w:space="0" w:color="auto"/>
                    <w:bottom w:val="none" w:sz="0" w:space="0" w:color="auto"/>
                    <w:right w:val="none" w:sz="0" w:space="0" w:color="auto"/>
                  </w:divBdr>
                  <w:divsChild>
                    <w:div w:id="2016809719">
                      <w:marLeft w:val="0"/>
                      <w:marRight w:val="0"/>
                      <w:marTop w:val="0"/>
                      <w:marBottom w:val="0"/>
                      <w:divBdr>
                        <w:top w:val="none" w:sz="0" w:space="0" w:color="auto"/>
                        <w:left w:val="none" w:sz="0" w:space="0" w:color="auto"/>
                        <w:bottom w:val="none" w:sz="0" w:space="0" w:color="auto"/>
                        <w:right w:val="none" w:sz="0" w:space="0" w:color="auto"/>
                      </w:divBdr>
                    </w:div>
                  </w:divsChild>
                </w:div>
                <w:div w:id="336619207">
                  <w:marLeft w:val="0"/>
                  <w:marRight w:val="0"/>
                  <w:marTop w:val="0"/>
                  <w:marBottom w:val="0"/>
                  <w:divBdr>
                    <w:top w:val="none" w:sz="0" w:space="0" w:color="auto"/>
                    <w:left w:val="none" w:sz="0" w:space="0" w:color="auto"/>
                    <w:bottom w:val="none" w:sz="0" w:space="0" w:color="auto"/>
                    <w:right w:val="none" w:sz="0" w:space="0" w:color="auto"/>
                  </w:divBdr>
                  <w:divsChild>
                    <w:div w:id="728265933">
                      <w:marLeft w:val="0"/>
                      <w:marRight w:val="0"/>
                      <w:marTop w:val="0"/>
                      <w:marBottom w:val="0"/>
                      <w:divBdr>
                        <w:top w:val="none" w:sz="0" w:space="0" w:color="auto"/>
                        <w:left w:val="none" w:sz="0" w:space="0" w:color="auto"/>
                        <w:bottom w:val="none" w:sz="0" w:space="0" w:color="auto"/>
                        <w:right w:val="none" w:sz="0" w:space="0" w:color="auto"/>
                      </w:divBdr>
                    </w:div>
                  </w:divsChild>
                </w:div>
                <w:div w:id="641731796">
                  <w:marLeft w:val="0"/>
                  <w:marRight w:val="0"/>
                  <w:marTop w:val="0"/>
                  <w:marBottom w:val="0"/>
                  <w:divBdr>
                    <w:top w:val="none" w:sz="0" w:space="0" w:color="auto"/>
                    <w:left w:val="none" w:sz="0" w:space="0" w:color="auto"/>
                    <w:bottom w:val="none" w:sz="0" w:space="0" w:color="auto"/>
                    <w:right w:val="none" w:sz="0" w:space="0" w:color="auto"/>
                  </w:divBdr>
                  <w:divsChild>
                    <w:div w:id="837766217">
                      <w:marLeft w:val="0"/>
                      <w:marRight w:val="0"/>
                      <w:marTop w:val="0"/>
                      <w:marBottom w:val="0"/>
                      <w:divBdr>
                        <w:top w:val="none" w:sz="0" w:space="0" w:color="auto"/>
                        <w:left w:val="none" w:sz="0" w:space="0" w:color="auto"/>
                        <w:bottom w:val="none" w:sz="0" w:space="0" w:color="auto"/>
                        <w:right w:val="none" w:sz="0" w:space="0" w:color="auto"/>
                      </w:divBdr>
                    </w:div>
                  </w:divsChild>
                </w:div>
                <w:div w:id="1820149926">
                  <w:marLeft w:val="0"/>
                  <w:marRight w:val="0"/>
                  <w:marTop w:val="0"/>
                  <w:marBottom w:val="0"/>
                  <w:divBdr>
                    <w:top w:val="none" w:sz="0" w:space="0" w:color="auto"/>
                    <w:left w:val="none" w:sz="0" w:space="0" w:color="auto"/>
                    <w:bottom w:val="none" w:sz="0" w:space="0" w:color="auto"/>
                    <w:right w:val="none" w:sz="0" w:space="0" w:color="auto"/>
                  </w:divBdr>
                  <w:divsChild>
                    <w:div w:id="805467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161619">
              <w:marLeft w:val="0"/>
              <w:marRight w:val="0"/>
              <w:marTop w:val="0"/>
              <w:marBottom w:val="0"/>
              <w:divBdr>
                <w:top w:val="none" w:sz="0" w:space="0" w:color="auto"/>
                <w:left w:val="none" w:sz="0" w:space="0" w:color="auto"/>
                <w:bottom w:val="none" w:sz="0" w:space="0" w:color="auto"/>
                <w:right w:val="none" w:sz="0" w:space="0" w:color="auto"/>
              </w:divBdr>
              <w:divsChild>
                <w:div w:id="746150195">
                  <w:marLeft w:val="0"/>
                  <w:marRight w:val="0"/>
                  <w:marTop w:val="0"/>
                  <w:marBottom w:val="0"/>
                  <w:divBdr>
                    <w:top w:val="none" w:sz="0" w:space="0" w:color="auto"/>
                    <w:left w:val="none" w:sz="0" w:space="0" w:color="auto"/>
                    <w:bottom w:val="none" w:sz="0" w:space="0" w:color="auto"/>
                    <w:right w:val="none" w:sz="0" w:space="0" w:color="auto"/>
                  </w:divBdr>
                  <w:divsChild>
                    <w:div w:id="1092123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8356781">
          <w:marLeft w:val="0"/>
          <w:marRight w:val="0"/>
          <w:marTop w:val="0"/>
          <w:marBottom w:val="0"/>
          <w:divBdr>
            <w:top w:val="none" w:sz="0" w:space="0" w:color="auto"/>
            <w:left w:val="none" w:sz="0" w:space="0" w:color="auto"/>
            <w:bottom w:val="none" w:sz="0" w:space="0" w:color="auto"/>
            <w:right w:val="none" w:sz="0" w:space="0" w:color="auto"/>
          </w:divBdr>
          <w:divsChild>
            <w:div w:id="1794054343">
              <w:marLeft w:val="0"/>
              <w:marRight w:val="0"/>
              <w:marTop w:val="0"/>
              <w:marBottom w:val="0"/>
              <w:divBdr>
                <w:top w:val="none" w:sz="0" w:space="0" w:color="auto"/>
                <w:left w:val="none" w:sz="0" w:space="0" w:color="auto"/>
                <w:bottom w:val="none" w:sz="0" w:space="0" w:color="auto"/>
                <w:right w:val="none" w:sz="0" w:space="0" w:color="auto"/>
              </w:divBdr>
              <w:divsChild>
                <w:div w:id="573466817">
                  <w:marLeft w:val="0"/>
                  <w:marRight w:val="0"/>
                  <w:marTop w:val="0"/>
                  <w:marBottom w:val="0"/>
                  <w:divBdr>
                    <w:top w:val="none" w:sz="0" w:space="0" w:color="auto"/>
                    <w:left w:val="none" w:sz="0" w:space="0" w:color="auto"/>
                    <w:bottom w:val="none" w:sz="0" w:space="0" w:color="auto"/>
                    <w:right w:val="none" w:sz="0" w:space="0" w:color="auto"/>
                  </w:divBdr>
                  <w:divsChild>
                    <w:div w:id="1134055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277095">
      <w:bodyDiv w:val="1"/>
      <w:marLeft w:val="0"/>
      <w:marRight w:val="0"/>
      <w:marTop w:val="0"/>
      <w:marBottom w:val="0"/>
      <w:divBdr>
        <w:top w:val="none" w:sz="0" w:space="0" w:color="auto"/>
        <w:left w:val="none" w:sz="0" w:space="0" w:color="auto"/>
        <w:bottom w:val="none" w:sz="0" w:space="0" w:color="auto"/>
        <w:right w:val="none" w:sz="0" w:space="0" w:color="auto"/>
      </w:divBdr>
    </w:div>
    <w:div w:id="170606484">
      <w:bodyDiv w:val="1"/>
      <w:marLeft w:val="0"/>
      <w:marRight w:val="0"/>
      <w:marTop w:val="0"/>
      <w:marBottom w:val="0"/>
      <w:divBdr>
        <w:top w:val="none" w:sz="0" w:space="0" w:color="auto"/>
        <w:left w:val="none" w:sz="0" w:space="0" w:color="auto"/>
        <w:bottom w:val="none" w:sz="0" w:space="0" w:color="auto"/>
        <w:right w:val="none" w:sz="0" w:space="0" w:color="auto"/>
      </w:divBdr>
      <w:divsChild>
        <w:div w:id="478348485">
          <w:marLeft w:val="0"/>
          <w:marRight w:val="0"/>
          <w:marTop w:val="0"/>
          <w:marBottom w:val="0"/>
          <w:divBdr>
            <w:top w:val="none" w:sz="0" w:space="0" w:color="auto"/>
            <w:left w:val="none" w:sz="0" w:space="0" w:color="auto"/>
            <w:bottom w:val="none" w:sz="0" w:space="0" w:color="auto"/>
            <w:right w:val="none" w:sz="0" w:space="0" w:color="auto"/>
          </w:divBdr>
          <w:divsChild>
            <w:div w:id="546184061">
              <w:marLeft w:val="0"/>
              <w:marRight w:val="0"/>
              <w:marTop w:val="0"/>
              <w:marBottom w:val="0"/>
              <w:divBdr>
                <w:top w:val="none" w:sz="0" w:space="0" w:color="auto"/>
                <w:left w:val="none" w:sz="0" w:space="0" w:color="auto"/>
                <w:bottom w:val="none" w:sz="0" w:space="0" w:color="auto"/>
                <w:right w:val="none" w:sz="0" w:space="0" w:color="auto"/>
              </w:divBdr>
              <w:divsChild>
                <w:div w:id="1500806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894458">
      <w:bodyDiv w:val="1"/>
      <w:marLeft w:val="0"/>
      <w:marRight w:val="0"/>
      <w:marTop w:val="0"/>
      <w:marBottom w:val="0"/>
      <w:divBdr>
        <w:top w:val="none" w:sz="0" w:space="0" w:color="auto"/>
        <w:left w:val="none" w:sz="0" w:space="0" w:color="auto"/>
        <w:bottom w:val="none" w:sz="0" w:space="0" w:color="auto"/>
        <w:right w:val="none" w:sz="0" w:space="0" w:color="auto"/>
      </w:divBdr>
      <w:divsChild>
        <w:div w:id="2119251678">
          <w:marLeft w:val="0"/>
          <w:marRight w:val="0"/>
          <w:marTop w:val="0"/>
          <w:marBottom w:val="0"/>
          <w:divBdr>
            <w:top w:val="none" w:sz="0" w:space="0" w:color="auto"/>
            <w:left w:val="none" w:sz="0" w:space="0" w:color="auto"/>
            <w:bottom w:val="none" w:sz="0" w:space="0" w:color="auto"/>
            <w:right w:val="none" w:sz="0" w:space="0" w:color="auto"/>
          </w:divBdr>
          <w:divsChild>
            <w:div w:id="1215197482">
              <w:marLeft w:val="0"/>
              <w:marRight w:val="0"/>
              <w:marTop w:val="0"/>
              <w:marBottom w:val="0"/>
              <w:divBdr>
                <w:top w:val="none" w:sz="0" w:space="0" w:color="auto"/>
                <w:left w:val="none" w:sz="0" w:space="0" w:color="auto"/>
                <w:bottom w:val="none" w:sz="0" w:space="0" w:color="auto"/>
                <w:right w:val="none" w:sz="0" w:space="0" w:color="auto"/>
              </w:divBdr>
              <w:divsChild>
                <w:div w:id="68188631">
                  <w:marLeft w:val="0"/>
                  <w:marRight w:val="0"/>
                  <w:marTop w:val="0"/>
                  <w:marBottom w:val="0"/>
                  <w:divBdr>
                    <w:top w:val="none" w:sz="0" w:space="0" w:color="auto"/>
                    <w:left w:val="none" w:sz="0" w:space="0" w:color="auto"/>
                    <w:bottom w:val="none" w:sz="0" w:space="0" w:color="auto"/>
                    <w:right w:val="none" w:sz="0" w:space="0" w:color="auto"/>
                  </w:divBdr>
                  <w:divsChild>
                    <w:div w:id="2138597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120042">
      <w:bodyDiv w:val="1"/>
      <w:marLeft w:val="0"/>
      <w:marRight w:val="0"/>
      <w:marTop w:val="0"/>
      <w:marBottom w:val="0"/>
      <w:divBdr>
        <w:top w:val="none" w:sz="0" w:space="0" w:color="auto"/>
        <w:left w:val="none" w:sz="0" w:space="0" w:color="auto"/>
        <w:bottom w:val="none" w:sz="0" w:space="0" w:color="auto"/>
        <w:right w:val="none" w:sz="0" w:space="0" w:color="auto"/>
      </w:divBdr>
      <w:divsChild>
        <w:div w:id="2111661360">
          <w:marLeft w:val="0"/>
          <w:marRight w:val="0"/>
          <w:marTop w:val="0"/>
          <w:marBottom w:val="0"/>
          <w:divBdr>
            <w:top w:val="none" w:sz="0" w:space="0" w:color="auto"/>
            <w:left w:val="none" w:sz="0" w:space="0" w:color="auto"/>
            <w:bottom w:val="none" w:sz="0" w:space="0" w:color="auto"/>
            <w:right w:val="none" w:sz="0" w:space="0" w:color="auto"/>
          </w:divBdr>
          <w:divsChild>
            <w:div w:id="1844589181">
              <w:marLeft w:val="0"/>
              <w:marRight w:val="0"/>
              <w:marTop w:val="0"/>
              <w:marBottom w:val="0"/>
              <w:divBdr>
                <w:top w:val="none" w:sz="0" w:space="0" w:color="auto"/>
                <w:left w:val="none" w:sz="0" w:space="0" w:color="auto"/>
                <w:bottom w:val="none" w:sz="0" w:space="0" w:color="auto"/>
                <w:right w:val="none" w:sz="0" w:space="0" w:color="auto"/>
              </w:divBdr>
              <w:divsChild>
                <w:div w:id="545530939">
                  <w:marLeft w:val="0"/>
                  <w:marRight w:val="0"/>
                  <w:marTop w:val="0"/>
                  <w:marBottom w:val="0"/>
                  <w:divBdr>
                    <w:top w:val="none" w:sz="0" w:space="0" w:color="auto"/>
                    <w:left w:val="none" w:sz="0" w:space="0" w:color="auto"/>
                    <w:bottom w:val="none" w:sz="0" w:space="0" w:color="auto"/>
                    <w:right w:val="none" w:sz="0" w:space="0" w:color="auto"/>
                  </w:divBdr>
                  <w:divsChild>
                    <w:div w:id="186189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0962695">
      <w:bodyDiv w:val="1"/>
      <w:marLeft w:val="0"/>
      <w:marRight w:val="0"/>
      <w:marTop w:val="0"/>
      <w:marBottom w:val="0"/>
      <w:divBdr>
        <w:top w:val="none" w:sz="0" w:space="0" w:color="auto"/>
        <w:left w:val="none" w:sz="0" w:space="0" w:color="auto"/>
        <w:bottom w:val="none" w:sz="0" w:space="0" w:color="auto"/>
        <w:right w:val="none" w:sz="0" w:space="0" w:color="auto"/>
      </w:divBdr>
    </w:div>
    <w:div w:id="331417464">
      <w:bodyDiv w:val="1"/>
      <w:marLeft w:val="0"/>
      <w:marRight w:val="0"/>
      <w:marTop w:val="0"/>
      <w:marBottom w:val="0"/>
      <w:divBdr>
        <w:top w:val="none" w:sz="0" w:space="0" w:color="auto"/>
        <w:left w:val="none" w:sz="0" w:space="0" w:color="auto"/>
        <w:bottom w:val="none" w:sz="0" w:space="0" w:color="auto"/>
        <w:right w:val="none" w:sz="0" w:space="0" w:color="auto"/>
      </w:divBdr>
      <w:divsChild>
        <w:div w:id="840124024">
          <w:marLeft w:val="0"/>
          <w:marRight w:val="0"/>
          <w:marTop w:val="0"/>
          <w:marBottom w:val="0"/>
          <w:divBdr>
            <w:top w:val="none" w:sz="0" w:space="0" w:color="auto"/>
            <w:left w:val="none" w:sz="0" w:space="0" w:color="auto"/>
            <w:bottom w:val="none" w:sz="0" w:space="0" w:color="auto"/>
            <w:right w:val="none" w:sz="0" w:space="0" w:color="auto"/>
          </w:divBdr>
          <w:divsChild>
            <w:div w:id="107244800">
              <w:marLeft w:val="0"/>
              <w:marRight w:val="0"/>
              <w:marTop w:val="0"/>
              <w:marBottom w:val="0"/>
              <w:divBdr>
                <w:top w:val="none" w:sz="0" w:space="0" w:color="auto"/>
                <w:left w:val="none" w:sz="0" w:space="0" w:color="auto"/>
                <w:bottom w:val="none" w:sz="0" w:space="0" w:color="auto"/>
                <w:right w:val="none" w:sz="0" w:space="0" w:color="auto"/>
              </w:divBdr>
              <w:divsChild>
                <w:div w:id="188220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4150185">
      <w:bodyDiv w:val="1"/>
      <w:marLeft w:val="0"/>
      <w:marRight w:val="0"/>
      <w:marTop w:val="0"/>
      <w:marBottom w:val="0"/>
      <w:divBdr>
        <w:top w:val="none" w:sz="0" w:space="0" w:color="auto"/>
        <w:left w:val="none" w:sz="0" w:space="0" w:color="auto"/>
        <w:bottom w:val="none" w:sz="0" w:space="0" w:color="auto"/>
        <w:right w:val="none" w:sz="0" w:space="0" w:color="auto"/>
      </w:divBdr>
    </w:div>
    <w:div w:id="556891585">
      <w:bodyDiv w:val="1"/>
      <w:marLeft w:val="0"/>
      <w:marRight w:val="0"/>
      <w:marTop w:val="0"/>
      <w:marBottom w:val="0"/>
      <w:divBdr>
        <w:top w:val="none" w:sz="0" w:space="0" w:color="auto"/>
        <w:left w:val="none" w:sz="0" w:space="0" w:color="auto"/>
        <w:bottom w:val="none" w:sz="0" w:space="0" w:color="auto"/>
        <w:right w:val="none" w:sz="0" w:space="0" w:color="auto"/>
      </w:divBdr>
      <w:divsChild>
        <w:div w:id="1075080651">
          <w:marLeft w:val="0"/>
          <w:marRight w:val="0"/>
          <w:marTop w:val="0"/>
          <w:marBottom w:val="0"/>
          <w:divBdr>
            <w:top w:val="none" w:sz="0" w:space="0" w:color="auto"/>
            <w:left w:val="none" w:sz="0" w:space="0" w:color="auto"/>
            <w:bottom w:val="none" w:sz="0" w:space="0" w:color="auto"/>
            <w:right w:val="none" w:sz="0" w:space="0" w:color="auto"/>
          </w:divBdr>
          <w:divsChild>
            <w:div w:id="534924950">
              <w:marLeft w:val="0"/>
              <w:marRight w:val="0"/>
              <w:marTop w:val="0"/>
              <w:marBottom w:val="0"/>
              <w:divBdr>
                <w:top w:val="none" w:sz="0" w:space="0" w:color="auto"/>
                <w:left w:val="none" w:sz="0" w:space="0" w:color="auto"/>
                <w:bottom w:val="none" w:sz="0" w:space="0" w:color="auto"/>
                <w:right w:val="none" w:sz="0" w:space="0" w:color="auto"/>
              </w:divBdr>
              <w:divsChild>
                <w:div w:id="1257978011">
                  <w:marLeft w:val="0"/>
                  <w:marRight w:val="0"/>
                  <w:marTop w:val="0"/>
                  <w:marBottom w:val="0"/>
                  <w:divBdr>
                    <w:top w:val="none" w:sz="0" w:space="0" w:color="auto"/>
                    <w:left w:val="none" w:sz="0" w:space="0" w:color="auto"/>
                    <w:bottom w:val="none" w:sz="0" w:space="0" w:color="auto"/>
                    <w:right w:val="none" w:sz="0" w:space="0" w:color="auto"/>
                  </w:divBdr>
                </w:div>
              </w:divsChild>
            </w:div>
            <w:div w:id="507520305">
              <w:marLeft w:val="0"/>
              <w:marRight w:val="0"/>
              <w:marTop w:val="0"/>
              <w:marBottom w:val="0"/>
              <w:divBdr>
                <w:top w:val="none" w:sz="0" w:space="0" w:color="auto"/>
                <w:left w:val="none" w:sz="0" w:space="0" w:color="auto"/>
                <w:bottom w:val="none" w:sz="0" w:space="0" w:color="auto"/>
                <w:right w:val="none" w:sz="0" w:space="0" w:color="auto"/>
              </w:divBdr>
              <w:divsChild>
                <w:div w:id="2104955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5067726">
      <w:bodyDiv w:val="1"/>
      <w:marLeft w:val="0"/>
      <w:marRight w:val="0"/>
      <w:marTop w:val="0"/>
      <w:marBottom w:val="0"/>
      <w:divBdr>
        <w:top w:val="none" w:sz="0" w:space="0" w:color="auto"/>
        <w:left w:val="none" w:sz="0" w:space="0" w:color="auto"/>
        <w:bottom w:val="none" w:sz="0" w:space="0" w:color="auto"/>
        <w:right w:val="none" w:sz="0" w:space="0" w:color="auto"/>
      </w:divBdr>
    </w:div>
    <w:div w:id="700402784">
      <w:bodyDiv w:val="1"/>
      <w:marLeft w:val="0"/>
      <w:marRight w:val="0"/>
      <w:marTop w:val="0"/>
      <w:marBottom w:val="0"/>
      <w:divBdr>
        <w:top w:val="none" w:sz="0" w:space="0" w:color="auto"/>
        <w:left w:val="none" w:sz="0" w:space="0" w:color="auto"/>
        <w:bottom w:val="none" w:sz="0" w:space="0" w:color="auto"/>
        <w:right w:val="none" w:sz="0" w:space="0" w:color="auto"/>
      </w:divBdr>
      <w:divsChild>
        <w:div w:id="1955362689">
          <w:marLeft w:val="0"/>
          <w:marRight w:val="0"/>
          <w:marTop w:val="0"/>
          <w:marBottom w:val="0"/>
          <w:divBdr>
            <w:top w:val="none" w:sz="0" w:space="0" w:color="auto"/>
            <w:left w:val="none" w:sz="0" w:space="0" w:color="auto"/>
            <w:bottom w:val="none" w:sz="0" w:space="0" w:color="auto"/>
            <w:right w:val="none" w:sz="0" w:space="0" w:color="auto"/>
          </w:divBdr>
          <w:divsChild>
            <w:div w:id="972098199">
              <w:marLeft w:val="0"/>
              <w:marRight w:val="0"/>
              <w:marTop w:val="0"/>
              <w:marBottom w:val="0"/>
              <w:divBdr>
                <w:top w:val="none" w:sz="0" w:space="0" w:color="auto"/>
                <w:left w:val="none" w:sz="0" w:space="0" w:color="auto"/>
                <w:bottom w:val="none" w:sz="0" w:space="0" w:color="auto"/>
                <w:right w:val="none" w:sz="0" w:space="0" w:color="auto"/>
              </w:divBdr>
              <w:divsChild>
                <w:div w:id="2095541964">
                  <w:marLeft w:val="0"/>
                  <w:marRight w:val="0"/>
                  <w:marTop w:val="0"/>
                  <w:marBottom w:val="0"/>
                  <w:divBdr>
                    <w:top w:val="none" w:sz="0" w:space="0" w:color="auto"/>
                    <w:left w:val="none" w:sz="0" w:space="0" w:color="auto"/>
                    <w:bottom w:val="none" w:sz="0" w:space="0" w:color="auto"/>
                    <w:right w:val="none" w:sz="0" w:space="0" w:color="auto"/>
                  </w:divBdr>
                </w:div>
              </w:divsChild>
            </w:div>
            <w:div w:id="2031683675">
              <w:marLeft w:val="0"/>
              <w:marRight w:val="0"/>
              <w:marTop w:val="0"/>
              <w:marBottom w:val="0"/>
              <w:divBdr>
                <w:top w:val="none" w:sz="0" w:space="0" w:color="auto"/>
                <w:left w:val="none" w:sz="0" w:space="0" w:color="auto"/>
                <w:bottom w:val="none" w:sz="0" w:space="0" w:color="auto"/>
                <w:right w:val="none" w:sz="0" w:space="0" w:color="auto"/>
              </w:divBdr>
              <w:divsChild>
                <w:div w:id="1127772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2791114">
      <w:bodyDiv w:val="1"/>
      <w:marLeft w:val="0"/>
      <w:marRight w:val="0"/>
      <w:marTop w:val="0"/>
      <w:marBottom w:val="0"/>
      <w:divBdr>
        <w:top w:val="none" w:sz="0" w:space="0" w:color="auto"/>
        <w:left w:val="none" w:sz="0" w:space="0" w:color="auto"/>
        <w:bottom w:val="none" w:sz="0" w:space="0" w:color="auto"/>
        <w:right w:val="none" w:sz="0" w:space="0" w:color="auto"/>
      </w:divBdr>
    </w:div>
    <w:div w:id="955217397">
      <w:bodyDiv w:val="1"/>
      <w:marLeft w:val="0"/>
      <w:marRight w:val="0"/>
      <w:marTop w:val="0"/>
      <w:marBottom w:val="0"/>
      <w:divBdr>
        <w:top w:val="none" w:sz="0" w:space="0" w:color="auto"/>
        <w:left w:val="none" w:sz="0" w:space="0" w:color="auto"/>
        <w:bottom w:val="none" w:sz="0" w:space="0" w:color="auto"/>
        <w:right w:val="none" w:sz="0" w:space="0" w:color="auto"/>
      </w:divBdr>
    </w:div>
    <w:div w:id="956957691">
      <w:bodyDiv w:val="1"/>
      <w:marLeft w:val="0"/>
      <w:marRight w:val="0"/>
      <w:marTop w:val="0"/>
      <w:marBottom w:val="0"/>
      <w:divBdr>
        <w:top w:val="none" w:sz="0" w:space="0" w:color="auto"/>
        <w:left w:val="none" w:sz="0" w:space="0" w:color="auto"/>
        <w:bottom w:val="none" w:sz="0" w:space="0" w:color="auto"/>
        <w:right w:val="none" w:sz="0" w:space="0" w:color="auto"/>
      </w:divBdr>
    </w:div>
    <w:div w:id="1008944102">
      <w:bodyDiv w:val="1"/>
      <w:marLeft w:val="0"/>
      <w:marRight w:val="0"/>
      <w:marTop w:val="0"/>
      <w:marBottom w:val="0"/>
      <w:divBdr>
        <w:top w:val="none" w:sz="0" w:space="0" w:color="auto"/>
        <w:left w:val="none" w:sz="0" w:space="0" w:color="auto"/>
        <w:bottom w:val="none" w:sz="0" w:space="0" w:color="auto"/>
        <w:right w:val="none" w:sz="0" w:space="0" w:color="auto"/>
      </w:divBdr>
      <w:divsChild>
        <w:div w:id="1091390287">
          <w:marLeft w:val="0"/>
          <w:marRight w:val="0"/>
          <w:marTop w:val="0"/>
          <w:marBottom w:val="0"/>
          <w:divBdr>
            <w:top w:val="none" w:sz="0" w:space="0" w:color="auto"/>
            <w:left w:val="none" w:sz="0" w:space="0" w:color="auto"/>
            <w:bottom w:val="none" w:sz="0" w:space="0" w:color="auto"/>
            <w:right w:val="none" w:sz="0" w:space="0" w:color="auto"/>
          </w:divBdr>
          <w:divsChild>
            <w:div w:id="1987932573">
              <w:marLeft w:val="0"/>
              <w:marRight w:val="0"/>
              <w:marTop w:val="0"/>
              <w:marBottom w:val="0"/>
              <w:divBdr>
                <w:top w:val="none" w:sz="0" w:space="0" w:color="auto"/>
                <w:left w:val="none" w:sz="0" w:space="0" w:color="auto"/>
                <w:bottom w:val="none" w:sz="0" w:space="0" w:color="auto"/>
                <w:right w:val="none" w:sz="0" w:space="0" w:color="auto"/>
              </w:divBdr>
              <w:divsChild>
                <w:div w:id="1003167062">
                  <w:marLeft w:val="0"/>
                  <w:marRight w:val="0"/>
                  <w:marTop w:val="0"/>
                  <w:marBottom w:val="0"/>
                  <w:divBdr>
                    <w:top w:val="none" w:sz="0" w:space="0" w:color="auto"/>
                    <w:left w:val="none" w:sz="0" w:space="0" w:color="auto"/>
                    <w:bottom w:val="none" w:sz="0" w:space="0" w:color="auto"/>
                    <w:right w:val="none" w:sz="0" w:space="0" w:color="auto"/>
                  </w:divBdr>
                  <w:divsChild>
                    <w:div w:id="101147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1930602">
      <w:bodyDiv w:val="1"/>
      <w:marLeft w:val="0"/>
      <w:marRight w:val="0"/>
      <w:marTop w:val="0"/>
      <w:marBottom w:val="0"/>
      <w:divBdr>
        <w:top w:val="none" w:sz="0" w:space="0" w:color="auto"/>
        <w:left w:val="none" w:sz="0" w:space="0" w:color="auto"/>
        <w:bottom w:val="none" w:sz="0" w:space="0" w:color="auto"/>
        <w:right w:val="none" w:sz="0" w:space="0" w:color="auto"/>
      </w:divBdr>
    </w:div>
    <w:div w:id="1083529889">
      <w:bodyDiv w:val="1"/>
      <w:marLeft w:val="0"/>
      <w:marRight w:val="0"/>
      <w:marTop w:val="0"/>
      <w:marBottom w:val="0"/>
      <w:divBdr>
        <w:top w:val="none" w:sz="0" w:space="0" w:color="auto"/>
        <w:left w:val="none" w:sz="0" w:space="0" w:color="auto"/>
        <w:bottom w:val="none" w:sz="0" w:space="0" w:color="auto"/>
        <w:right w:val="none" w:sz="0" w:space="0" w:color="auto"/>
      </w:divBdr>
      <w:divsChild>
        <w:div w:id="1523468138">
          <w:marLeft w:val="0"/>
          <w:marRight w:val="0"/>
          <w:marTop w:val="0"/>
          <w:marBottom w:val="0"/>
          <w:divBdr>
            <w:top w:val="none" w:sz="0" w:space="0" w:color="auto"/>
            <w:left w:val="none" w:sz="0" w:space="0" w:color="auto"/>
            <w:bottom w:val="none" w:sz="0" w:space="0" w:color="auto"/>
            <w:right w:val="none" w:sz="0" w:space="0" w:color="auto"/>
          </w:divBdr>
          <w:divsChild>
            <w:div w:id="822964131">
              <w:marLeft w:val="0"/>
              <w:marRight w:val="0"/>
              <w:marTop w:val="0"/>
              <w:marBottom w:val="0"/>
              <w:divBdr>
                <w:top w:val="none" w:sz="0" w:space="0" w:color="auto"/>
                <w:left w:val="none" w:sz="0" w:space="0" w:color="auto"/>
                <w:bottom w:val="none" w:sz="0" w:space="0" w:color="auto"/>
                <w:right w:val="none" w:sz="0" w:space="0" w:color="auto"/>
              </w:divBdr>
              <w:divsChild>
                <w:div w:id="1983536723">
                  <w:marLeft w:val="0"/>
                  <w:marRight w:val="0"/>
                  <w:marTop w:val="0"/>
                  <w:marBottom w:val="0"/>
                  <w:divBdr>
                    <w:top w:val="none" w:sz="0" w:space="0" w:color="auto"/>
                    <w:left w:val="none" w:sz="0" w:space="0" w:color="auto"/>
                    <w:bottom w:val="none" w:sz="0" w:space="0" w:color="auto"/>
                    <w:right w:val="none" w:sz="0" w:space="0" w:color="auto"/>
                  </w:divBdr>
                  <w:divsChild>
                    <w:div w:id="2064476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6561580">
      <w:bodyDiv w:val="1"/>
      <w:marLeft w:val="0"/>
      <w:marRight w:val="0"/>
      <w:marTop w:val="0"/>
      <w:marBottom w:val="0"/>
      <w:divBdr>
        <w:top w:val="none" w:sz="0" w:space="0" w:color="auto"/>
        <w:left w:val="none" w:sz="0" w:space="0" w:color="auto"/>
        <w:bottom w:val="none" w:sz="0" w:space="0" w:color="auto"/>
        <w:right w:val="none" w:sz="0" w:space="0" w:color="auto"/>
      </w:divBdr>
      <w:divsChild>
        <w:div w:id="1506673829">
          <w:marLeft w:val="0"/>
          <w:marRight w:val="0"/>
          <w:marTop w:val="0"/>
          <w:marBottom w:val="0"/>
          <w:divBdr>
            <w:top w:val="none" w:sz="0" w:space="0" w:color="auto"/>
            <w:left w:val="none" w:sz="0" w:space="0" w:color="auto"/>
            <w:bottom w:val="none" w:sz="0" w:space="0" w:color="auto"/>
            <w:right w:val="none" w:sz="0" w:space="0" w:color="auto"/>
          </w:divBdr>
          <w:divsChild>
            <w:div w:id="979261859">
              <w:marLeft w:val="0"/>
              <w:marRight w:val="0"/>
              <w:marTop w:val="0"/>
              <w:marBottom w:val="0"/>
              <w:divBdr>
                <w:top w:val="none" w:sz="0" w:space="0" w:color="auto"/>
                <w:left w:val="none" w:sz="0" w:space="0" w:color="auto"/>
                <w:bottom w:val="none" w:sz="0" w:space="0" w:color="auto"/>
                <w:right w:val="none" w:sz="0" w:space="0" w:color="auto"/>
              </w:divBdr>
              <w:divsChild>
                <w:div w:id="1631740563">
                  <w:marLeft w:val="0"/>
                  <w:marRight w:val="0"/>
                  <w:marTop w:val="0"/>
                  <w:marBottom w:val="0"/>
                  <w:divBdr>
                    <w:top w:val="none" w:sz="0" w:space="0" w:color="auto"/>
                    <w:left w:val="none" w:sz="0" w:space="0" w:color="auto"/>
                    <w:bottom w:val="none" w:sz="0" w:space="0" w:color="auto"/>
                    <w:right w:val="none" w:sz="0" w:space="0" w:color="auto"/>
                  </w:divBdr>
                  <w:divsChild>
                    <w:div w:id="986009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3474826">
      <w:bodyDiv w:val="1"/>
      <w:marLeft w:val="0"/>
      <w:marRight w:val="0"/>
      <w:marTop w:val="0"/>
      <w:marBottom w:val="0"/>
      <w:divBdr>
        <w:top w:val="none" w:sz="0" w:space="0" w:color="auto"/>
        <w:left w:val="none" w:sz="0" w:space="0" w:color="auto"/>
        <w:bottom w:val="none" w:sz="0" w:space="0" w:color="auto"/>
        <w:right w:val="none" w:sz="0" w:space="0" w:color="auto"/>
      </w:divBdr>
    </w:div>
    <w:div w:id="1201092254">
      <w:bodyDiv w:val="1"/>
      <w:marLeft w:val="0"/>
      <w:marRight w:val="0"/>
      <w:marTop w:val="0"/>
      <w:marBottom w:val="0"/>
      <w:divBdr>
        <w:top w:val="none" w:sz="0" w:space="0" w:color="auto"/>
        <w:left w:val="none" w:sz="0" w:space="0" w:color="auto"/>
        <w:bottom w:val="none" w:sz="0" w:space="0" w:color="auto"/>
        <w:right w:val="none" w:sz="0" w:space="0" w:color="auto"/>
      </w:divBdr>
      <w:divsChild>
        <w:div w:id="2035108861">
          <w:marLeft w:val="0"/>
          <w:marRight w:val="0"/>
          <w:marTop w:val="0"/>
          <w:marBottom w:val="0"/>
          <w:divBdr>
            <w:top w:val="none" w:sz="0" w:space="0" w:color="auto"/>
            <w:left w:val="none" w:sz="0" w:space="0" w:color="auto"/>
            <w:bottom w:val="none" w:sz="0" w:space="0" w:color="auto"/>
            <w:right w:val="none" w:sz="0" w:space="0" w:color="auto"/>
          </w:divBdr>
          <w:divsChild>
            <w:div w:id="1537620922">
              <w:marLeft w:val="0"/>
              <w:marRight w:val="0"/>
              <w:marTop w:val="0"/>
              <w:marBottom w:val="0"/>
              <w:divBdr>
                <w:top w:val="none" w:sz="0" w:space="0" w:color="auto"/>
                <w:left w:val="none" w:sz="0" w:space="0" w:color="auto"/>
                <w:bottom w:val="none" w:sz="0" w:space="0" w:color="auto"/>
                <w:right w:val="none" w:sz="0" w:space="0" w:color="auto"/>
              </w:divBdr>
              <w:divsChild>
                <w:div w:id="873465769">
                  <w:marLeft w:val="0"/>
                  <w:marRight w:val="0"/>
                  <w:marTop w:val="0"/>
                  <w:marBottom w:val="0"/>
                  <w:divBdr>
                    <w:top w:val="none" w:sz="0" w:space="0" w:color="auto"/>
                    <w:left w:val="none" w:sz="0" w:space="0" w:color="auto"/>
                    <w:bottom w:val="none" w:sz="0" w:space="0" w:color="auto"/>
                    <w:right w:val="none" w:sz="0" w:space="0" w:color="auto"/>
                  </w:divBdr>
                  <w:divsChild>
                    <w:div w:id="694382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3709209">
      <w:bodyDiv w:val="1"/>
      <w:marLeft w:val="0"/>
      <w:marRight w:val="0"/>
      <w:marTop w:val="0"/>
      <w:marBottom w:val="0"/>
      <w:divBdr>
        <w:top w:val="none" w:sz="0" w:space="0" w:color="auto"/>
        <w:left w:val="none" w:sz="0" w:space="0" w:color="auto"/>
        <w:bottom w:val="none" w:sz="0" w:space="0" w:color="auto"/>
        <w:right w:val="none" w:sz="0" w:space="0" w:color="auto"/>
      </w:divBdr>
      <w:divsChild>
        <w:div w:id="457576668">
          <w:marLeft w:val="0"/>
          <w:marRight w:val="0"/>
          <w:marTop w:val="0"/>
          <w:marBottom w:val="0"/>
          <w:divBdr>
            <w:top w:val="none" w:sz="0" w:space="0" w:color="auto"/>
            <w:left w:val="none" w:sz="0" w:space="0" w:color="auto"/>
            <w:bottom w:val="none" w:sz="0" w:space="0" w:color="auto"/>
            <w:right w:val="none" w:sz="0" w:space="0" w:color="auto"/>
          </w:divBdr>
          <w:divsChild>
            <w:div w:id="638460841">
              <w:marLeft w:val="0"/>
              <w:marRight w:val="0"/>
              <w:marTop w:val="0"/>
              <w:marBottom w:val="0"/>
              <w:divBdr>
                <w:top w:val="none" w:sz="0" w:space="0" w:color="auto"/>
                <w:left w:val="none" w:sz="0" w:space="0" w:color="auto"/>
                <w:bottom w:val="none" w:sz="0" w:space="0" w:color="auto"/>
                <w:right w:val="none" w:sz="0" w:space="0" w:color="auto"/>
              </w:divBdr>
              <w:divsChild>
                <w:div w:id="1369406400">
                  <w:marLeft w:val="0"/>
                  <w:marRight w:val="0"/>
                  <w:marTop w:val="0"/>
                  <w:marBottom w:val="0"/>
                  <w:divBdr>
                    <w:top w:val="none" w:sz="0" w:space="0" w:color="auto"/>
                    <w:left w:val="none" w:sz="0" w:space="0" w:color="auto"/>
                    <w:bottom w:val="none" w:sz="0" w:space="0" w:color="auto"/>
                    <w:right w:val="none" w:sz="0" w:space="0" w:color="auto"/>
                  </w:divBdr>
                  <w:divsChild>
                    <w:div w:id="1707412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3105773">
      <w:bodyDiv w:val="1"/>
      <w:marLeft w:val="0"/>
      <w:marRight w:val="0"/>
      <w:marTop w:val="0"/>
      <w:marBottom w:val="0"/>
      <w:divBdr>
        <w:top w:val="none" w:sz="0" w:space="0" w:color="auto"/>
        <w:left w:val="none" w:sz="0" w:space="0" w:color="auto"/>
        <w:bottom w:val="none" w:sz="0" w:space="0" w:color="auto"/>
        <w:right w:val="none" w:sz="0" w:space="0" w:color="auto"/>
      </w:divBdr>
    </w:div>
    <w:div w:id="1277443168">
      <w:bodyDiv w:val="1"/>
      <w:marLeft w:val="0"/>
      <w:marRight w:val="0"/>
      <w:marTop w:val="0"/>
      <w:marBottom w:val="0"/>
      <w:divBdr>
        <w:top w:val="none" w:sz="0" w:space="0" w:color="auto"/>
        <w:left w:val="none" w:sz="0" w:space="0" w:color="auto"/>
        <w:bottom w:val="none" w:sz="0" w:space="0" w:color="auto"/>
        <w:right w:val="none" w:sz="0" w:space="0" w:color="auto"/>
      </w:divBdr>
    </w:div>
    <w:div w:id="1419517860">
      <w:bodyDiv w:val="1"/>
      <w:marLeft w:val="0"/>
      <w:marRight w:val="0"/>
      <w:marTop w:val="0"/>
      <w:marBottom w:val="0"/>
      <w:divBdr>
        <w:top w:val="none" w:sz="0" w:space="0" w:color="auto"/>
        <w:left w:val="none" w:sz="0" w:space="0" w:color="auto"/>
        <w:bottom w:val="none" w:sz="0" w:space="0" w:color="auto"/>
        <w:right w:val="none" w:sz="0" w:space="0" w:color="auto"/>
      </w:divBdr>
      <w:divsChild>
        <w:div w:id="1563367621">
          <w:marLeft w:val="0"/>
          <w:marRight w:val="0"/>
          <w:marTop w:val="0"/>
          <w:marBottom w:val="0"/>
          <w:divBdr>
            <w:top w:val="none" w:sz="0" w:space="0" w:color="auto"/>
            <w:left w:val="none" w:sz="0" w:space="0" w:color="auto"/>
            <w:bottom w:val="none" w:sz="0" w:space="0" w:color="auto"/>
            <w:right w:val="none" w:sz="0" w:space="0" w:color="auto"/>
          </w:divBdr>
          <w:divsChild>
            <w:div w:id="157961200">
              <w:marLeft w:val="0"/>
              <w:marRight w:val="0"/>
              <w:marTop w:val="0"/>
              <w:marBottom w:val="0"/>
              <w:divBdr>
                <w:top w:val="none" w:sz="0" w:space="0" w:color="auto"/>
                <w:left w:val="none" w:sz="0" w:space="0" w:color="auto"/>
                <w:bottom w:val="none" w:sz="0" w:space="0" w:color="auto"/>
                <w:right w:val="none" w:sz="0" w:space="0" w:color="auto"/>
              </w:divBdr>
              <w:divsChild>
                <w:div w:id="333339961">
                  <w:marLeft w:val="0"/>
                  <w:marRight w:val="0"/>
                  <w:marTop w:val="0"/>
                  <w:marBottom w:val="0"/>
                  <w:divBdr>
                    <w:top w:val="none" w:sz="0" w:space="0" w:color="auto"/>
                    <w:left w:val="none" w:sz="0" w:space="0" w:color="auto"/>
                    <w:bottom w:val="none" w:sz="0" w:space="0" w:color="auto"/>
                    <w:right w:val="none" w:sz="0" w:space="0" w:color="auto"/>
                  </w:divBdr>
                  <w:divsChild>
                    <w:div w:id="397410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4936643">
      <w:bodyDiv w:val="1"/>
      <w:marLeft w:val="0"/>
      <w:marRight w:val="0"/>
      <w:marTop w:val="0"/>
      <w:marBottom w:val="0"/>
      <w:divBdr>
        <w:top w:val="none" w:sz="0" w:space="0" w:color="auto"/>
        <w:left w:val="none" w:sz="0" w:space="0" w:color="auto"/>
        <w:bottom w:val="none" w:sz="0" w:space="0" w:color="auto"/>
        <w:right w:val="none" w:sz="0" w:space="0" w:color="auto"/>
      </w:divBdr>
      <w:divsChild>
        <w:div w:id="226307538">
          <w:marLeft w:val="0"/>
          <w:marRight w:val="0"/>
          <w:marTop w:val="0"/>
          <w:marBottom w:val="0"/>
          <w:divBdr>
            <w:top w:val="none" w:sz="0" w:space="0" w:color="auto"/>
            <w:left w:val="none" w:sz="0" w:space="0" w:color="auto"/>
            <w:bottom w:val="none" w:sz="0" w:space="0" w:color="auto"/>
            <w:right w:val="none" w:sz="0" w:space="0" w:color="auto"/>
          </w:divBdr>
          <w:divsChild>
            <w:div w:id="530845684">
              <w:marLeft w:val="0"/>
              <w:marRight w:val="0"/>
              <w:marTop w:val="0"/>
              <w:marBottom w:val="0"/>
              <w:divBdr>
                <w:top w:val="none" w:sz="0" w:space="0" w:color="auto"/>
                <w:left w:val="none" w:sz="0" w:space="0" w:color="auto"/>
                <w:bottom w:val="none" w:sz="0" w:space="0" w:color="auto"/>
                <w:right w:val="none" w:sz="0" w:space="0" w:color="auto"/>
              </w:divBdr>
              <w:divsChild>
                <w:div w:id="603848791">
                  <w:marLeft w:val="0"/>
                  <w:marRight w:val="0"/>
                  <w:marTop w:val="0"/>
                  <w:marBottom w:val="0"/>
                  <w:divBdr>
                    <w:top w:val="none" w:sz="0" w:space="0" w:color="auto"/>
                    <w:left w:val="none" w:sz="0" w:space="0" w:color="auto"/>
                    <w:bottom w:val="none" w:sz="0" w:space="0" w:color="auto"/>
                    <w:right w:val="none" w:sz="0" w:space="0" w:color="auto"/>
                  </w:divBdr>
                  <w:divsChild>
                    <w:div w:id="1580483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8994003">
      <w:bodyDiv w:val="1"/>
      <w:marLeft w:val="0"/>
      <w:marRight w:val="0"/>
      <w:marTop w:val="0"/>
      <w:marBottom w:val="0"/>
      <w:divBdr>
        <w:top w:val="none" w:sz="0" w:space="0" w:color="auto"/>
        <w:left w:val="none" w:sz="0" w:space="0" w:color="auto"/>
        <w:bottom w:val="none" w:sz="0" w:space="0" w:color="auto"/>
        <w:right w:val="none" w:sz="0" w:space="0" w:color="auto"/>
      </w:divBdr>
      <w:divsChild>
        <w:div w:id="1453287240">
          <w:marLeft w:val="0"/>
          <w:marRight w:val="0"/>
          <w:marTop w:val="0"/>
          <w:marBottom w:val="0"/>
          <w:divBdr>
            <w:top w:val="none" w:sz="0" w:space="0" w:color="auto"/>
            <w:left w:val="none" w:sz="0" w:space="0" w:color="auto"/>
            <w:bottom w:val="none" w:sz="0" w:space="0" w:color="auto"/>
            <w:right w:val="none" w:sz="0" w:space="0" w:color="auto"/>
          </w:divBdr>
          <w:divsChild>
            <w:div w:id="927153669">
              <w:marLeft w:val="0"/>
              <w:marRight w:val="0"/>
              <w:marTop w:val="0"/>
              <w:marBottom w:val="0"/>
              <w:divBdr>
                <w:top w:val="none" w:sz="0" w:space="0" w:color="auto"/>
                <w:left w:val="none" w:sz="0" w:space="0" w:color="auto"/>
                <w:bottom w:val="none" w:sz="0" w:space="0" w:color="auto"/>
                <w:right w:val="none" w:sz="0" w:space="0" w:color="auto"/>
              </w:divBdr>
              <w:divsChild>
                <w:div w:id="1986667384">
                  <w:marLeft w:val="0"/>
                  <w:marRight w:val="0"/>
                  <w:marTop w:val="0"/>
                  <w:marBottom w:val="0"/>
                  <w:divBdr>
                    <w:top w:val="none" w:sz="0" w:space="0" w:color="auto"/>
                    <w:left w:val="none" w:sz="0" w:space="0" w:color="auto"/>
                    <w:bottom w:val="none" w:sz="0" w:space="0" w:color="auto"/>
                    <w:right w:val="none" w:sz="0" w:space="0" w:color="auto"/>
                  </w:divBdr>
                  <w:divsChild>
                    <w:div w:id="389962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1421482">
      <w:bodyDiv w:val="1"/>
      <w:marLeft w:val="0"/>
      <w:marRight w:val="0"/>
      <w:marTop w:val="0"/>
      <w:marBottom w:val="0"/>
      <w:divBdr>
        <w:top w:val="none" w:sz="0" w:space="0" w:color="auto"/>
        <w:left w:val="none" w:sz="0" w:space="0" w:color="auto"/>
        <w:bottom w:val="none" w:sz="0" w:space="0" w:color="auto"/>
        <w:right w:val="none" w:sz="0" w:space="0" w:color="auto"/>
      </w:divBdr>
      <w:divsChild>
        <w:div w:id="1033268064">
          <w:marLeft w:val="0"/>
          <w:marRight w:val="0"/>
          <w:marTop w:val="0"/>
          <w:marBottom w:val="0"/>
          <w:divBdr>
            <w:top w:val="none" w:sz="0" w:space="0" w:color="auto"/>
            <w:left w:val="none" w:sz="0" w:space="0" w:color="auto"/>
            <w:bottom w:val="none" w:sz="0" w:space="0" w:color="auto"/>
            <w:right w:val="none" w:sz="0" w:space="0" w:color="auto"/>
          </w:divBdr>
          <w:divsChild>
            <w:div w:id="899638364">
              <w:marLeft w:val="0"/>
              <w:marRight w:val="0"/>
              <w:marTop w:val="0"/>
              <w:marBottom w:val="0"/>
              <w:divBdr>
                <w:top w:val="none" w:sz="0" w:space="0" w:color="auto"/>
                <w:left w:val="none" w:sz="0" w:space="0" w:color="auto"/>
                <w:bottom w:val="none" w:sz="0" w:space="0" w:color="auto"/>
                <w:right w:val="none" w:sz="0" w:space="0" w:color="auto"/>
              </w:divBdr>
              <w:divsChild>
                <w:div w:id="397679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4810619">
      <w:bodyDiv w:val="1"/>
      <w:marLeft w:val="0"/>
      <w:marRight w:val="0"/>
      <w:marTop w:val="0"/>
      <w:marBottom w:val="0"/>
      <w:divBdr>
        <w:top w:val="none" w:sz="0" w:space="0" w:color="auto"/>
        <w:left w:val="none" w:sz="0" w:space="0" w:color="auto"/>
        <w:bottom w:val="none" w:sz="0" w:space="0" w:color="auto"/>
        <w:right w:val="none" w:sz="0" w:space="0" w:color="auto"/>
      </w:divBdr>
    </w:div>
    <w:div w:id="1895963492">
      <w:bodyDiv w:val="1"/>
      <w:marLeft w:val="0"/>
      <w:marRight w:val="0"/>
      <w:marTop w:val="0"/>
      <w:marBottom w:val="0"/>
      <w:divBdr>
        <w:top w:val="none" w:sz="0" w:space="0" w:color="auto"/>
        <w:left w:val="none" w:sz="0" w:space="0" w:color="auto"/>
        <w:bottom w:val="none" w:sz="0" w:space="0" w:color="auto"/>
        <w:right w:val="none" w:sz="0" w:space="0" w:color="auto"/>
      </w:divBdr>
    </w:div>
    <w:div w:id="1959292130">
      <w:bodyDiv w:val="1"/>
      <w:marLeft w:val="0"/>
      <w:marRight w:val="0"/>
      <w:marTop w:val="0"/>
      <w:marBottom w:val="0"/>
      <w:divBdr>
        <w:top w:val="none" w:sz="0" w:space="0" w:color="auto"/>
        <w:left w:val="none" w:sz="0" w:space="0" w:color="auto"/>
        <w:bottom w:val="none" w:sz="0" w:space="0" w:color="auto"/>
        <w:right w:val="none" w:sz="0" w:space="0" w:color="auto"/>
      </w:divBdr>
      <w:divsChild>
        <w:div w:id="2023119838">
          <w:marLeft w:val="0"/>
          <w:marRight w:val="0"/>
          <w:marTop w:val="0"/>
          <w:marBottom w:val="0"/>
          <w:divBdr>
            <w:top w:val="none" w:sz="0" w:space="0" w:color="auto"/>
            <w:left w:val="none" w:sz="0" w:space="0" w:color="auto"/>
            <w:bottom w:val="none" w:sz="0" w:space="0" w:color="auto"/>
            <w:right w:val="none" w:sz="0" w:space="0" w:color="auto"/>
          </w:divBdr>
          <w:divsChild>
            <w:div w:id="457383654">
              <w:marLeft w:val="0"/>
              <w:marRight w:val="0"/>
              <w:marTop w:val="0"/>
              <w:marBottom w:val="0"/>
              <w:divBdr>
                <w:top w:val="none" w:sz="0" w:space="0" w:color="auto"/>
                <w:left w:val="none" w:sz="0" w:space="0" w:color="auto"/>
                <w:bottom w:val="none" w:sz="0" w:space="0" w:color="auto"/>
                <w:right w:val="none" w:sz="0" w:space="0" w:color="auto"/>
              </w:divBdr>
              <w:divsChild>
                <w:div w:id="1478036521">
                  <w:marLeft w:val="0"/>
                  <w:marRight w:val="0"/>
                  <w:marTop w:val="0"/>
                  <w:marBottom w:val="0"/>
                  <w:divBdr>
                    <w:top w:val="none" w:sz="0" w:space="0" w:color="auto"/>
                    <w:left w:val="none" w:sz="0" w:space="0" w:color="auto"/>
                    <w:bottom w:val="none" w:sz="0" w:space="0" w:color="auto"/>
                    <w:right w:val="none" w:sz="0" w:space="0" w:color="auto"/>
                  </w:divBdr>
                  <w:divsChild>
                    <w:div w:id="1914123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0838778">
      <w:bodyDiv w:val="1"/>
      <w:marLeft w:val="0"/>
      <w:marRight w:val="0"/>
      <w:marTop w:val="0"/>
      <w:marBottom w:val="0"/>
      <w:divBdr>
        <w:top w:val="none" w:sz="0" w:space="0" w:color="auto"/>
        <w:left w:val="none" w:sz="0" w:space="0" w:color="auto"/>
        <w:bottom w:val="none" w:sz="0" w:space="0" w:color="auto"/>
        <w:right w:val="none" w:sz="0" w:space="0" w:color="auto"/>
      </w:divBdr>
    </w:div>
    <w:div w:id="2037729095">
      <w:bodyDiv w:val="1"/>
      <w:marLeft w:val="0"/>
      <w:marRight w:val="0"/>
      <w:marTop w:val="0"/>
      <w:marBottom w:val="0"/>
      <w:divBdr>
        <w:top w:val="none" w:sz="0" w:space="0" w:color="auto"/>
        <w:left w:val="none" w:sz="0" w:space="0" w:color="auto"/>
        <w:bottom w:val="none" w:sz="0" w:space="0" w:color="auto"/>
        <w:right w:val="none" w:sz="0" w:space="0" w:color="auto"/>
      </w:divBdr>
      <w:divsChild>
        <w:div w:id="43523441">
          <w:marLeft w:val="0"/>
          <w:marRight w:val="0"/>
          <w:marTop w:val="0"/>
          <w:marBottom w:val="0"/>
          <w:divBdr>
            <w:top w:val="none" w:sz="0" w:space="0" w:color="auto"/>
            <w:left w:val="none" w:sz="0" w:space="0" w:color="auto"/>
            <w:bottom w:val="none" w:sz="0" w:space="0" w:color="auto"/>
            <w:right w:val="none" w:sz="0" w:space="0" w:color="auto"/>
          </w:divBdr>
          <w:divsChild>
            <w:div w:id="161237634">
              <w:marLeft w:val="0"/>
              <w:marRight w:val="0"/>
              <w:marTop w:val="0"/>
              <w:marBottom w:val="0"/>
              <w:divBdr>
                <w:top w:val="none" w:sz="0" w:space="0" w:color="auto"/>
                <w:left w:val="none" w:sz="0" w:space="0" w:color="auto"/>
                <w:bottom w:val="none" w:sz="0" w:space="0" w:color="auto"/>
                <w:right w:val="none" w:sz="0" w:space="0" w:color="auto"/>
              </w:divBdr>
              <w:divsChild>
                <w:div w:id="1730837987">
                  <w:marLeft w:val="0"/>
                  <w:marRight w:val="0"/>
                  <w:marTop w:val="0"/>
                  <w:marBottom w:val="0"/>
                  <w:divBdr>
                    <w:top w:val="none" w:sz="0" w:space="0" w:color="auto"/>
                    <w:left w:val="none" w:sz="0" w:space="0" w:color="auto"/>
                    <w:bottom w:val="none" w:sz="0" w:space="0" w:color="auto"/>
                    <w:right w:val="none" w:sz="0" w:space="0" w:color="auto"/>
                  </w:divBdr>
                  <w:divsChild>
                    <w:div w:id="7736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3208434">
      <w:bodyDiv w:val="1"/>
      <w:marLeft w:val="0"/>
      <w:marRight w:val="0"/>
      <w:marTop w:val="0"/>
      <w:marBottom w:val="0"/>
      <w:divBdr>
        <w:top w:val="none" w:sz="0" w:space="0" w:color="auto"/>
        <w:left w:val="none" w:sz="0" w:space="0" w:color="auto"/>
        <w:bottom w:val="none" w:sz="0" w:space="0" w:color="auto"/>
        <w:right w:val="none" w:sz="0" w:space="0" w:color="auto"/>
      </w:divBdr>
      <w:divsChild>
        <w:div w:id="132214111">
          <w:marLeft w:val="0"/>
          <w:marRight w:val="0"/>
          <w:marTop w:val="0"/>
          <w:marBottom w:val="0"/>
          <w:divBdr>
            <w:top w:val="none" w:sz="0" w:space="0" w:color="auto"/>
            <w:left w:val="none" w:sz="0" w:space="0" w:color="auto"/>
            <w:bottom w:val="none" w:sz="0" w:space="0" w:color="auto"/>
            <w:right w:val="none" w:sz="0" w:space="0" w:color="auto"/>
          </w:divBdr>
          <w:divsChild>
            <w:div w:id="142746163">
              <w:marLeft w:val="0"/>
              <w:marRight w:val="0"/>
              <w:marTop w:val="0"/>
              <w:marBottom w:val="0"/>
              <w:divBdr>
                <w:top w:val="none" w:sz="0" w:space="0" w:color="auto"/>
                <w:left w:val="none" w:sz="0" w:space="0" w:color="auto"/>
                <w:bottom w:val="none" w:sz="0" w:space="0" w:color="auto"/>
                <w:right w:val="none" w:sz="0" w:space="0" w:color="auto"/>
              </w:divBdr>
              <w:divsChild>
                <w:div w:id="905149155">
                  <w:marLeft w:val="0"/>
                  <w:marRight w:val="0"/>
                  <w:marTop w:val="0"/>
                  <w:marBottom w:val="0"/>
                  <w:divBdr>
                    <w:top w:val="none" w:sz="0" w:space="0" w:color="auto"/>
                    <w:left w:val="none" w:sz="0" w:space="0" w:color="auto"/>
                    <w:bottom w:val="none" w:sz="0" w:space="0" w:color="auto"/>
                    <w:right w:val="none" w:sz="0" w:space="0" w:color="auto"/>
                  </w:divBdr>
                  <w:divsChild>
                    <w:div w:id="1551764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0132062">
      <w:bodyDiv w:val="1"/>
      <w:marLeft w:val="0"/>
      <w:marRight w:val="0"/>
      <w:marTop w:val="0"/>
      <w:marBottom w:val="0"/>
      <w:divBdr>
        <w:top w:val="none" w:sz="0" w:space="0" w:color="auto"/>
        <w:left w:val="none" w:sz="0" w:space="0" w:color="auto"/>
        <w:bottom w:val="none" w:sz="0" w:space="0" w:color="auto"/>
        <w:right w:val="none" w:sz="0" w:space="0" w:color="auto"/>
      </w:divBdr>
      <w:divsChild>
        <w:div w:id="328555650">
          <w:marLeft w:val="0"/>
          <w:marRight w:val="0"/>
          <w:marTop w:val="0"/>
          <w:marBottom w:val="0"/>
          <w:divBdr>
            <w:top w:val="none" w:sz="0" w:space="0" w:color="auto"/>
            <w:left w:val="none" w:sz="0" w:space="0" w:color="auto"/>
            <w:bottom w:val="none" w:sz="0" w:space="0" w:color="auto"/>
            <w:right w:val="none" w:sz="0" w:space="0" w:color="auto"/>
          </w:divBdr>
          <w:divsChild>
            <w:div w:id="619534877">
              <w:marLeft w:val="0"/>
              <w:marRight w:val="0"/>
              <w:marTop w:val="0"/>
              <w:marBottom w:val="0"/>
              <w:divBdr>
                <w:top w:val="none" w:sz="0" w:space="0" w:color="auto"/>
                <w:left w:val="none" w:sz="0" w:space="0" w:color="auto"/>
                <w:bottom w:val="none" w:sz="0" w:space="0" w:color="auto"/>
                <w:right w:val="none" w:sz="0" w:space="0" w:color="auto"/>
              </w:divBdr>
              <w:divsChild>
                <w:div w:id="2003577860">
                  <w:marLeft w:val="0"/>
                  <w:marRight w:val="0"/>
                  <w:marTop w:val="0"/>
                  <w:marBottom w:val="0"/>
                  <w:divBdr>
                    <w:top w:val="none" w:sz="0" w:space="0" w:color="auto"/>
                    <w:left w:val="none" w:sz="0" w:space="0" w:color="auto"/>
                    <w:bottom w:val="none" w:sz="0" w:space="0" w:color="auto"/>
                    <w:right w:val="none" w:sz="0" w:space="0" w:color="auto"/>
                  </w:divBdr>
                </w:div>
              </w:divsChild>
            </w:div>
            <w:div w:id="1345670288">
              <w:marLeft w:val="0"/>
              <w:marRight w:val="0"/>
              <w:marTop w:val="0"/>
              <w:marBottom w:val="0"/>
              <w:divBdr>
                <w:top w:val="none" w:sz="0" w:space="0" w:color="auto"/>
                <w:left w:val="none" w:sz="0" w:space="0" w:color="auto"/>
                <w:bottom w:val="none" w:sz="0" w:space="0" w:color="auto"/>
                <w:right w:val="none" w:sz="0" w:space="0" w:color="auto"/>
              </w:divBdr>
              <w:divsChild>
                <w:div w:id="443890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9619632">
      <w:bodyDiv w:val="1"/>
      <w:marLeft w:val="0"/>
      <w:marRight w:val="0"/>
      <w:marTop w:val="0"/>
      <w:marBottom w:val="0"/>
      <w:divBdr>
        <w:top w:val="none" w:sz="0" w:space="0" w:color="auto"/>
        <w:left w:val="none" w:sz="0" w:space="0" w:color="auto"/>
        <w:bottom w:val="none" w:sz="0" w:space="0" w:color="auto"/>
        <w:right w:val="none" w:sz="0" w:space="0" w:color="auto"/>
      </w:divBdr>
    </w:div>
    <w:div w:id="2102333015">
      <w:bodyDiv w:val="1"/>
      <w:marLeft w:val="0"/>
      <w:marRight w:val="0"/>
      <w:marTop w:val="0"/>
      <w:marBottom w:val="0"/>
      <w:divBdr>
        <w:top w:val="none" w:sz="0" w:space="0" w:color="auto"/>
        <w:left w:val="none" w:sz="0" w:space="0" w:color="auto"/>
        <w:bottom w:val="none" w:sz="0" w:space="0" w:color="auto"/>
        <w:right w:val="none" w:sz="0" w:space="0" w:color="auto"/>
      </w:divBdr>
    </w:div>
    <w:div w:id="21356309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meet.google.com/bsv-qehn-snd"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regione.toscana.it/-/pubblicate-le-direttive-per-il-calendario-scolastico-2022-2023?inheritRedirect=true&amp;redirect=%2Fsearch%3Fq%3Dcalendario%2Bscolastico%26orderBy%3Dhits%26sortBy%3Ddesc%26type%3Dcom.liferay.journal.model.JournalArticle" TargetMode="External"/><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3" Type="http://schemas.openxmlformats.org/officeDocument/2006/relationships/image" Target="media/image3.tiff"/><Relationship Id="rId2" Type="http://schemas.openxmlformats.org/officeDocument/2006/relationships/image" Target="media/image2.png"/><Relationship Id="rId1" Type="http://schemas.openxmlformats.org/officeDocument/2006/relationships/image" Target="media/image1.tiff"/><Relationship Id="rId5" Type="http://schemas.openxmlformats.org/officeDocument/2006/relationships/image" Target="media/image5.png"/><Relationship Id="rId4" Type="http://schemas.openxmlformats.org/officeDocument/2006/relationships/image" Target="media/image4.tif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010FE1-EDA0-7948-935B-D086D170E1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TotalTime>
  <Pages>4</Pages>
  <Words>1195</Words>
  <Characters>6815</Characters>
  <Application>Microsoft Office Word</Application>
  <DocSecurity>0</DocSecurity>
  <Lines>56</Lines>
  <Paragraphs>15</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7995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4</cp:revision>
  <dcterms:created xsi:type="dcterms:W3CDTF">2022-06-27T13:40:00Z</dcterms:created>
  <dcterms:modified xsi:type="dcterms:W3CDTF">2022-06-27T16:38:00Z</dcterms:modified>
</cp:coreProperties>
</file>