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0" w:after="0"/>
        <w:ind w:left="567" w:right="567" w:hanging="0"/>
        <w:jc w:val="left"/>
        <w:rPr/>
      </w:pPr>
      <w:bookmarkStart w:id="0" w:name="head0canvasize"/>
      <w:bookmarkStart w:id="1" w:name="parent_elementf6f9772013fde"/>
      <w:bookmarkStart w:id="2" w:name="preview_cont5164073a3e141"/>
      <w:bookmarkEnd w:id="0"/>
      <w:bookmarkEnd w:id="1"/>
      <w:bookmarkEnd w:id="2"/>
      <w:r>
        <w:rPr>
          <w:rStyle w:val="StrongEmphasis"/>
          <w:color w:val="000000"/>
          <w:sz w:val="30"/>
          <w:shd w:fill="FFFFFF" w:val="clear"/>
        </w:rPr>
        <w:t>ALLEGATO A) “Istanza di partecipazione”</w:t>
      </w:r>
    </w:p>
    <w:p>
      <w:pPr>
        <w:pStyle w:val="TextBody"/>
        <w:bidi w:val="0"/>
        <w:spacing w:before="0" w:after="0"/>
        <w:ind w:left="567" w:right="567" w:hanging="0"/>
        <w:jc w:val="left"/>
        <w:rPr/>
      </w:pPr>
      <w:r>
        <w:rPr>
          <w:sz w:val="24"/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Avviso interno per il reclutamento di personale da impiegare in supporto TECNICO-ORGANIZZATIVO al RUP e supporto PROGETTAZIONE ESECUTIVA</w:t>
      </w:r>
    </w:p>
    <w:p>
      <w:pPr>
        <w:pStyle w:val="TextBody"/>
        <w:bidi w:val="0"/>
        <w:spacing w:before="0" w:after="0"/>
        <w:ind w:left="567" w:right="567" w:hanging="0"/>
        <w:jc w:val="left"/>
        <w:rPr/>
      </w:pPr>
      <w:r>
        <w:rPr>
          <w:rStyle w:val="Emphasis"/>
          <w:color w:val="000000"/>
          <w:sz w:val="24"/>
          <w:shd w:fill="FFFFFF" w:val="clear"/>
        </w:rPr>
        <w:t xml:space="preserve">Cod. Prog. </w:t>
      </w:r>
      <w:bookmarkStart w:id="3" w:name="x_682218676170391553"/>
      <w:bookmarkEnd w:id="3"/>
      <w:r>
        <w:rPr>
          <w:rStyle w:val="Emphasis"/>
          <w:sz w:val="24"/>
          <w:shd w:fill="FFFFFF" w:val="clear"/>
        </w:rPr>
        <w:t>M4C1I3.2-2022-961-P-20063</w:t>
      </w:r>
      <w:r>
        <w:rPr>
          <w:rStyle w:val="Emphasis"/>
          <w:color w:val="000000"/>
          <w:shd w:fill="FFFFFF" w:val="clear"/>
        </w:rPr>
        <w:t> </w:t>
      </w:r>
      <w:r>
        <w:rPr>
          <w:rStyle w:val="Emphasis"/>
          <w:color w:val="000000"/>
          <w:sz w:val="24"/>
          <w:shd w:fill="FFFFFF" w:val="clear"/>
        </w:rPr>
        <w:t>dal titolo “</w:t>
      </w:r>
      <w:bookmarkStart w:id="4" w:name="x_682218676201717761"/>
      <w:bookmarkEnd w:id="4"/>
      <w:r>
        <w:rPr>
          <w:rStyle w:val="Emphasis"/>
          <w:sz w:val="24"/>
          <w:shd w:fill="FFFFFF" w:val="clear"/>
        </w:rPr>
        <w:t>Pertini 4.0</w:t>
      </w:r>
      <w:r>
        <w:rPr>
          <w:rStyle w:val="Emphasis"/>
          <w:color w:val="000000"/>
          <w:shd w:fill="FFFFFF" w:val="clear"/>
        </w:rPr>
        <w:t xml:space="preserve">” </w:t>
      </w:r>
    </w:p>
    <w:p>
      <w:pPr>
        <w:pStyle w:val="TextBody"/>
        <w:bidi w:val="0"/>
        <w:spacing w:before="0" w:after="0"/>
        <w:ind w:left="567" w:right="567" w:hanging="0"/>
        <w:jc w:val="left"/>
        <w:rPr/>
      </w:pPr>
      <w:r>
        <w:rPr>
          <w:rStyle w:val="Emphasis"/>
          <w:color w:val="000000"/>
          <w:sz w:val="24"/>
          <w:shd w:fill="FFFFFF" w:val="clear"/>
        </w:rPr>
        <w:t xml:space="preserve">CUP: </w:t>
      </w:r>
      <w:bookmarkStart w:id="5" w:name="x_682218675259473921"/>
      <w:bookmarkEnd w:id="5"/>
      <w:r>
        <w:rPr>
          <w:rStyle w:val="Emphasis"/>
          <w:sz w:val="24"/>
          <w:shd w:fill="FFFFFF" w:val="clear"/>
        </w:rPr>
        <w:t>D34D22005200006</w:t>
      </w:r>
    </w:p>
    <w:p>
      <w:pPr>
        <w:pStyle w:val="Heading3"/>
        <w:bidi w:val="0"/>
        <w:spacing w:before="0" w:after="0"/>
        <w:ind w:left="567" w:right="567" w:hanging="0"/>
        <w:jc w:val="center"/>
        <w:rPr>
          <w:shd w:fill="FFFFFF" w:val="clear"/>
        </w:rPr>
      </w:pPr>
      <w:r>
        <w:rPr>
          <w:shd w:fill="FFFFFF" w:val="clear"/>
        </w:rPr>
        <w:t xml:space="preserve">Domanda di partecipazione alla selezione di personale da impiegare in </w:t>
      </w:r>
    </w:p>
    <w:p>
      <w:pPr>
        <w:pStyle w:val="Heading3"/>
        <w:bidi w:val="0"/>
        <w:spacing w:before="0" w:after="0"/>
        <w:ind w:left="567" w:right="567" w:hanging="0"/>
        <w:jc w:val="center"/>
        <w:rPr>
          <w:shd w:fill="FFFFFF" w:val="clear"/>
        </w:rPr>
      </w:pPr>
      <w:r>
        <w:rPr>
          <w:shd w:fill="FFFFFF" w:val="clear"/>
        </w:rPr>
        <w:t>supporto TECNICO-ORGANIZZATIVO al RUP e supporto PROGETTAZIONE ESECUTIVA</w:t>
      </w:r>
    </w:p>
    <w:p>
      <w:pPr>
        <w:pStyle w:val="TextBody"/>
        <w:bidi w:val="0"/>
        <w:spacing w:before="0" w:after="0"/>
        <w:ind w:left="567" w:right="567" w:hanging="0"/>
        <w:jc w:val="right"/>
        <w:rPr/>
      </w:pPr>
      <w:r>
        <w:rPr>
          <w:rStyle w:val="Emphasis"/>
          <w:sz w:val="24"/>
          <w:shd w:fill="FFFFFF" w:val="clear"/>
        </w:rPr>
        <w:br/>
      </w:r>
      <w:r>
        <w:rPr>
          <w:rStyle w:val="Emphasis"/>
          <w:color w:val="000000"/>
          <w:sz w:val="24"/>
          <w:shd w:fill="FFFFFF" w:val="clear"/>
        </w:rPr>
        <w:t>Al Dirigente Scolastico</w:t>
        <w:br/>
        <w:t xml:space="preserve">Dell’Istituto </w:t>
      </w:r>
      <w:bookmarkStart w:id="6" w:name="x_682218674698813441"/>
      <w:bookmarkEnd w:id="6"/>
      <w:r>
        <w:rPr>
          <w:rStyle w:val="Emphasis"/>
          <w:sz w:val="24"/>
          <w:shd w:fill="FFFFFF" w:val="clear"/>
        </w:rPr>
        <w:t>I.C. SANDRO PERTINI</w:t>
      </w:r>
      <w:r>
        <w:rPr>
          <w:rStyle w:val="Emphasis"/>
          <w:color w:val="000000"/>
          <w:sz w:val="24"/>
          <w:shd w:fill="FFFFFF" w:val="clear"/>
        </w:rPr>
        <w:br/>
        <w:t xml:space="preserve">Via </w:t>
      </w:r>
      <w:bookmarkStart w:id="7" w:name="x_682218674774343681"/>
      <w:bookmarkEnd w:id="7"/>
      <w:r>
        <w:rPr>
          <w:rStyle w:val="Emphasis"/>
          <w:sz w:val="24"/>
          <w:shd w:fill="FFFFFF" w:val="clear"/>
        </w:rPr>
        <w:t>Via Achille Grandi n. 35</w:t>
      </w:r>
      <w:r>
        <w:rPr>
          <w:rStyle w:val="Emphasis"/>
          <w:color w:val="000000"/>
          <w:sz w:val="24"/>
          <w:shd w:fill="FFFFFF" w:val="clear"/>
        </w:rPr>
        <w:t xml:space="preserve">, </w:t>
      </w:r>
      <w:bookmarkStart w:id="8" w:name="x_682218674824937473"/>
      <w:bookmarkEnd w:id="8"/>
      <w:r>
        <w:rPr>
          <w:rStyle w:val="Emphasis"/>
          <w:sz w:val="24"/>
          <w:shd w:fill="FFFFFF" w:val="clear"/>
        </w:rPr>
        <w:t xml:space="preserve">Asciano </w:t>
      </w:r>
      <w:r>
        <w:rPr>
          <w:rStyle w:val="Emphasis"/>
          <w:color w:val="000000"/>
          <w:sz w:val="24"/>
          <w:shd w:fill="FFFFFF" w:val="clear"/>
        </w:rPr>
        <w:t xml:space="preserve">- </w:t>
      </w:r>
      <w:bookmarkStart w:id="9" w:name="x_682218674844401665"/>
      <w:bookmarkEnd w:id="9"/>
      <w:r>
        <w:rPr>
          <w:rStyle w:val="Emphasis"/>
          <w:sz w:val="24"/>
          <w:shd w:fill="FFFFFF" w:val="clear"/>
        </w:rPr>
        <w:t>53041</w:t>
      </w:r>
      <w:r>
        <w:rPr>
          <w:rStyle w:val="Emphasis"/>
          <w:color w:val="000000"/>
          <w:sz w:val="24"/>
          <w:shd w:fill="FFFFFF" w:val="clear"/>
        </w:rPr>
        <w:t>(</w:t>
      </w:r>
      <w:bookmarkStart w:id="10" w:name="x_682218674863407105"/>
      <w:bookmarkEnd w:id="10"/>
      <w:r>
        <w:rPr>
          <w:rStyle w:val="Emphasis"/>
          <w:sz w:val="24"/>
          <w:shd w:fill="FFFFFF" w:val="clear"/>
        </w:rPr>
        <w:t>SI</w:t>
      </w:r>
      <w:r>
        <w:rPr>
          <w:rStyle w:val="Emphasis"/>
          <w:color w:val="000000"/>
          <w:sz w:val="24"/>
          <w:shd w:fill="FFFFFF" w:val="clear"/>
        </w:rPr>
        <w:t>)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z w:val="24"/>
          <w:shd w:fill="FFFFFF" w:val="clear"/>
        </w:rPr>
        <w:br/>
      </w:r>
      <w:r>
        <w:rPr>
          <w:color w:val="000000"/>
          <w:sz w:val="24"/>
          <w:shd w:fill="FFFFFF" w:val="clear"/>
        </w:rPr>
        <w:t>Il/La sottoscritto/a ___________________________________________________________ C.F. ___________________________________ Nato/a a ________________________________________________________ il ________________ Tel. _________________________________ Cell. _________________________________ e-mail ________________________________________________________</w:t>
        <w:br/>
        <w:t>Indirizzo a cui inviare le comunicazioni relative alla selezione Via________________________________________________________ Cap. ____________ città ________________________________________________________</w:t>
      </w:r>
    </w:p>
    <w:p>
      <w:pPr>
        <w:pStyle w:val="Heading3"/>
        <w:bidi w:val="0"/>
        <w:spacing w:before="0" w:after="0"/>
        <w:ind w:left="567" w:right="567" w:hanging="0"/>
        <w:jc w:val="center"/>
        <w:rPr>
          <w:shd w:fill="FFFFFF" w:val="clear"/>
        </w:rPr>
      </w:pPr>
      <w:r>
        <w:rPr>
          <w:shd w:fill="FFFFFF" w:val="clear"/>
        </w:rPr>
        <w:t>Chiede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di partecipare alla selezione per il reclutamento di personale interno per l’attività specialistiche di supporto tecnico e organizzativo al RUP e di supporto alla progettazione esecutiva del sotto indicato progetto:</w:t>
      </w:r>
    </w:p>
    <w:p>
      <w:pPr>
        <w:pStyle w:val="TextBody"/>
        <w:bidi w:val="0"/>
        <w:spacing w:before="0" w:after="0"/>
        <w:ind w:left="567" w:right="567" w:hanging="0"/>
        <w:jc w:val="left"/>
        <w:rPr/>
      </w:pPr>
      <w:r>
        <w:rPr/>
      </w:r>
    </w:p>
    <w:tbl>
      <w:tblPr>
        <w:tblW w:w="9071" w:type="dxa"/>
        <w:jc w:val="left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777"/>
        <w:gridCol w:w="2281"/>
        <w:gridCol w:w="2013"/>
      </w:tblGrid>
      <w:tr>
        <w:trPr/>
        <w:tc>
          <w:tcPr>
            <w:tcW w:w="477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Attività</w:t>
            </w:r>
          </w:p>
        </w:tc>
        <w:tc>
          <w:tcPr>
            <w:tcW w:w="228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Progetto – Obiettivo/Azione</w:t>
            </w:r>
          </w:p>
        </w:tc>
        <w:tc>
          <w:tcPr>
            <w:tcW w:w="201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CUP</w:t>
            </w:r>
          </w:p>
        </w:tc>
      </w:tr>
      <w:tr>
        <w:trPr/>
        <w:tc>
          <w:tcPr>
            <w:tcW w:w="4777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sz w:val="24"/>
              </w:rPr>
              <w:t>supporto TECNICO-ORGANIZZATIVO al RUP e supporto PROGETTAZIONE ESECUTIVA</w:t>
            </w:r>
          </w:p>
        </w:tc>
        <w:tc>
          <w:tcPr>
            <w:tcW w:w="228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Emphasis"/>
                <w:color w:val="000000"/>
                <w:sz w:val="24"/>
              </w:rPr>
              <w:t xml:space="preserve">Cod. Prog. </w:t>
            </w:r>
            <w:bookmarkStart w:id="11" w:name="x_6822186761703915531"/>
            <w:bookmarkEnd w:id="11"/>
            <w:r>
              <w:rPr>
                <w:rStyle w:val="Emphasis"/>
                <w:sz w:val="24"/>
              </w:rPr>
              <w:t>M4C1I3.2-2022-961-P-20063</w:t>
            </w:r>
            <w:r>
              <w:rPr>
                <w:rStyle w:val="Emphasis"/>
                <w:color w:val="000000"/>
              </w:rPr>
              <w:t> </w:t>
            </w:r>
            <w:r>
              <w:rPr>
                <w:rStyle w:val="Emphasis"/>
                <w:color w:val="000000"/>
                <w:sz w:val="24"/>
              </w:rPr>
              <w:t>dal titolo “</w:t>
            </w:r>
            <w:bookmarkStart w:id="12" w:name="x_6822186762017177611"/>
            <w:bookmarkEnd w:id="12"/>
            <w:r>
              <w:rPr>
                <w:rStyle w:val="Emphasis"/>
                <w:sz w:val="24"/>
              </w:rPr>
              <w:t>Pertini 4.0</w:t>
            </w:r>
            <w:r>
              <w:rPr>
                <w:rStyle w:val="Emphasis"/>
                <w:color w:val="000000"/>
              </w:rPr>
              <w:t>”</w:t>
            </w:r>
          </w:p>
        </w:tc>
        <w:tc>
          <w:tcPr>
            <w:tcW w:w="201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bookmarkStart w:id="13" w:name="x_6822186752594739211"/>
            <w:bookmarkEnd w:id="13"/>
            <w:r>
              <w:rPr>
                <w:rStyle w:val="Emphasis"/>
                <w:sz w:val="24"/>
              </w:rPr>
              <w:t>D34D22005200006</w:t>
            </w:r>
          </w:p>
        </w:tc>
      </w:tr>
    </w:tbl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br/>
        <w:t>A tal fine, consapevole della responsabilità penale e della decadenza da eventuali benefici acquisiti nel caso di dichiarazioni mendaci, dichiara sotto la propria responsabilità quanto segue: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cittadino 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godimento dei diritti politici;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prestare servizio presso la scuola _________________________________________ di _________________________________________ in qualità di 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subito condanne penali; 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procedimenti penali pendenti, ovvero di avere i seguenti provvedimenti penali pendenti: 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possesso dei requisiti minimi di accesso indicati nell’avviso di cui all’oggetto e di essere in possesso dei titoli dichiarati nella scheda di autovalutazione;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l'inesistenza di cause di incompatibilità e l'inesistenza di una situazione di conflitto di interessi così come previsto dall’art. 16 comma 1 del D.Lgs. 36/2023.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br/>
        <w:t>Alla presente istanza si allega curriculum vitae in formato europeo debitamente sottoscritto e copia di un documento di identità in corso di validità.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br/>
        <w:t>Luogo ____________________ , data __________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br/>
        <w:t>Firma ________________________________</w:t>
      </w:r>
    </w:p>
    <w:p>
      <w:pPr>
        <w:pStyle w:val="TextBody"/>
        <w:bidi w:val="0"/>
        <w:spacing w:before="0" w:after="0"/>
        <w:ind w:left="567" w:right="567" w:hanging="0"/>
        <w:jc w:val="left"/>
        <w:rPr/>
      </w:pPr>
      <w:bookmarkStart w:id="14" w:name="parent_element169e2c2b42a43"/>
      <w:bookmarkStart w:id="15" w:name="preview_contd70bcf7f68d96"/>
      <w:bookmarkEnd w:id="14"/>
      <w:bookmarkEnd w:id="15"/>
      <w:r>
        <w:rPr>
          <w:rStyle w:val="StrongEmphasis"/>
          <w:color w:val="000000"/>
          <w:sz w:val="30"/>
          <w:shd w:fill="FFFFFF" w:val="clear"/>
        </w:rPr>
        <w:t>ALLEGATO B) “Scheda autovalutazione”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Avviso interno per il reclutamento di personale da impiegare in supporto TECNICO-ORGANIZZATIVO al RUP e supporto PROGETTAZIONE ESECUTIVA</w:t>
      </w:r>
    </w:p>
    <w:p>
      <w:pPr>
        <w:pStyle w:val="TextBody"/>
        <w:bidi w:val="0"/>
        <w:spacing w:before="0" w:after="0"/>
        <w:ind w:left="567" w:right="567" w:hanging="0"/>
        <w:jc w:val="left"/>
        <w:rPr/>
      </w:pPr>
      <w:r>
        <w:rPr>
          <w:rStyle w:val="Emphasis"/>
          <w:color w:val="000000"/>
          <w:sz w:val="24"/>
          <w:shd w:fill="FFFFFF" w:val="clear"/>
        </w:rPr>
        <w:t xml:space="preserve">Cod. Prog. </w:t>
      </w:r>
      <w:bookmarkStart w:id="16" w:name="x_6822186761703915532"/>
      <w:bookmarkEnd w:id="16"/>
      <w:r>
        <w:rPr>
          <w:rStyle w:val="Emphasis"/>
          <w:sz w:val="24"/>
          <w:shd w:fill="FFFFFF" w:val="clear"/>
        </w:rPr>
        <w:t>M4C1I3.2-2022-961-P-20063</w:t>
      </w:r>
      <w:r>
        <w:rPr>
          <w:rStyle w:val="Emphasis"/>
          <w:color w:val="000000"/>
          <w:shd w:fill="FFFFFF" w:val="clear"/>
        </w:rPr>
        <w:t> </w:t>
      </w:r>
      <w:r>
        <w:rPr>
          <w:rStyle w:val="Emphasis"/>
          <w:color w:val="000000"/>
          <w:sz w:val="24"/>
          <w:shd w:fill="FFFFFF" w:val="clear"/>
        </w:rPr>
        <w:t>dal titolo “</w:t>
      </w:r>
      <w:bookmarkStart w:id="17" w:name="x_6822186762017177612"/>
      <w:bookmarkEnd w:id="17"/>
      <w:r>
        <w:rPr>
          <w:rStyle w:val="Emphasis"/>
          <w:sz w:val="24"/>
          <w:shd w:fill="FFFFFF" w:val="clear"/>
        </w:rPr>
        <w:t>Pertini 4.0</w:t>
      </w:r>
      <w:r>
        <w:rPr>
          <w:rStyle w:val="Emphasis"/>
          <w:color w:val="000000"/>
          <w:shd w:fill="FFFFFF" w:val="clear"/>
        </w:rPr>
        <w:t xml:space="preserve">” </w:t>
      </w:r>
    </w:p>
    <w:p>
      <w:pPr>
        <w:pStyle w:val="TextBody"/>
        <w:bidi w:val="0"/>
        <w:spacing w:before="0" w:after="0"/>
        <w:ind w:left="567" w:right="567" w:hanging="0"/>
        <w:jc w:val="left"/>
        <w:rPr/>
      </w:pPr>
      <w:r>
        <w:rPr>
          <w:rStyle w:val="Emphasis"/>
          <w:color w:val="000000"/>
          <w:sz w:val="24"/>
          <w:shd w:fill="FFFFFF" w:val="clear"/>
        </w:rPr>
        <w:t xml:space="preserve">CUP: </w:t>
      </w:r>
      <w:bookmarkStart w:id="18" w:name="x_6822186752594739212"/>
      <w:bookmarkEnd w:id="18"/>
      <w:r>
        <w:rPr>
          <w:rStyle w:val="Emphasis"/>
          <w:sz w:val="24"/>
          <w:shd w:fill="FFFFFF" w:val="clear"/>
        </w:rPr>
        <w:t>D34D22005200006</w:t>
      </w:r>
    </w:p>
    <w:p>
      <w:pPr>
        <w:pStyle w:val="Heading3"/>
        <w:bidi w:val="0"/>
        <w:spacing w:before="0" w:after="0"/>
        <w:ind w:left="567" w:right="567" w:hanging="0"/>
        <w:jc w:val="center"/>
        <w:rPr>
          <w:shd w:fill="FFFFFF" w:val="clear"/>
        </w:rPr>
      </w:pPr>
      <w:r>
        <w:rPr>
          <w:shd w:fill="FFFFFF" w:val="clear"/>
        </w:rPr>
        <w:t xml:space="preserve">TABELLA DEI TITOLI DA VALUTARE </w:t>
      </w:r>
    </w:p>
    <w:p>
      <w:pPr>
        <w:pStyle w:val="TextBody"/>
        <w:bidi w:val="0"/>
        <w:spacing w:before="0" w:after="0"/>
        <w:ind w:left="567" w:right="567" w:hanging="0"/>
        <w:jc w:val="left"/>
        <w:rPr/>
      </w:pPr>
      <w:r>
        <w:rPr/>
      </w:r>
    </w:p>
    <w:tbl>
      <w:tblPr>
        <w:tblW w:w="9071" w:type="dxa"/>
        <w:jc w:val="left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206"/>
        <w:gridCol w:w="1712"/>
        <w:gridCol w:w="1891"/>
        <w:gridCol w:w="1262"/>
      </w:tblGrid>
      <w:tr>
        <w:trPr/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 xml:space="preserve">Indicatori </w:t>
            </w:r>
            <w:r>
              <w:rPr>
                <w:color w:val="000000"/>
                <w:sz w:val="24"/>
              </w:rPr>
              <w:t>(Cfr. Criteri Avviso)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Titoli dichiarati dal candidato</w:t>
            </w:r>
          </w:p>
        </w:tc>
        <w:tc>
          <w:tcPr>
            <w:tcW w:w="189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Punti determinati dal candidato</w:t>
            </w:r>
          </w:p>
        </w:tc>
        <w:tc>
          <w:tcPr>
            <w:tcW w:w="126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Punti assegnati </w:t>
            </w:r>
          </w:p>
        </w:tc>
      </w:tr>
      <w:tr>
        <w:trPr/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Titoli di studio:</w:t>
            </w:r>
          </w:p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Laurea Triennale: 5 punti</w:t>
            </w:r>
          </w:p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Laurea specialistica/ vecchio ordinamento/ laurea magistrale: 10 punti</w:t>
            </w:r>
          </w:p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Si valuta un solo titolo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Iscrizione all’Albo professionale degli Avvocati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Master universitario di I o II livello in gestione degli Appalti Pubblici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Precedenti incarichi di supporto al RUP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Esperienze di gestione nell’ambito delle Programmazioni PON 2007-2014 – 2014-2020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Pubblicazioni e/o recensioni su riviste del settore attinenti le tematiche dell’Avviso</w:t>
            </w:r>
          </w:p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Si valutano fino ad un massimo di 2 pubblicazioni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Anzianità di servizio nel profilo di appartenenza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Certificazioni professionali per corsi specialistici (1 punto per ogni corso) relativi all’ambito di interesse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Certificazioni inerenti la sicurezza (Legge 81/08) (si valuta un solo titolo)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Competenze informatiche certificate e/o attestate da:</w:t>
            </w:r>
          </w:p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Certificazione ECDL, IC3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809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TOTALE PUNTEGGIO</w:t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</w:tbl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rStyle w:val="StrongEmphasis"/>
          <w:color w:val="000000"/>
          <w:sz w:val="24"/>
          <w:u w:val="single"/>
          <w:shd w:fill="FFFFFF" w:val="clear"/>
        </w:rPr>
        <w:t>Vista l’elevata professionalità occorrente per la realizzazione di quanto richiesto, per l’accesso alla selezione è necessario raggiungere un punteggio pari almeno all’80% del punteggio totale previsto.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br/>
        <w:t>Luogo ____________________ , data __________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br/>
        <w:t>Firma ________________________________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DejaVu Sans" w:cs="Noto Sans Devanagari"/>
      <w:color w:val="auto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DejaVu Sans" w:cs="Noto Sans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LibreOffice/7.2.6.2$Linux_X86_64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