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="-292" w:tblpY="2148"/>
        <w:tblW w:w="10490" w:type="dxa"/>
        <w:tblLayout w:type="fixed"/>
        <w:tblLook w:val="04A0" w:firstRow="1" w:lastRow="0" w:firstColumn="1" w:lastColumn="0" w:noHBand="0" w:noVBand="1"/>
      </w:tblPr>
      <w:tblGrid>
        <w:gridCol w:w="2425"/>
        <w:gridCol w:w="4962"/>
        <w:gridCol w:w="991"/>
        <w:gridCol w:w="2112"/>
      </w:tblGrid>
      <w:tr w:rsidR="00063F63" w:rsidRPr="00E50508" w:rsidTr="00057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10410" w:type="dxa"/>
            <w:gridSpan w:val="4"/>
          </w:tcPr>
          <w:p w:rsidR="00F37D62" w:rsidRPr="00AF3D49" w:rsidRDefault="0015628B" w:rsidP="00F3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Allegato 1 </w:t>
            </w:r>
            <w:bookmarkStart w:id="0" w:name="_GoBack"/>
            <w:bookmarkEnd w:id="0"/>
            <w:r w:rsidR="00063F63" w:rsidRP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GRIGLIA DI VALUTAZIONE TITOLI</w:t>
            </w:r>
            <w:r w:rsidR="00DE5E99" w:rsidRP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ESPERTO</w:t>
            </w:r>
            <w:r w:rsidR="00AF3D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INTERNO</w:t>
            </w:r>
            <w:r w:rsidR="00F37D6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/ESTERNO</w:t>
            </w:r>
          </w:p>
        </w:tc>
      </w:tr>
      <w:tr w:rsidR="00A510FA" w:rsidRPr="00E50508" w:rsidTr="00057447">
        <w:tc>
          <w:tcPr>
            <w:tcW w:w="10410" w:type="dxa"/>
            <w:gridSpan w:val="4"/>
          </w:tcPr>
          <w:p w:rsidR="00A510FA" w:rsidRPr="00DE5E99" w:rsidRDefault="00A510FA" w:rsidP="00057447">
            <w:pPr>
              <w:pStyle w:val="Titolo1"/>
              <w:outlineLvl w:val="0"/>
              <w:rPr>
                <w:sz w:val="2"/>
                <w:szCs w:val="2"/>
              </w:rPr>
            </w:pPr>
          </w:p>
        </w:tc>
      </w:tr>
      <w:tr w:rsidR="00057447" w:rsidRPr="00E50508" w:rsidTr="00057447">
        <w:tc>
          <w:tcPr>
            <w:tcW w:w="2365" w:type="dxa"/>
            <w:vMerge w:val="restart"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 xml:space="preserve">TITOLI CULTURALI </w:t>
            </w: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Laurea vecchio ordinamento   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ind w:hanging="143"/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 xml:space="preserve">   12 PUNTI</w:t>
            </w:r>
          </w:p>
        </w:tc>
        <w:tc>
          <w:tcPr>
            <w:tcW w:w="2052" w:type="dxa"/>
            <w:vMerge w:val="restart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Attinente alla tipologia di Intervento</w:t>
            </w: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Laurea triennale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7 PUNTI</w:t>
            </w:r>
          </w:p>
        </w:tc>
        <w:tc>
          <w:tcPr>
            <w:tcW w:w="2052" w:type="dxa"/>
            <w:vMerge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Laurea specialistica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5 PUNTI</w:t>
            </w:r>
          </w:p>
        </w:tc>
        <w:tc>
          <w:tcPr>
            <w:tcW w:w="2052" w:type="dxa"/>
            <w:vMerge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Seconda Laurea</w:t>
            </w:r>
          </w:p>
        </w:tc>
        <w:tc>
          <w:tcPr>
            <w:tcW w:w="951" w:type="dxa"/>
          </w:tcPr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2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Quadriennale/Triennale</w:t>
            </w: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Specializzazione sul Sostegno </w:t>
            </w:r>
          </w:p>
        </w:tc>
        <w:tc>
          <w:tcPr>
            <w:tcW w:w="951" w:type="dxa"/>
          </w:tcPr>
          <w:p w:rsidR="00B5190C" w:rsidRPr="0023576A" w:rsidRDefault="00C56612" w:rsidP="0005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190C" w:rsidRPr="0023576A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Diploma di Scuola Media Superiore</w:t>
            </w:r>
          </w:p>
          <w:p w:rsidR="00B5190C" w:rsidRPr="00E50508" w:rsidRDefault="00B5190C" w:rsidP="00057447">
            <w:pPr>
              <w:ind w:right="-143"/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Secondo diploma di scuola Media Superiore</w:t>
            </w:r>
          </w:p>
        </w:tc>
        <w:tc>
          <w:tcPr>
            <w:tcW w:w="951" w:type="dxa"/>
          </w:tcPr>
          <w:p w:rsidR="00B5190C" w:rsidRPr="0023576A" w:rsidRDefault="00C56612" w:rsidP="00057447">
            <w:pPr>
              <w:tabs>
                <w:tab w:val="center" w:pos="282"/>
              </w:tabs>
              <w:ind w:left="-2" w:right="-8" w:hanging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</w:t>
            </w:r>
            <w:r w:rsidR="00B5190C" w:rsidRPr="0023576A">
              <w:rPr>
                <w:sz w:val="18"/>
                <w:szCs w:val="18"/>
              </w:rPr>
              <w:t xml:space="preserve"> PUNTI</w:t>
            </w:r>
          </w:p>
          <w:p w:rsidR="00B5190C" w:rsidRPr="0023576A" w:rsidRDefault="00B5190C" w:rsidP="00057447">
            <w:pPr>
              <w:jc w:val="right"/>
              <w:rPr>
                <w:sz w:val="18"/>
                <w:szCs w:val="18"/>
              </w:rPr>
            </w:pPr>
            <w:r w:rsidRPr="0023576A">
              <w:rPr>
                <w:sz w:val="18"/>
                <w:szCs w:val="18"/>
              </w:rPr>
              <w:t>1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57447" w:rsidRPr="00E50508" w:rsidTr="00057447"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Master e/o corsi di perfezionamento post-laurea annuali o biennali afferenti la tipologia di intervento</w:t>
            </w:r>
          </w:p>
        </w:tc>
        <w:tc>
          <w:tcPr>
            <w:tcW w:w="951" w:type="dxa"/>
          </w:tcPr>
          <w:p w:rsidR="00B5190C" w:rsidRPr="00E50508" w:rsidRDefault="00CF44F1" w:rsidP="0005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5190C" w:rsidRPr="00E50508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 xml:space="preserve">ALTRI TITOLI ABILITAZIONI E IDONEITÀ 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ind w:right="-1"/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Diplomi e/o attestati di frequenza, corsi di formazione/seminari/ convegni inerenti la tipologia dei percorsi formativi del presente avviso, Idoneità/abilitazione Insegnamento </w:t>
            </w:r>
            <w:r w:rsidRPr="005F2DB8">
              <w:rPr>
                <w:b/>
                <w:sz w:val="18"/>
                <w:szCs w:val="18"/>
              </w:rPr>
              <w:t>L2</w:t>
            </w:r>
          </w:p>
        </w:tc>
        <w:tc>
          <w:tcPr>
            <w:tcW w:w="951" w:type="dxa"/>
          </w:tcPr>
          <w:p w:rsidR="00A510FA" w:rsidRPr="00E50508" w:rsidRDefault="00A510FA" w:rsidP="00C56612">
            <w:pPr>
              <w:ind w:hanging="143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</w:t>
            </w:r>
            <w:r w:rsidR="00C56612">
              <w:rPr>
                <w:sz w:val="18"/>
                <w:szCs w:val="18"/>
              </w:rPr>
              <w:t>2</w:t>
            </w:r>
            <w:r w:rsidRPr="00E50508">
              <w:rPr>
                <w:sz w:val="18"/>
                <w:szCs w:val="18"/>
              </w:rPr>
              <w:t xml:space="preserve"> PUNTI </w:t>
            </w:r>
          </w:p>
        </w:tc>
        <w:tc>
          <w:tcPr>
            <w:tcW w:w="2052" w:type="dxa"/>
          </w:tcPr>
          <w:p w:rsidR="00A510FA" w:rsidRPr="00E50508" w:rsidRDefault="00A510FA" w:rsidP="00C56612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titolo, fino a un massimo di </w:t>
            </w:r>
            <w:r w:rsidR="00C56612" w:rsidRPr="00C56612">
              <w:rPr>
                <w:b/>
                <w:sz w:val="18"/>
                <w:szCs w:val="18"/>
              </w:rPr>
              <w:t>5</w:t>
            </w:r>
            <w:r w:rsidRPr="00E50508">
              <w:rPr>
                <w:sz w:val="18"/>
                <w:szCs w:val="18"/>
              </w:rPr>
              <w:t xml:space="preserve">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ESPERIENZA PROFESSIONALE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Anzianità di servizio svolto nel profilo/ruolo di attuale appartenenza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2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</w:t>
            </w:r>
            <w:r w:rsidR="00F33DDE">
              <w:rPr>
                <w:sz w:val="18"/>
                <w:szCs w:val="18"/>
              </w:rPr>
              <w:t xml:space="preserve">ni anno, </w:t>
            </w:r>
            <w:r w:rsidRPr="00E50508">
              <w:rPr>
                <w:sz w:val="18"/>
                <w:szCs w:val="18"/>
              </w:rPr>
              <w:t xml:space="preserve">fino a un massimo di 12 punti. </w:t>
            </w:r>
          </w:p>
        </w:tc>
      </w:tr>
      <w:tr w:rsidR="001756FB" w:rsidRPr="00E50508" w:rsidTr="00057447">
        <w:trPr>
          <w:trHeight w:val="962"/>
        </w:trPr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docenza/tutoraggio in progetti di Didattica Laboratoriale </w:t>
            </w:r>
            <w:r w:rsidRPr="00E50508">
              <w:rPr>
                <w:i/>
                <w:sz w:val="18"/>
                <w:szCs w:val="18"/>
              </w:rPr>
              <w:t xml:space="preserve">extracurriculari 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PUNTI</w:t>
            </w:r>
          </w:p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ind w:left="-152"/>
              <w:jc w:val="right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incarico </w:t>
            </w:r>
            <w:r w:rsidRPr="00E50508">
              <w:rPr>
                <w:i/>
                <w:sz w:val="18"/>
                <w:szCs w:val="18"/>
              </w:rPr>
              <w:t>extracurriculare inerente il settore di intervento</w:t>
            </w:r>
          </w:p>
          <w:p w:rsidR="00A510FA" w:rsidRPr="00E50508" w:rsidRDefault="00DB479B" w:rsidP="00C56612">
            <w:pPr>
              <w:ind w:left="-24" w:right="-12" w:firstLine="24"/>
              <w:jc w:val="both"/>
              <w:rPr>
                <w:b/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Fino</w:t>
            </w:r>
            <w:r w:rsidR="00A510FA" w:rsidRPr="00E50508">
              <w:rPr>
                <w:b/>
                <w:sz w:val="18"/>
                <w:szCs w:val="18"/>
              </w:rPr>
              <w:t xml:space="preserve"> a un massimo di 15 punti</w:t>
            </w:r>
          </w:p>
        </w:tc>
      </w:tr>
      <w:tr w:rsidR="001756FB" w:rsidRPr="00E50508" w:rsidTr="00057447">
        <w:trPr>
          <w:trHeight w:val="1786"/>
        </w:trPr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Incarichi di docente/ relatore/ tutor in corsi di formazione organizzati da Università, INDIRE, ex IRRE, uffici centrali o periferici del MIUR(URS), Istituzioni scolastiche, centri di ricerca e enti di formazione e associazioni accreditati dal MIUR, ISFOL, FORMEZ, INVALSI, da Enti e dalle Regioni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3 PUNTI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</w:p>
          <w:p w:rsidR="00A510FA" w:rsidRPr="00E50508" w:rsidRDefault="00A510FA" w:rsidP="00057447">
            <w:pPr>
              <w:ind w:left="-143" w:firstLine="141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     1,5 PUNTI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ind w:right="-15"/>
              <w:jc w:val="both"/>
              <w:rPr>
                <w:b/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Per ogni incarico svolto </w:t>
            </w:r>
            <w:r w:rsidRPr="00E50508">
              <w:rPr>
                <w:b/>
                <w:sz w:val="18"/>
                <w:szCs w:val="18"/>
              </w:rPr>
              <w:t xml:space="preserve">se inerente le tematiche dei percorsi formativi del presente avviso </w:t>
            </w:r>
          </w:p>
          <w:p w:rsidR="00A510FA" w:rsidRPr="00E50508" w:rsidRDefault="00A510FA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ogni incarico svolto nell’ambito della formazione aggiornamento</w:t>
            </w:r>
            <w:r w:rsidR="00E50508">
              <w:rPr>
                <w:sz w:val="18"/>
                <w:szCs w:val="18"/>
              </w:rPr>
              <w:t xml:space="preserve"> </w:t>
            </w:r>
          </w:p>
          <w:p w:rsidR="00A510FA" w:rsidRPr="00E50508" w:rsidRDefault="00DB479B" w:rsidP="00057447">
            <w:pPr>
              <w:jc w:val="both"/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F</w:t>
            </w:r>
            <w:r w:rsidR="00A510FA" w:rsidRPr="00E50508">
              <w:rPr>
                <w:b/>
                <w:sz w:val="18"/>
                <w:szCs w:val="18"/>
              </w:rPr>
              <w:t>ino un massino di 15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Esperienza come docente 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Funzione strumentale</w:t>
            </w:r>
            <w:r w:rsidR="00E50508">
              <w:rPr>
                <w:sz w:val="18"/>
                <w:szCs w:val="18"/>
              </w:rPr>
              <w:t xml:space="preserve"> o Referente di progetto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ind w:left="-143" w:right="-1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4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Per ogni anno, fino a un massimo di 12;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Precedenti partecipazioni a progetti PON come Esperto/Tutor</w:t>
            </w:r>
          </w:p>
        </w:tc>
        <w:tc>
          <w:tcPr>
            <w:tcW w:w="951" w:type="dxa"/>
          </w:tcPr>
          <w:p w:rsidR="00A510FA" w:rsidRPr="00E50508" w:rsidRDefault="001756FB" w:rsidP="00057447">
            <w:pPr>
              <w:ind w:right="-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510FA" w:rsidRPr="00E5050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A510FA" w:rsidRPr="00E50508">
              <w:rPr>
                <w:sz w:val="18"/>
                <w:szCs w:val="18"/>
              </w:rPr>
              <w:t>PUNTI</w:t>
            </w:r>
          </w:p>
          <w:p w:rsidR="00A510FA" w:rsidRPr="00E50508" w:rsidRDefault="00A510FA" w:rsidP="00057447">
            <w:pPr>
              <w:ind w:right="-135" w:firstLine="132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                                           1,5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ESPERTO</w:t>
            </w:r>
            <w:r w:rsidRPr="00E50508">
              <w:rPr>
                <w:sz w:val="18"/>
                <w:szCs w:val="18"/>
              </w:rPr>
              <w:t xml:space="preserve"> per incarico fino a un </w:t>
            </w:r>
            <w:proofErr w:type="spellStart"/>
            <w:r w:rsidRPr="00E50508">
              <w:rPr>
                <w:sz w:val="18"/>
                <w:szCs w:val="18"/>
              </w:rPr>
              <w:t>max</w:t>
            </w:r>
            <w:proofErr w:type="spellEnd"/>
            <w:r w:rsidRPr="00E50508">
              <w:rPr>
                <w:sz w:val="18"/>
                <w:szCs w:val="18"/>
              </w:rPr>
              <w:t xml:space="preserve"> di </w:t>
            </w:r>
            <w:r w:rsidRPr="00C56612">
              <w:rPr>
                <w:b/>
                <w:sz w:val="18"/>
                <w:szCs w:val="18"/>
              </w:rPr>
              <w:t>6</w:t>
            </w:r>
            <w:r w:rsidRPr="00E50508">
              <w:rPr>
                <w:sz w:val="18"/>
                <w:szCs w:val="18"/>
              </w:rPr>
              <w:t xml:space="preserve"> punti</w:t>
            </w:r>
          </w:p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b/>
                <w:sz w:val="18"/>
                <w:szCs w:val="18"/>
              </w:rPr>
              <w:t>TUTOR</w:t>
            </w:r>
            <w:r w:rsidRPr="00E50508">
              <w:rPr>
                <w:sz w:val="18"/>
                <w:szCs w:val="18"/>
              </w:rPr>
              <w:t xml:space="preserve"> per incarico fino a un </w:t>
            </w:r>
            <w:proofErr w:type="spellStart"/>
            <w:r w:rsidRPr="00E50508">
              <w:rPr>
                <w:sz w:val="18"/>
                <w:szCs w:val="18"/>
              </w:rPr>
              <w:t>max</w:t>
            </w:r>
            <w:proofErr w:type="spellEnd"/>
            <w:r w:rsidRPr="00E50508">
              <w:rPr>
                <w:sz w:val="18"/>
                <w:szCs w:val="18"/>
              </w:rPr>
              <w:t xml:space="preserve"> di 6 punti</w:t>
            </w:r>
          </w:p>
        </w:tc>
      </w:tr>
      <w:tr w:rsidR="001756FB" w:rsidRPr="00E50508" w:rsidTr="00057447">
        <w:tc>
          <w:tcPr>
            <w:tcW w:w="2365" w:type="dxa"/>
          </w:tcPr>
          <w:p w:rsidR="00A510FA" w:rsidRPr="003E46D9" w:rsidRDefault="00A510FA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CERTIFICAZIONI INFORMATICHE</w:t>
            </w:r>
          </w:p>
        </w:tc>
        <w:tc>
          <w:tcPr>
            <w:tcW w:w="4922" w:type="dxa"/>
          </w:tcPr>
          <w:p w:rsidR="00A510FA" w:rsidRPr="00E50508" w:rsidRDefault="00A510FA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Possesso di certificazioni informatiche e digitali (ECDL, MICROSOFT), corso sull’uso didattico dei </w:t>
            </w:r>
            <w:proofErr w:type="spellStart"/>
            <w:r w:rsidRPr="00E50508">
              <w:rPr>
                <w:sz w:val="18"/>
                <w:szCs w:val="18"/>
              </w:rPr>
              <w:t>Tablest</w:t>
            </w:r>
            <w:proofErr w:type="spellEnd"/>
            <w:r w:rsidRPr="00E50508">
              <w:rPr>
                <w:sz w:val="18"/>
                <w:szCs w:val="18"/>
              </w:rPr>
              <w:t xml:space="preserve">, della LIM, </w:t>
            </w:r>
            <w:proofErr w:type="spellStart"/>
            <w:r w:rsidRPr="00E50508">
              <w:rPr>
                <w:sz w:val="18"/>
                <w:szCs w:val="18"/>
              </w:rPr>
              <w:t>Etc</w:t>
            </w:r>
            <w:proofErr w:type="spellEnd"/>
            <w:r w:rsidRPr="00E50508">
              <w:rPr>
                <w:sz w:val="18"/>
                <w:szCs w:val="18"/>
              </w:rPr>
              <w:t>…)</w:t>
            </w:r>
          </w:p>
        </w:tc>
        <w:tc>
          <w:tcPr>
            <w:tcW w:w="951" w:type="dxa"/>
          </w:tcPr>
          <w:p w:rsidR="00A510FA" w:rsidRPr="00E50508" w:rsidRDefault="00A510FA" w:rsidP="00057447">
            <w:pPr>
              <w:ind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4 PUNTI</w:t>
            </w:r>
          </w:p>
        </w:tc>
        <w:tc>
          <w:tcPr>
            <w:tcW w:w="2052" w:type="dxa"/>
          </w:tcPr>
          <w:p w:rsidR="00A510FA" w:rsidRPr="00E50508" w:rsidRDefault="00A510FA" w:rsidP="00057447">
            <w:pPr>
              <w:ind w:right="-15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Si valuta solo il titolo di grado più avanzato di ogni specifico settore fino a un massimo di</w:t>
            </w:r>
            <w:r w:rsidRPr="00C56612">
              <w:rPr>
                <w:b/>
                <w:sz w:val="18"/>
                <w:szCs w:val="18"/>
              </w:rPr>
              <w:t xml:space="preserve"> 4</w:t>
            </w:r>
            <w:r w:rsidRPr="00E50508">
              <w:rPr>
                <w:sz w:val="18"/>
                <w:szCs w:val="18"/>
              </w:rPr>
              <w:t xml:space="preserve"> punti</w:t>
            </w:r>
          </w:p>
        </w:tc>
      </w:tr>
      <w:tr w:rsidR="00057447" w:rsidRPr="00E50508" w:rsidTr="00057447">
        <w:tc>
          <w:tcPr>
            <w:tcW w:w="2365" w:type="dxa"/>
            <w:vMerge w:val="restart"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  <w:r w:rsidRPr="003E46D9">
              <w:rPr>
                <w:b/>
                <w:sz w:val="22"/>
                <w:szCs w:val="22"/>
              </w:rPr>
              <w:t>CERTIFICAZIONI LINGUISTICHE</w:t>
            </w:r>
          </w:p>
        </w:tc>
        <w:tc>
          <w:tcPr>
            <w:tcW w:w="492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Possesso certificazioni linguistiche (QCER B2, C1, C2)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B5190C" w:rsidRPr="00E50508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50508">
              <w:rPr>
                <w:sz w:val="18"/>
                <w:szCs w:val="18"/>
              </w:rPr>
              <w:t xml:space="preserve"> PUNTO</w:t>
            </w:r>
          </w:p>
          <w:p w:rsidR="00B5190C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</w:t>
            </w:r>
            <w:r w:rsidR="00DE5E99">
              <w:rPr>
                <w:sz w:val="18"/>
                <w:szCs w:val="18"/>
              </w:rPr>
              <w:t>I</w:t>
            </w:r>
          </w:p>
          <w:p w:rsidR="00B5190C" w:rsidRPr="00E50508" w:rsidRDefault="00B5190C" w:rsidP="00057447">
            <w:pPr>
              <w:ind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</w:t>
            </w:r>
            <w:r w:rsidR="00DE5E99">
              <w:rPr>
                <w:sz w:val="18"/>
                <w:szCs w:val="18"/>
              </w:rPr>
              <w:t>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Livello B2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Livello C1</w:t>
            </w:r>
          </w:p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Livello C2 </w:t>
            </w:r>
          </w:p>
          <w:p w:rsidR="00B5190C" w:rsidRPr="00E50508" w:rsidRDefault="00B5190C" w:rsidP="00057447">
            <w:pPr>
              <w:ind w:right="-91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 xml:space="preserve">Si valuta solo il titolo di grado più avanzato di ogni specifico livello fino a un massimo di </w:t>
            </w:r>
            <w:r w:rsidRPr="00C56612">
              <w:rPr>
                <w:b/>
                <w:sz w:val="18"/>
                <w:szCs w:val="18"/>
              </w:rPr>
              <w:t>3</w:t>
            </w:r>
            <w:r w:rsidRPr="00E50508">
              <w:rPr>
                <w:sz w:val="18"/>
                <w:szCs w:val="18"/>
              </w:rPr>
              <w:t xml:space="preserve"> </w:t>
            </w:r>
            <w:r w:rsidR="00C56612">
              <w:rPr>
                <w:sz w:val="18"/>
                <w:szCs w:val="18"/>
              </w:rPr>
              <w:t>Punti.</w:t>
            </w:r>
          </w:p>
        </w:tc>
      </w:tr>
      <w:tr w:rsidR="00057447" w:rsidRPr="00E50508" w:rsidTr="00057447">
        <w:trPr>
          <w:trHeight w:val="451"/>
        </w:trPr>
        <w:tc>
          <w:tcPr>
            <w:tcW w:w="2365" w:type="dxa"/>
            <w:vMerge/>
          </w:tcPr>
          <w:p w:rsidR="00B5190C" w:rsidRPr="003E46D9" w:rsidRDefault="00B5190C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Corsi di perfezionamento sulla metodologia CLIL di 1500 ore e 60 CFU</w:t>
            </w:r>
          </w:p>
        </w:tc>
        <w:tc>
          <w:tcPr>
            <w:tcW w:w="951" w:type="dxa"/>
          </w:tcPr>
          <w:p w:rsidR="00B5190C" w:rsidRPr="00E50508" w:rsidRDefault="00B5190C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 w:rsidRPr="00E50508">
              <w:rPr>
                <w:sz w:val="18"/>
                <w:szCs w:val="18"/>
              </w:rPr>
              <w:t>3 PUNTI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B5190C" w:rsidRPr="00E50508" w:rsidTr="00057447">
        <w:trPr>
          <w:trHeight w:val="204"/>
        </w:trPr>
        <w:tc>
          <w:tcPr>
            <w:tcW w:w="7327" w:type="dxa"/>
            <w:gridSpan w:val="2"/>
          </w:tcPr>
          <w:p w:rsidR="00B5190C" w:rsidRPr="00B5190C" w:rsidRDefault="00B5190C" w:rsidP="000574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5190C">
              <w:rPr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Pr="00B5190C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951" w:type="dxa"/>
          </w:tcPr>
          <w:p w:rsidR="00B5190C" w:rsidRPr="00B5190C" w:rsidRDefault="00B5190C" w:rsidP="00057447">
            <w:pPr>
              <w:ind w:left="-143" w:right="-2"/>
              <w:jc w:val="right"/>
              <w:rPr>
                <w:b/>
                <w:sz w:val="24"/>
                <w:szCs w:val="24"/>
              </w:rPr>
            </w:pPr>
            <w:r w:rsidRPr="00B5190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052" w:type="dxa"/>
          </w:tcPr>
          <w:p w:rsidR="00B5190C" w:rsidRPr="00E50508" w:rsidRDefault="00B5190C" w:rsidP="00057447">
            <w:pPr>
              <w:rPr>
                <w:sz w:val="18"/>
                <w:szCs w:val="18"/>
              </w:rPr>
            </w:pPr>
          </w:p>
        </w:tc>
      </w:tr>
      <w:tr w:rsidR="00063F63" w:rsidRPr="00E50508" w:rsidTr="00057447">
        <w:trPr>
          <w:trHeight w:val="101"/>
        </w:trPr>
        <w:tc>
          <w:tcPr>
            <w:tcW w:w="10410" w:type="dxa"/>
            <w:gridSpan w:val="4"/>
          </w:tcPr>
          <w:p w:rsidR="00063F63" w:rsidRPr="00063F63" w:rsidRDefault="00063F63" w:rsidP="00057447">
            <w:pPr>
              <w:pStyle w:val="Titolo1"/>
              <w:outlineLvl w:val="0"/>
              <w:rPr>
                <w:sz w:val="2"/>
                <w:szCs w:val="2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DE5E99" w:rsidRDefault="00DE5E99" w:rsidP="00057447">
            <w:r w:rsidRPr="00DE5E99">
              <w:rPr>
                <w:b/>
              </w:rPr>
              <w:t>PROPOSTA PROGETTUALE</w:t>
            </w:r>
          </w:p>
        </w:tc>
        <w:tc>
          <w:tcPr>
            <w:tcW w:w="492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Accessibilità e validità della proposta progettuale</w:t>
            </w:r>
          </w:p>
        </w:tc>
        <w:tc>
          <w:tcPr>
            <w:tcW w:w="951" w:type="dxa"/>
          </w:tcPr>
          <w:p w:rsidR="00DE5E99" w:rsidRPr="00E50508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3E46D9" w:rsidRDefault="00DE5E99" w:rsidP="00057447">
            <w:pPr>
              <w:rPr>
                <w:b/>
                <w:sz w:val="22"/>
                <w:szCs w:val="22"/>
              </w:rPr>
            </w:pPr>
          </w:p>
        </w:tc>
        <w:tc>
          <w:tcPr>
            <w:tcW w:w="492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Coerenza del percorso progettuale (articolazione e contenuti linee metodologiche, innovatività, modalità di valutazione)</w:t>
            </w:r>
          </w:p>
        </w:tc>
        <w:tc>
          <w:tcPr>
            <w:tcW w:w="951" w:type="dxa"/>
          </w:tcPr>
          <w:p w:rsidR="00DE5E99" w:rsidRPr="00E50508" w:rsidRDefault="00CF44F1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E5E99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DE5E99" w:rsidRDefault="00DE5E99" w:rsidP="00057447">
            <w:pPr>
              <w:ind w:left="-29" w:right="-2"/>
              <w:rPr>
                <w:b/>
              </w:rPr>
            </w:pPr>
            <w:r w:rsidRPr="00DE5E99">
              <w:rPr>
                <w:b/>
              </w:rPr>
              <w:t>DISSEMINAZIONE PROGETTUALE</w:t>
            </w:r>
          </w:p>
        </w:tc>
        <w:tc>
          <w:tcPr>
            <w:tcW w:w="4922" w:type="dxa"/>
          </w:tcPr>
          <w:p w:rsidR="00DE5E99" w:rsidRPr="0006558C" w:rsidRDefault="00DE5E99" w:rsidP="00057447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D858F5">
              <w:rPr>
                <w:sz w:val="18"/>
                <w:szCs w:val="18"/>
              </w:rPr>
              <w:t>Origin</w:t>
            </w:r>
            <w:r w:rsidR="00511971">
              <w:rPr>
                <w:sz w:val="18"/>
                <w:szCs w:val="18"/>
              </w:rPr>
              <w:t>alità de</w:t>
            </w:r>
            <w:r w:rsidR="00CF44F1">
              <w:rPr>
                <w:sz w:val="18"/>
                <w:szCs w:val="18"/>
              </w:rPr>
              <w:t xml:space="preserve">lla disseminazione/performance per </w:t>
            </w:r>
            <w:r w:rsidR="00EC4296">
              <w:rPr>
                <w:sz w:val="18"/>
                <w:szCs w:val="18"/>
              </w:rPr>
              <w:t xml:space="preserve">documentare </w:t>
            </w:r>
            <w:r w:rsidRPr="00D858F5">
              <w:rPr>
                <w:sz w:val="18"/>
                <w:szCs w:val="18"/>
              </w:rPr>
              <w:t xml:space="preserve">alle famiglie, in un incontro finale </w:t>
            </w:r>
            <w:r w:rsidR="00511971">
              <w:rPr>
                <w:sz w:val="18"/>
                <w:szCs w:val="18"/>
              </w:rPr>
              <w:t xml:space="preserve">e con il </w:t>
            </w:r>
            <w:r w:rsidRPr="00D858F5">
              <w:rPr>
                <w:sz w:val="18"/>
                <w:szCs w:val="18"/>
              </w:rPr>
              <w:t>coinvolgimento degli alunni</w:t>
            </w:r>
          </w:p>
        </w:tc>
        <w:tc>
          <w:tcPr>
            <w:tcW w:w="951" w:type="dxa"/>
          </w:tcPr>
          <w:p w:rsidR="00DE5E99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PUNTI</w:t>
            </w: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2365" w:type="dxa"/>
          </w:tcPr>
          <w:p w:rsidR="00DE5E99" w:rsidRPr="0006558C" w:rsidRDefault="00DE5E99" w:rsidP="00057447">
            <w:pPr>
              <w:ind w:left="-29" w:right="-2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922" w:type="dxa"/>
          </w:tcPr>
          <w:p w:rsidR="00DE5E99" w:rsidRPr="00D858F5" w:rsidRDefault="00DE5E99" w:rsidP="00057447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D858F5">
              <w:rPr>
                <w:sz w:val="18"/>
                <w:szCs w:val="18"/>
              </w:rPr>
              <w:t>Piano di monitoraggio del progetto con specificati gli Indicatori dei risultati conseguiti (intermedi e finali)</w:t>
            </w:r>
          </w:p>
        </w:tc>
        <w:tc>
          <w:tcPr>
            <w:tcW w:w="951" w:type="dxa"/>
          </w:tcPr>
          <w:p w:rsidR="00DE5E99" w:rsidRDefault="00CF44F1" w:rsidP="00057447">
            <w:pPr>
              <w:ind w:left="-143" w:right="-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E5E99">
              <w:rPr>
                <w:sz w:val="18"/>
                <w:szCs w:val="18"/>
              </w:rPr>
              <w:t xml:space="preserve"> PUNTI</w:t>
            </w:r>
          </w:p>
          <w:p w:rsidR="00DE5E99" w:rsidRDefault="00DE5E99" w:rsidP="00057447">
            <w:pPr>
              <w:ind w:left="-143"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DE5E99" w:rsidRPr="00E50508" w:rsidRDefault="00DE5E99" w:rsidP="00057447">
            <w:pPr>
              <w:rPr>
                <w:sz w:val="18"/>
                <w:szCs w:val="18"/>
              </w:rPr>
            </w:pPr>
          </w:p>
        </w:tc>
      </w:tr>
      <w:tr w:rsidR="001756FB" w:rsidRPr="00E50508" w:rsidTr="00057447">
        <w:tc>
          <w:tcPr>
            <w:tcW w:w="7327" w:type="dxa"/>
            <w:gridSpan w:val="2"/>
          </w:tcPr>
          <w:p w:rsidR="001756FB" w:rsidRPr="001756FB" w:rsidRDefault="001756FB" w:rsidP="00057447">
            <w:pPr>
              <w:spacing w:line="200" w:lineRule="exact"/>
              <w:jc w:val="right"/>
              <w:rPr>
                <w:b/>
                <w:sz w:val="24"/>
                <w:szCs w:val="24"/>
              </w:rPr>
            </w:pPr>
            <w:r w:rsidRPr="001756FB">
              <w:rPr>
                <w:b/>
                <w:sz w:val="24"/>
                <w:szCs w:val="24"/>
              </w:rPr>
              <w:t xml:space="preserve">TOTALE </w:t>
            </w:r>
          </w:p>
        </w:tc>
        <w:tc>
          <w:tcPr>
            <w:tcW w:w="951" w:type="dxa"/>
          </w:tcPr>
          <w:p w:rsidR="001756FB" w:rsidRPr="001756FB" w:rsidRDefault="001756FB" w:rsidP="00057447">
            <w:pPr>
              <w:ind w:left="-143" w:right="-2"/>
              <w:jc w:val="right"/>
              <w:rPr>
                <w:b/>
                <w:sz w:val="24"/>
                <w:szCs w:val="24"/>
              </w:rPr>
            </w:pPr>
            <w:r w:rsidRPr="001756F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52" w:type="dxa"/>
          </w:tcPr>
          <w:p w:rsidR="001756FB" w:rsidRPr="00E50508" w:rsidRDefault="001756FB" w:rsidP="00057447">
            <w:pPr>
              <w:rPr>
                <w:sz w:val="18"/>
                <w:szCs w:val="18"/>
              </w:rPr>
            </w:pPr>
          </w:p>
        </w:tc>
      </w:tr>
    </w:tbl>
    <w:p w:rsidR="001756FB" w:rsidRPr="001756FB" w:rsidRDefault="001756FB" w:rsidP="001756FB">
      <w:pPr>
        <w:rPr>
          <w:vanish/>
          <w:specVanish/>
        </w:rPr>
      </w:pPr>
    </w:p>
    <w:sectPr w:rsidR="001756FB" w:rsidRPr="001756FB" w:rsidSect="00057447">
      <w:headerReference w:type="default" r:id="rId7"/>
      <w:pgSz w:w="11906" w:h="16838"/>
      <w:pgMar w:top="256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D6" w:rsidRDefault="00B445D6" w:rsidP="00057447">
      <w:pPr>
        <w:spacing w:before="0" w:after="0" w:line="240" w:lineRule="auto"/>
      </w:pPr>
      <w:r>
        <w:separator/>
      </w:r>
    </w:p>
  </w:endnote>
  <w:endnote w:type="continuationSeparator" w:id="0">
    <w:p w:rsidR="00B445D6" w:rsidRDefault="00B445D6" w:rsidP="000574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D6" w:rsidRDefault="00B445D6" w:rsidP="00057447">
      <w:pPr>
        <w:spacing w:before="0" w:after="0" w:line="240" w:lineRule="auto"/>
      </w:pPr>
      <w:r>
        <w:separator/>
      </w:r>
    </w:p>
  </w:footnote>
  <w:footnote w:type="continuationSeparator" w:id="0">
    <w:p w:rsidR="00B445D6" w:rsidRDefault="00B445D6" w:rsidP="000574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447" w:rsidRDefault="00057447" w:rsidP="00057447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439588</wp:posOffset>
          </wp:positionH>
          <wp:positionV relativeFrom="page">
            <wp:posOffset>174170</wp:posOffset>
          </wp:positionV>
          <wp:extent cx="6826885" cy="114681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885" cy="1146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361D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4E"/>
    <w:rsid w:val="00025D52"/>
    <w:rsid w:val="00057447"/>
    <w:rsid w:val="00063F63"/>
    <w:rsid w:val="00064376"/>
    <w:rsid w:val="0006558C"/>
    <w:rsid w:val="000A0A29"/>
    <w:rsid w:val="000A6A9D"/>
    <w:rsid w:val="000C088E"/>
    <w:rsid w:val="000E17B6"/>
    <w:rsid w:val="00107FFB"/>
    <w:rsid w:val="0015628B"/>
    <w:rsid w:val="001756FB"/>
    <w:rsid w:val="001A5AD3"/>
    <w:rsid w:val="001F527E"/>
    <w:rsid w:val="0021124C"/>
    <w:rsid w:val="0023576A"/>
    <w:rsid w:val="002421EF"/>
    <w:rsid w:val="0024796A"/>
    <w:rsid w:val="002941B1"/>
    <w:rsid w:val="002A35F6"/>
    <w:rsid w:val="002C62D2"/>
    <w:rsid w:val="00385A05"/>
    <w:rsid w:val="003E46D9"/>
    <w:rsid w:val="00503A5E"/>
    <w:rsid w:val="00511971"/>
    <w:rsid w:val="0051563E"/>
    <w:rsid w:val="005960A7"/>
    <w:rsid w:val="005C027B"/>
    <w:rsid w:val="005E0C5A"/>
    <w:rsid w:val="005F2DB8"/>
    <w:rsid w:val="00692EB0"/>
    <w:rsid w:val="006D3769"/>
    <w:rsid w:val="00705C3A"/>
    <w:rsid w:val="00745FFB"/>
    <w:rsid w:val="00795676"/>
    <w:rsid w:val="007C1CE2"/>
    <w:rsid w:val="007C3C08"/>
    <w:rsid w:val="007D5C73"/>
    <w:rsid w:val="007E272E"/>
    <w:rsid w:val="00877772"/>
    <w:rsid w:val="00890DC9"/>
    <w:rsid w:val="008C2F2F"/>
    <w:rsid w:val="008C78F4"/>
    <w:rsid w:val="008D2698"/>
    <w:rsid w:val="0095540F"/>
    <w:rsid w:val="009B481F"/>
    <w:rsid w:val="009B4D83"/>
    <w:rsid w:val="009C1404"/>
    <w:rsid w:val="009C1C79"/>
    <w:rsid w:val="009F2C05"/>
    <w:rsid w:val="00A003B5"/>
    <w:rsid w:val="00A510FA"/>
    <w:rsid w:val="00AF3D49"/>
    <w:rsid w:val="00B445D6"/>
    <w:rsid w:val="00B45664"/>
    <w:rsid w:val="00B50D4E"/>
    <w:rsid w:val="00B5190C"/>
    <w:rsid w:val="00B92D00"/>
    <w:rsid w:val="00C54486"/>
    <w:rsid w:val="00C56612"/>
    <w:rsid w:val="00C602BB"/>
    <w:rsid w:val="00CF44F1"/>
    <w:rsid w:val="00D3130F"/>
    <w:rsid w:val="00D76FBD"/>
    <w:rsid w:val="00D858F5"/>
    <w:rsid w:val="00DB479B"/>
    <w:rsid w:val="00DE5E99"/>
    <w:rsid w:val="00E50508"/>
    <w:rsid w:val="00E65589"/>
    <w:rsid w:val="00EC4296"/>
    <w:rsid w:val="00EE2BE6"/>
    <w:rsid w:val="00F01058"/>
    <w:rsid w:val="00F03B62"/>
    <w:rsid w:val="00F17813"/>
    <w:rsid w:val="00F33DDE"/>
    <w:rsid w:val="00F37D62"/>
    <w:rsid w:val="00F4665B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95A9A"/>
  <w15:chartTrackingRefBased/>
  <w15:docId w15:val="{801BF9B4-B664-44B9-9203-647031D5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D4E"/>
  </w:style>
  <w:style w:type="paragraph" w:styleId="Titolo1">
    <w:name w:val="heading 1"/>
    <w:basedOn w:val="Normale"/>
    <w:next w:val="Normale"/>
    <w:link w:val="Titolo1Carattere"/>
    <w:uiPriority w:val="9"/>
    <w:qFormat/>
    <w:rsid w:val="00B50D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0D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0D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0D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0D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0D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0D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0D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0D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D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0D4E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0D4E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0D4E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0D4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0D4E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50D4E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0D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50D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0D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0D4E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B50D4E"/>
    <w:rPr>
      <w:b/>
      <w:bCs/>
    </w:rPr>
  </w:style>
  <w:style w:type="character" w:styleId="Enfasicorsivo">
    <w:name w:val="Emphasis"/>
    <w:uiPriority w:val="20"/>
    <w:qFormat/>
    <w:rsid w:val="00B50D4E"/>
    <w:rPr>
      <w:caps/>
      <w:color w:val="1F4D78" w:themeColor="accent1" w:themeShade="7F"/>
      <w:spacing w:val="5"/>
    </w:rPr>
  </w:style>
  <w:style w:type="paragraph" w:styleId="Nessunaspaziatura">
    <w:name w:val="No Spacing"/>
    <w:uiPriority w:val="1"/>
    <w:qFormat/>
    <w:rsid w:val="00B50D4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50D4E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0D4E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0D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0D4E"/>
    <w:rPr>
      <w:color w:val="5B9BD5" w:themeColor="accent1"/>
      <w:sz w:val="24"/>
      <w:szCs w:val="24"/>
    </w:rPr>
  </w:style>
  <w:style w:type="character" w:styleId="Enfasidelicata">
    <w:name w:val="Subtle Emphasis"/>
    <w:uiPriority w:val="19"/>
    <w:qFormat/>
    <w:rsid w:val="00B50D4E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B50D4E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B50D4E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B50D4E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B50D4E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50D4E"/>
    <w:pPr>
      <w:outlineLvl w:val="9"/>
    </w:pPr>
  </w:style>
  <w:style w:type="table" w:styleId="Grigliatabella">
    <w:name w:val="Table Grid"/>
    <w:aliases w:val="Griglia tabella valutazione tutor interni"/>
    <w:basedOn w:val="TabellaWeb2"/>
    <w:uiPriority w:val="39"/>
    <w:rsid w:val="00B50D4E"/>
    <w:pPr>
      <w:spacing w:before="0" w:after="0" w:line="240" w:lineRule="auto"/>
    </w:pPr>
    <w:tblPr>
      <w:tblBorders>
        <w:top w:val="single" w:sz="6" w:space="0" w:color="5B9BD5" w:themeColor="accent1"/>
        <w:left w:val="single" w:sz="6" w:space="0" w:color="5B9BD5" w:themeColor="accent1"/>
        <w:bottom w:val="single" w:sz="6" w:space="0" w:color="5B9BD5" w:themeColor="accent1"/>
        <w:right w:val="single" w:sz="6" w:space="0" w:color="5B9BD5" w:themeColor="accent1"/>
        <w:insideH w:val="single" w:sz="6" w:space="0" w:color="5B9BD5" w:themeColor="accent1"/>
        <w:insideV w:val="single" w:sz="6" w:space="0" w:color="5B9BD5" w:themeColor="accent1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e1">
    <w:name w:val="Stile1"/>
    <w:basedOn w:val="TabellaWeb2"/>
    <w:uiPriority w:val="99"/>
    <w:rsid w:val="00B50D4E"/>
    <w:pPr>
      <w:spacing w:before="0" w:after="0" w:line="240" w:lineRule="auto"/>
      <w:jc w:val="center"/>
    </w:pPr>
    <w:rPr>
      <w:rFonts w:ascii="Times New Roman" w:hAnsi="Times New Roman"/>
      <w:sz w:val="22"/>
      <w:lang w:eastAsia="it-IT"/>
    </w:rPr>
    <w:tblPr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e2">
    <w:name w:val="Stile2"/>
    <w:basedOn w:val="TabellaWeb2"/>
    <w:uiPriority w:val="99"/>
    <w:rsid w:val="00B50D4E"/>
    <w:pPr>
      <w:spacing w:before="0" w:after="0" w:line="240" w:lineRule="auto"/>
    </w:pPr>
    <w:rPr>
      <w:color w:val="FFFFFF" w:themeColor="background1"/>
      <w:lang w:eastAsia="it-IT"/>
      <w14:textOutline w14:w="9525" w14:cap="rnd" w14:cmpd="sng" w14:algn="ctr">
        <w14:noFill/>
        <w14:prstDash w14:val="solid"/>
        <w14:bevel/>
      </w14:textOutline>
      <w14:textFill>
        <w14:noFill/>
      </w14:textFill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B50D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5744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447"/>
  </w:style>
  <w:style w:type="paragraph" w:styleId="Pidipagina">
    <w:name w:val="footer"/>
    <w:basedOn w:val="Normale"/>
    <w:link w:val="PidipaginaCarattere"/>
    <w:uiPriority w:val="99"/>
    <w:unhideWhenUsed/>
    <w:rsid w:val="0005744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caroleo</dc:creator>
  <cp:keywords/>
  <dc:description/>
  <cp:lastModifiedBy>Utente</cp:lastModifiedBy>
  <cp:revision>9</cp:revision>
  <dcterms:created xsi:type="dcterms:W3CDTF">2017-10-21T14:52:00Z</dcterms:created>
  <dcterms:modified xsi:type="dcterms:W3CDTF">2017-11-06T13:18:00Z</dcterms:modified>
</cp:coreProperties>
</file>