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4BC3" w14:textId="77777777" w:rsidR="001A3C77" w:rsidRPr="001A3C77" w:rsidRDefault="001A3C77" w:rsidP="001A3C77">
      <w:pPr>
        <w:pStyle w:val="Titolo2"/>
        <w:spacing w:before="72"/>
        <w:ind w:left="5812"/>
        <w:jc w:val="left"/>
        <w:rPr>
          <w:bCs w:val="0"/>
          <w:w w:val="85"/>
          <w:sz w:val="24"/>
          <w:szCs w:val="24"/>
        </w:rPr>
      </w:pPr>
      <w:r w:rsidRPr="001A3C77">
        <w:rPr>
          <w:bCs w:val="0"/>
          <w:w w:val="85"/>
          <w:sz w:val="24"/>
          <w:szCs w:val="24"/>
        </w:rPr>
        <w:t>Al Dirigente Scolastico</w:t>
      </w:r>
    </w:p>
    <w:p w14:paraId="4F6926A2" w14:textId="77777777" w:rsidR="001A3C77" w:rsidRPr="001A3C77" w:rsidRDefault="001A3C77" w:rsidP="001A3C77">
      <w:pPr>
        <w:spacing w:before="36" w:line="309" w:lineRule="auto"/>
        <w:ind w:left="5812" w:right="1435"/>
        <w:rPr>
          <w:b/>
          <w:w w:val="85"/>
          <w:sz w:val="24"/>
          <w:szCs w:val="24"/>
        </w:rPr>
      </w:pPr>
      <w:r w:rsidRPr="001A3C77">
        <w:rPr>
          <w:b/>
          <w:w w:val="85"/>
          <w:sz w:val="24"/>
          <w:szCs w:val="24"/>
        </w:rPr>
        <w:t xml:space="preserve">I.C. N. 3 CECCO ANGIOLIERI </w:t>
      </w:r>
    </w:p>
    <w:p w14:paraId="1B20761F" w14:textId="6EDA6DEB" w:rsidR="001A3C77" w:rsidRPr="001A3C77" w:rsidRDefault="001A3C77" w:rsidP="001A3C77">
      <w:pPr>
        <w:spacing w:before="36" w:line="309" w:lineRule="auto"/>
        <w:ind w:left="5812" w:right="1435"/>
        <w:rPr>
          <w:b/>
          <w:w w:val="85"/>
          <w:sz w:val="24"/>
          <w:szCs w:val="24"/>
        </w:rPr>
      </w:pPr>
      <w:r w:rsidRPr="001A3C77">
        <w:rPr>
          <w:b/>
          <w:w w:val="85"/>
          <w:sz w:val="24"/>
          <w:szCs w:val="24"/>
        </w:rPr>
        <w:t xml:space="preserve"> Viale Avignone n. 10</w:t>
      </w:r>
    </w:p>
    <w:p w14:paraId="4CB7CA47" w14:textId="3CB0E453" w:rsidR="001A3C77" w:rsidRPr="001A3C77" w:rsidRDefault="001A3C77" w:rsidP="001A3C77">
      <w:pPr>
        <w:spacing w:before="36" w:line="309" w:lineRule="auto"/>
        <w:ind w:left="5812" w:right="1435"/>
        <w:rPr>
          <w:b/>
          <w:w w:val="85"/>
          <w:sz w:val="24"/>
          <w:szCs w:val="24"/>
        </w:rPr>
      </w:pPr>
      <w:r w:rsidRPr="001A3C77">
        <w:rPr>
          <w:b/>
          <w:w w:val="85"/>
          <w:sz w:val="24"/>
          <w:szCs w:val="24"/>
        </w:rPr>
        <w:t>Siena</w:t>
      </w:r>
    </w:p>
    <w:p w14:paraId="47605409" w14:textId="77777777" w:rsidR="001A3C77" w:rsidRPr="001A3C77" w:rsidRDefault="001A3C77" w:rsidP="001A3C77">
      <w:pPr>
        <w:pStyle w:val="Corpotesto"/>
        <w:spacing w:before="4"/>
        <w:rPr>
          <w:rFonts w:ascii="Georgia" w:hAnsi="Georgia"/>
          <w:b/>
          <w:w w:val="85"/>
        </w:rPr>
      </w:pPr>
    </w:p>
    <w:p w14:paraId="5E57CB84" w14:textId="6B7272A4" w:rsidR="001A3C77" w:rsidRPr="001A3C77" w:rsidRDefault="001A3C77" w:rsidP="001A3C77">
      <w:pPr>
        <w:spacing w:line="237" w:lineRule="auto"/>
        <w:ind w:left="812" w:right="651"/>
        <w:jc w:val="both"/>
        <w:rPr>
          <w:b/>
          <w:w w:val="85"/>
          <w:sz w:val="24"/>
          <w:szCs w:val="24"/>
        </w:rPr>
      </w:pPr>
      <w:r w:rsidRPr="001A3C77">
        <w:rPr>
          <w:b/>
          <w:w w:val="85"/>
          <w:sz w:val="24"/>
          <w:szCs w:val="24"/>
        </w:rPr>
        <w:t xml:space="preserve">Allegato 3: Patto di integrità - Servizio di distribuzione di bevande calde, fredde e snack mediante distributori automatici – triennio scolastico 2023/2026 - Codice CIG: </w:t>
      </w:r>
      <w:r w:rsidR="00B8674B">
        <w:rPr>
          <w:rStyle w:val="Enfasigrassetto"/>
          <w:rFonts w:ascii="Geneva" w:hAnsi="Geneva"/>
          <w:color w:val="000000"/>
          <w:shd w:val="clear" w:color="auto" w:fill="F9F9F9"/>
        </w:rPr>
        <w:t>Z353C655A6</w:t>
      </w:r>
      <w:bookmarkStart w:id="0" w:name="_GoBack"/>
      <w:bookmarkEnd w:id="0"/>
    </w:p>
    <w:p w14:paraId="29AFFB47" w14:textId="77777777" w:rsidR="001A3C77" w:rsidRPr="001A3C77" w:rsidRDefault="001A3C77" w:rsidP="001A3C77">
      <w:pPr>
        <w:pStyle w:val="Corpotesto"/>
        <w:ind w:left="812"/>
        <w:jc w:val="both"/>
        <w:rPr>
          <w:b/>
          <w:w w:val="85"/>
          <w:sz w:val="24"/>
          <w:szCs w:val="24"/>
        </w:rPr>
      </w:pPr>
    </w:p>
    <w:p w14:paraId="5F479E65" w14:textId="77777777" w:rsidR="001A3C77" w:rsidRPr="001A3C77" w:rsidRDefault="001A3C77" w:rsidP="001A3C77">
      <w:pPr>
        <w:pStyle w:val="Corpotesto"/>
        <w:ind w:left="812"/>
        <w:jc w:val="both"/>
        <w:rPr>
          <w:b/>
          <w:w w:val="85"/>
          <w:sz w:val="24"/>
          <w:szCs w:val="24"/>
        </w:rPr>
      </w:pPr>
    </w:p>
    <w:p w14:paraId="59946D18" w14:textId="77777777" w:rsidR="001A3C77" w:rsidRPr="001A3C77" w:rsidRDefault="001A3C77" w:rsidP="001A3C77">
      <w:pPr>
        <w:ind w:left="797" w:right="641"/>
        <w:jc w:val="center"/>
        <w:rPr>
          <w:b/>
          <w:w w:val="85"/>
          <w:sz w:val="24"/>
          <w:szCs w:val="24"/>
        </w:rPr>
      </w:pPr>
      <w:r w:rsidRPr="001A3C77">
        <w:rPr>
          <w:b/>
          <w:w w:val="85"/>
          <w:sz w:val="24"/>
          <w:szCs w:val="24"/>
        </w:rPr>
        <w:t>PATTO DI INTEGRITA’</w:t>
      </w:r>
    </w:p>
    <w:p w14:paraId="2E2A1AD8" w14:textId="77777777" w:rsidR="001A3C77" w:rsidRDefault="001A3C77" w:rsidP="001A3C77">
      <w:pPr>
        <w:pStyle w:val="Corpotesto"/>
        <w:spacing w:before="5"/>
        <w:rPr>
          <w:rFonts w:ascii="Calibri"/>
          <w:b/>
          <w:sz w:val="36"/>
        </w:rPr>
      </w:pPr>
    </w:p>
    <w:p w14:paraId="2054A43E" w14:textId="77777777" w:rsidR="001A3C77" w:rsidRDefault="001A3C77" w:rsidP="001A3C77">
      <w:pPr>
        <w:pStyle w:val="Corpotesto"/>
        <w:spacing w:before="1"/>
        <w:ind w:left="5503"/>
        <w:rPr>
          <w:rFonts w:ascii="Calibri"/>
        </w:rPr>
      </w:pPr>
      <w:r>
        <w:rPr>
          <w:rFonts w:ascii="Calibri"/>
        </w:rPr>
        <w:t>tra</w:t>
      </w:r>
    </w:p>
    <w:p w14:paraId="6A2D94D8" w14:textId="05F92E5C" w:rsidR="001A3C77" w:rsidRDefault="001A3C77" w:rsidP="001A3C77">
      <w:pPr>
        <w:spacing w:before="2"/>
        <w:ind w:left="812" w:right="615"/>
        <w:rPr>
          <w:rFonts w:ascii="Calibri"/>
          <w:sz w:val="20"/>
        </w:rPr>
      </w:pPr>
      <w:r>
        <w:rPr>
          <w:rFonts w:ascii="Calibri"/>
          <w:sz w:val="20"/>
        </w:rPr>
        <w:t>l'I.C.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N. 3 Cecco Angiolieri con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legale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Sien</w:t>
      </w:r>
      <w:r>
        <w:rPr>
          <w:rFonts w:ascii="Calibri"/>
          <w:sz w:val="20"/>
        </w:rPr>
        <w:t>a,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Viale Avignone n 10-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C.F.</w:t>
      </w:r>
      <w:r>
        <w:rPr>
          <w:rFonts w:ascii="Calibri"/>
          <w:spacing w:val="-4"/>
          <w:sz w:val="20"/>
        </w:rPr>
        <w:t xml:space="preserve"> </w:t>
      </w:r>
      <w:r w:rsidRPr="001A3C77">
        <w:rPr>
          <w:rFonts w:ascii="Calibri"/>
          <w:sz w:val="20"/>
        </w:rPr>
        <w:t>80005600525</w:t>
      </w:r>
      <w:r>
        <w:rPr>
          <w:rFonts w:ascii="Calibri"/>
          <w:sz w:val="20"/>
        </w:rPr>
        <w:t>,</w:t>
      </w:r>
      <w:r w:rsidRPr="001A3C77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rappresentata</w:t>
      </w:r>
      <w:r w:rsidRPr="001A3C77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dal</w:t>
      </w:r>
      <w:r w:rsidRPr="001A3C77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Dirigente</w:t>
      </w:r>
      <w:r w:rsidRPr="001A3C77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Scolastico</w:t>
      </w:r>
      <w:r w:rsidRPr="001A3C77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pro-tempore</w:t>
      </w:r>
      <w:r w:rsidRPr="001A3C77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Prof. Paolo Bianchi</w:t>
      </w:r>
    </w:p>
    <w:p w14:paraId="71B416C1" w14:textId="77777777" w:rsidR="001A3C77" w:rsidRDefault="001A3C77" w:rsidP="001A3C77">
      <w:pPr>
        <w:spacing w:line="243" w:lineRule="exact"/>
        <w:ind w:left="157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e</w:t>
      </w:r>
    </w:p>
    <w:p w14:paraId="24D9E6B9" w14:textId="77777777" w:rsidR="001A3C77" w:rsidRDefault="001A3C77" w:rsidP="001A3C77">
      <w:pPr>
        <w:tabs>
          <w:tab w:val="left" w:leader="dot" w:pos="7081"/>
        </w:tabs>
        <w:ind w:left="812"/>
        <w:rPr>
          <w:rFonts w:ascii="Calibri"/>
          <w:sz w:val="20"/>
        </w:rPr>
      </w:pPr>
      <w:r>
        <w:rPr>
          <w:rFonts w:ascii="Calibri"/>
          <w:sz w:val="20"/>
        </w:rPr>
        <w:t>la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Ditta</w:t>
      </w:r>
      <w:r>
        <w:rPr>
          <w:sz w:val="20"/>
        </w:rPr>
        <w:tab/>
      </w:r>
      <w:r>
        <w:rPr>
          <w:rFonts w:ascii="Calibri"/>
          <w:sz w:val="20"/>
        </w:rPr>
        <w:t>(di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seguito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denominata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Ditta),</w:t>
      </w:r>
    </w:p>
    <w:p w14:paraId="5674FD61" w14:textId="77777777" w:rsidR="001A3C77" w:rsidRDefault="001A3C77" w:rsidP="001A3C77">
      <w:pPr>
        <w:spacing w:before="123"/>
        <w:ind w:left="812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sede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legale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……………...........................………</w:t>
      </w:r>
      <w:proofErr w:type="gramStart"/>
      <w:r>
        <w:rPr>
          <w:rFonts w:ascii="Calibri" w:hAnsi="Calibri"/>
          <w:spacing w:val="-1"/>
          <w:sz w:val="20"/>
        </w:rPr>
        <w:t>…….</w:t>
      </w:r>
      <w:proofErr w:type="gramEnd"/>
      <w:r>
        <w:rPr>
          <w:rFonts w:ascii="Calibri" w:hAnsi="Calibri"/>
          <w:spacing w:val="-1"/>
          <w:sz w:val="20"/>
        </w:rPr>
        <w:t>.,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via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………...............................................................……n…….</w:t>
      </w:r>
    </w:p>
    <w:p w14:paraId="61295897" w14:textId="77777777" w:rsidR="001A3C77" w:rsidRDefault="001A3C77" w:rsidP="001A3C77">
      <w:pPr>
        <w:spacing w:before="123"/>
        <w:ind w:left="812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codice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fiscale/P.IVA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………...........................…………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……….,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rappresentata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…..............................……………..</w:t>
      </w:r>
    </w:p>
    <w:p w14:paraId="0A387758" w14:textId="77777777" w:rsidR="001A3C77" w:rsidRDefault="001A3C77" w:rsidP="001A3C77">
      <w:pPr>
        <w:spacing w:before="121"/>
        <w:ind w:left="812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…………………………………</w:t>
      </w:r>
      <w:proofErr w:type="gramStart"/>
      <w:r>
        <w:rPr>
          <w:rFonts w:ascii="Calibri" w:hAnsi="Calibri"/>
          <w:spacing w:val="-1"/>
          <w:sz w:val="20"/>
        </w:rPr>
        <w:t>…….</w:t>
      </w:r>
      <w:proofErr w:type="gramEnd"/>
      <w:r>
        <w:rPr>
          <w:rFonts w:ascii="Calibri" w:hAnsi="Calibri"/>
          <w:spacing w:val="-1"/>
          <w:sz w:val="20"/>
        </w:rPr>
        <w:t>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qualità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………..…………......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..............................................…………………………………..</w:t>
      </w:r>
    </w:p>
    <w:p w14:paraId="33472052" w14:textId="77777777" w:rsidR="001A3C77" w:rsidRDefault="001A3C77" w:rsidP="001A3C77">
      <w:pPr>
        <w:spacing w:before="123"/>
        <w:ind w:left="812" w:right="659"/>
        <w:jc w:val="both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Il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presente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documento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deve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essere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obbligatoriamente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sottoscritto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presentato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insieme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all’offerta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da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ciascun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partecipante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alla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gara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in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oggetto.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La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mancata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consegna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del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presente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documento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debitamente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sottoscritto</w:t>
      </w:r>
      <w:r>
        <w:rPr>
          <w:rFonts w:ascii="Calibri" w:hAnsi="Calibri"/>
          <w:b/>
          <w:i/>
          <w:spacing w:val="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comporterà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l’esclusione automatica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dalla gara.</w:t>
      </w:r>
    </w:p>
    <w:p w14:paraId="4AAFA9DA" w14:textId="77777777" w:rsidR="001A3C77" w:rsidRDefault="001A3C77" w:rsidP="001A3C77">
      <w:pPr>
        <w:spacing w:line="243" w:lineRule="exact"/>
        <w:ind w:left="797" w:right="643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VISTO</w:t>
      </w:r>
    </w:p>
    <w:p w14:paraId="5013F5A6" w14:textId="77777777" w:rsidR="001A3C77" w:rsidRDefault="001A3C77" w:rsidP="001A3C77">
      <w:pPr>
        <w:pStyle w:val="Paragrafoelenco"/>
        <w:numPr>
          <w:ilvl w:val="0"/>
          <w:numId w:val="1"/>
        </w:numPr>
        <w:tabs>
          <w:tab w:val="left" w:pos="934"/>
        </w:tabs>
        <w:spacing w:line="243" w:lineRule="exact"/>
        <w:ind w:left="933" w:hanging="1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novembre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2012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190,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1,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comma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17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recante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“Disposizioni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prevenzione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repressione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</w:p>
    <w:p w14:paraId="28C3B8E6" w14:textId="77777777" w:rsidR="001A3C77" w:rsidRDefault="001A3C77" w:rsidP="001A3C77">
      <w:pPr>
        <w:spacing w:before="1"/>
        <w:ind w:left="81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corruzione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dell'illegalità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nella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pubblica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amministrazione”;</w:t>
      </w:r>
    </w:p>
    <w:p w14:paraId="77990FFD" w14:textId="77777777" w:rsidR="001A3C77" w:rsidRDefault="001A3C77" w:rsidP="001A3C77">
      <w:pPr>
        <w:pStyle w:val="Paragrafoelenco"/>
        <w:numPr>
          <w:ilvl w:val="0"/>
          <w:numId w:val="1"/>
        </w:numPr>
        <w:tabs>
          <w:tab w:val="left" w:pos="934"/>
        </w:tabs>
        <w:ind w:right="652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 Piano Nazionale Anticorruzione (P.N.A.) emanato dall’Autorità Nazionale Anti Corruzione e per la valutazione e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trasparenza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delle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amministrazioni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pubbliche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(ex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CIVIT)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approvato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delibera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72/2013,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contenente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“Disposizioni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prevenzione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 repressione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 corruzione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dell’illegalità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nella pubblica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amministrazione”;</w:t>
      </w:r>
    </w:p>
    <w:p w14:paraId="46076534" w14:textId="77777777" w:rsidR="001A3C77" w:rsidRDefault="001A3C77" w:rsidP="001A3C77">
      <w:pPr>
        <w:pStyle w:val="Paragrafoelenco"/>
        <w:numPr>
          <w:ilvl w:val="0"/>
          <w:numId w:val="1"/>
        </w:numPr>
        <w:tabs>
          <w:tab w:val="left" w:pos="907"/>
        </w:tabs>
        <w:ind w:right="652" w:firstLine="0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il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Piano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Triennale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Prevenzione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Corruzione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(P.T.P.C)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2023-2025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istituzioni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scolastiche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Regione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Puglia,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adottato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 decreto ministeriale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59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 31/03/2023</w:t>
      </w:r>
    </w:p>
    <w:p w14:paraId="24C26551" w14:textId="77777777" w:rsidR="001A3C77" w:rsidRDefault="001A3C77" w:rsidP="001A3C77">
      <w:pPr>
        <w:pStyle w:val="Paragrafoelenco"/>
        <w:numPr>
          <w:ilvl w:val="0"/>
          <w:numId w:val="1"/>
        </w:numPr>
        <w:tabs>
          <w:tab w:val="left" w:pos="916"/>
        </w:tabs>
        <w:spacing w:before="1"/>
        <w:ind w:right="660" w:firstLin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Presidente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Repubblica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16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aprile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2013,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62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stato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emanato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“Regolamento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recante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codice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 comportamento dei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dipendenti pubblici”,</w:t>
      </w:r>
    </w:p>
    <w:p w14:paraId="151385A0" w14:textId="77777777" w:rsidR="001A3C77" w:rsidRDefault="001A3C77" w:rsidP="001A3C77">
      <w:pPr>
        <w:spacing w:line="242" w:lineRule="exact"/>
        <w:ind w:left="797" w:right="640"/>
        <w:jc w:val="center"/>
        <w:rPr>
          <w:rFonts w:ascii="Calibri"/>
          <w:b/>
          <w:sz w:val="20"/>
        </w:rPr>
      </w:pPr>
    </w:p>
    <w:p w14:paraId="50B59DB4" w14:textId="20FC9602" w:rsidR="001A3C77" w:rsidRDefault="001A3C77" w:rsidP="001A3C77">
      <w:pPr>
        <w:spacing w:line="242" w:lineRule="exact"/>
        <w:ind w:left="797" w:right="640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SI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CONVIENE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QUANTO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SEGUE</w:t>
      </w:r>
    </w:p>
    <w:p w14:paraId="626FF4F4" w14:textId="77777777" w:rsidR="001A3C77" w:rsidRDefault="001A3C77" w:rsidP="001A3C77">
      <w:pPr>
        <w:pStyle w:val="Titolo2"/>
        <w:spacing w:line="268" w:lineRule="exact"/>
        <w:ind w:left="797" w:right="640"/>
        <w:jc w:val="center"/>
        <w:rPr>
          <w:rFonts w:ascii="Calibri"/>
        </w:rPr>
      </w:pPr>
      <w:r>
        <w:rPr>
          <w:rFonts w:ascii="Calibri"/>
        </w:rPr>
        <w:t>Articolo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</w:p>
    <w:p w14:paraId="7C152A6D" w14:textId="77777777" w:rsidR="001A3C77" w:rsidRDefault="001A3C77" w:rsidP="001A3C77">
      <w:pPr>
        <w:spacing w:before="3" w:line="243" w:lineRule="exact"/>
        <w:ind w:left="792" w:right="648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Patto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d’integrità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stabilisce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formale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obbligazione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Ditta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che,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fini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partecipazione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gara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in</w:t>
      </w:r>
    </w:p>
    <w:p w14:paraId="5309861E" w14:textId="77777777" w:rsidR="001A3C77" w:rsidRDefault="001A3C77" w:rsidP="001A3C77">
      <w:pPr>
        <w:spacing w:line="243" w:lineRule="exact"/>
        <w:ind w:left="797" w:right="862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oggetto,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impegna:</w:t>
      </w:r>
    </w:p>
    <w:p w14:paraId="2F6B03BE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1534"/>
        </w:tabs>
        <w:ind w:right="65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conformare i propri comportamenti ai principi di lealtà, trasparenza e correttezza, a non offrire, accettare 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richiedere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somme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denaro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qualsiasi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altra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ricompensa,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vantaggio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beneficio,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direttamente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indirettamente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tramite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intermediari,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fine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dell’assegnazione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contratto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e/o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fine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distorcerne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relativa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corretta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esecuzione;</w:t>
      </w:r>
    </w:p>
    <w:p w14:paraId="377B5782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1534"/>
        </w:tabs>
        <w:spacing w:before="2"/>
        <w:ind w:right="6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segnalare alla stazione appaltante qualsiasi tentativo di turbativa, irregolarità o distorsione nelle fasi 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svolgimento della gara e/o durante l’esecuzione dei contratti, da parte di ogni interessato o addetto o di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chiunque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possa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influenzare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le decisioni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relative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alla gara in oggetto;</w:t>
      </w:r>
    </w:p>
    <w:p w14:paraId="11D8D4A5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1534"/>
        </w:tabs>
        <w:ind w:right="6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 assicurare di non trovarsi in situazioni di controllo o di collegamento (formale e/o sostanziale) con altri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concorrenti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 è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accordata 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non si accorderà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altri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partecipanti alla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gara;</w:t>
      </w:r>
    </w:p>
    <w:p w14:paraId="46627D2E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1534"/>
        </w:tabs>
        <w:ind w:right="6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informare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puntualmente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tutto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personale,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avvale,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Patto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integrità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obblighi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esso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contenuti;</w:t>
      </w:r>
    </w:p>
    <w:p w14:paraId="4B69333D" w14:textId="77777777" w:rsidR="001A3C77" w:rsidRDefault="001A3C77" w:rsidP="001A3C77">
      <w:pPr>
        <w:jc w:val="both"/>
        <w:rPr>
          <w:rFonts w:ascii="Calibri" w:hAnsi="Calibri"/>
          <w:sz w:val="20"/>
        </w:rPr>
        <w:sectPr w:rsidR="001A3C77">
          <w:footerReference w:type="default" r:id="rId7"/>
          <w:pgSz w:w="11910" w:h="16840"/>
          <w:pgMar w:top="1380" w:right="480" w:bottom="640" w:left="320" w:header="0" w:footer="454" w:gutter="0"/>
          <w:pgNumType w:start="1"/>
          <w:cols w:space="720"/>
        </w:sectPr>
      </w:pPr>
    </w:p>
    <w:p w14:paraId="1DDF89B9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426"/>
        </w:tabs>
        <w:spacing w:before="78"/>
        <w:ind w:left="0" w:firstLine="284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a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vigilare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affinché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gli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impegni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sopra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indicati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siano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osservati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tutti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collaboratori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dipendenti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nell’esercizio</w:t>
      </w:r>
    </w:p>
    <w:p w14:paraId="23B33A87" w14:textId="77777777" w:rsidR="001A3C77" w:rsidRDefault="001A3C77" w:rsidP="001A3C77">
      <w:pPr>
        <w:tabs>
          <w:tab w:val="left" w:pos="426"/>
        </w:tabs>
        <w:spacing w:before="1" w:line="244" w:lineRule="exact"/>
        <w:ind w:firstLine="284"/>
        <w:rPr>
          <w:rFonts w:ascii="Calibri"/>
          <w:sz w:val="20"/>
        </w:rPr>
      </w:pPr>
      <w:r>
        <w:rPr>
          <w:rFonts w:ascii="Calibri"/>
          <w:sz w:val="20"/>
        </w:rPr>
        <w:t>dei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compiti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loro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assegnati;</w:t>
      </w:r>
    </w:p>
    <w:p w14:paraId="2DD908FD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426"/>
        </w:tabs>
        <w:ind w:left="0" w:firstLine="284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denunciare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Pubblica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Autorità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competente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ogni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irregolarità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distorsione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sia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venuta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conoscenza</w:t>
      </w:r>
    </w:p>
    <w:p w14:paraId="7A3A915F" w14:textId="77777777" w:rsidR="001A3C77" w:rsidRDefault="001A3C77" w:rsidP="001A3C77">
      <w:pPr>
        <w:tabs>
          <w:tab w:val="left" w:pos="426"/>
        </w:tabs>
        <w:ind w:firstLine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quanto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attiene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l’attività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all’oggetto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 causa.</w:t>
      </w:r>
    </w:p>
    <w:p w14:paraId="33E7E3F2" w14:textId="77777777" w:rsidR="001A3C77" w:rsidRDefault="001A3C77" w:rsidP="001A3C77">
      <w:pPr>
        <w:tabs>
          <w:tab w:val="left" w:pos="426"/>
        </w:tabs>
        <w:spacing w:before="1"/>
        <w:ind w:firstLine="28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Articolo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14:paraId="15D80EB8" w14:textId="28F9F5C3" w:rsidR="001A3C77" w:rsidRDefault="001A3C77" w:rsidP="001A3C77">
      <w:pPr>
        <w:tabs>
          <w:tab w:val="left" w:pos="426"/>
        </w:tabs>
        <w:spacing w:before="1" w:line="243" w:lineRule="exact"/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ditta,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d’ora,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accetta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che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mancato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rispetto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degli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impegni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anticorruzione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assunti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Patto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 integrità,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comunque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accertato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dall’Amministrazione,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potranno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essere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applicate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seguenti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sanzioni:</w:t>
      </w:r>
    </w:p>
    <w:p w14:paraId="1CB97858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426"/>
        </w:tabs>
        <w:ind w:left="284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esclusione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concorrente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dalla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gara;</w:t>
      </w:r>
    </w:p>
    <w:p w14:paraId="124A9719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426"/>
        </w:tabs>
        <w:spacing w:before="1" w:line="255" w:lineRule="exact"/>
        <w:ind w:left="284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escussione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cauzione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validità dell’offerta;</w:t>
      </w:r>
    </w:p>
    <w:p w14:paraId="5293465D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426"/>
        </w:tabs>
        <w:spacing w:line="254" w:lineRule="exact"/>
        <w:ind w:left="284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risoluzione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contratto;</w:t>
      </w:r>
    </w:p>
    <w:p w14:paraId="76FF4509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426"/>
        </w:tabs>
        <w:spacing w:line="254" w:lineRule="exact"/>
        <w:ind w:left="284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escussione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cauzione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buona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esecuzione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contratto;</w:t>
      </w:r>
    </w:p>
    <w:p w14:paraId="3A084FA6" w14:textId="77777777" w:rsidR="001A3C77" w:rsidRDefault="001A3C77" w:rsidP="001A3C77">
      <w:pPr>
        <w:pStyle w:val="Paragrafoelenco"/>
        <w:numPr>
          <w:ilvl w:val="1"/>
          <w:numId w:val="1"/>
        </w:numPr>
        <w:tabs>
          <w:tab w:val="left" w:pos="426"/>
        </w:tabs>
        <w:ind w:left="284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esclusione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concorrente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gare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indette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dalla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stazione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appaltante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anni.</w:t>
      </w:r>
    </w:p>
    <w:p w14:paraId="6BE46400" w14:textId="77777777" w:rsidR="001A3C77" w:rsidRDefault="001A3C77" w:rsidP="001A3C77">
      <w:pPr>
        <w:tabs>
          <w:tab w:val="left" w:pos="426"/>
        </w:tabs>
        <w:spacing w:before="1"/>
        <w:ind w:left="28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Articolo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3</w:t>
      </w:r>
    </w:p>
    <w:p w14:paraId="33DD45E4" w14:textId="77777777" w:rsidR="001A3C77" w:rsidRDefault="001A3C77" w:rsidP="001A3C77">
      <w:pPr>
        <w:tabs>
          <w:tab w:val="left" w:pos="426"/>
        </w:tabs>
        <w:spacing w:before="1"/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contenuto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Patto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integrità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relative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sanzioni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applicabili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resteranno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vigore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sino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completa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esecuzione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contratto. Il presente Patto dovrà essere richiamato dal contratto quale allegato allo stesso onde formarne parte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integrante,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sostanziale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pattizia.</w:t>
      </w:r>
    </w:p>
    <w:p w14:paraId="4ACF1943" w14:textId="77777777" w:rsidR="001A3C77" w:rsidRDefault="001A3C77" w:rsidP="001A3C77">
      <w:pPr>
        <w:tabs>
          <w:tab w:val="left" w:pos="426"/>
        </w:tabs>
        <w:ind w:left="28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Articolo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4</w:t>
      </w:r>
    </w:p>
    <w:p w14:paraId="06090C97" w14:textId="77777777" w:rsidR="001A3C77" w:rsidRDefault="001A3C77" w:rsidP="001A3C77">
      <w:pPr>
        <w:tabs>
          <w:tab w:val="left" w:pos="426"/>
        </w:tabs>
        <w:ind w:left="28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Il presente Patto deve essere obbligatoriamente sottoscritto </w:t>
      </w:r>
      <w:proofErr w:type="gramStart"/>
      <w:r>
        <w:rPr>
          <w:rFonts w:ascii="Calibri" w:hAnsi="Calibri"/>
          <w:sz w:val="20"/>
        </w:rPr>
        <w:t>in calce</w:t>
      </w:r>
      <w:proofErr w:type="gramEnd"/>
      <w:r>
        <w:rPr>
          <w:rFonts w:ascii="Calibri" w:hAnsi="Calibri"/>
          <w:sz w:val="20"/>
        </w:rPr>
        <w:t xml:space="preserve"> ed in ogni sua pagina, dal legale rappresentante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 ditta partecipante ovvero, in caso di consorzi o raggruppamenti temporanei di imprese, dal rappresentante degli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stessi e deve essere presentato unitamente all'offerta. La mancata consegna di tale Patto debitamente sottoscritto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comporterà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l'esclusione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dalla gara.</w:t>
      </w:r>
    </w:p>
    <w:p w14:paraId="2434A9E4" w14:textId="77777777" w:rsidR="001A3C77" w:rsidRDefault="001A3C77" w:rsidP="001A3C77">
      <w:pPr>
        <w:tabs>
          <w:tab w:val="left" w:pos="426"/>
        </w:tabs>
        <w:spacing w:line="243" w:lineRule="exact"/>
        <w:ind w:left="284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Articolo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5</w:t>
      </w:r>
    </w:p>
    <w:p w14:paraId="71E923CD" w14:textId="77777777" w:rsidR="001A3C77" w:rsidRDefault="001A3C77" w:rsidP="001A3C77">
      <w:pPr>
        <w:tabs>
          <w:tab w:val="left" w:pos="426"/>
        </w:tabs>
        <w:ind w:left="284"/>
        <w:rPr>
          <w:rFonts w:ascii="Calibri" w:hAnsi="Calibri"/>
          <w:spacing w:val="-44"/>
          <w:sz w:val="20"/>
        </w:rPr>
      </w:pPr>
      <w:r>
        <w:rPr>
          <w:rFonts w:ascii="Calibri" w:hAnsi="Calibri"/>
          <w:sz w:val="20"/>
        </w:rPr>
        <w:t>Ogni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controversia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relativa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all’interpretazione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49"/>
          <w:sz w:val="20"/>
        </w:rPr>
        <w:t xml:space="preserve"> </w:t>
      </w:r>
      <w:r>
        <w:rPr>
          <w:rFonts w:ascii="Calibri" w:hAnsi="Calibri"/>
          <w:sz w:val="20"/>
        </w:rPr>
        <w:t>esecuzione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Patto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d’integrità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fra</w:t>
      </w:r>
      <w:r>
        <w:rPr>
          <w:rFonts w:ascii="Calibri" w:hAnsi="Calibri"/>
          <w:spacing w:val="4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7"/>
          <w:sz w:val="20"/>
        </w:rPr>
        <w:t xml:space="preserve"> </w:t>
      </w:r>
      <w:r>
        <w:rPr>
          <w:rFonts w:ascii="Calibri" w:hAnsi="Calibri"/>
          <w:sz w:val="20"/>
        </w:rPr>
        <w:t>stazione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appaltante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>i concorrenti e tra gli stessi concorrenti sarà risolta dall’Autorità Giudiziaria competente.</w:t>
      </w:r>
      <w:r>
        <w:rPr>
          <w:rFonts w:ascii="Calibri" w:hAnsi="Calibri"/>
          <w:spacing w:val="-44"/>
          <w:sz w:val="20"/>
        </w:rPr>
        <w:t xml:space="preserve"> </w:t>
      </w:r>
    </w:p>
    <w:p w14:paraId="221C9E87" w14:textId="77777777" w:rsidR="001A3C77" w:rsidRDefault="001A3C77" w:rsidP="001A3C77">
      <w:pPr>
        <w:tabs>
          <w:tab w:val="left" w:pos="426"/>
        </w:tabs>
        <w:ind w:firstLine="284"/>
        <w:rPr>
          <w:rFonts w:ascii="Calibri" w:hAnsi="Calibri"/>
          <w:sz w:val="20"/>
        </w:rPr>
      </w:pPr>
    </w:p>
    <w:p w14:paraId="56252E04" w14:textId="180F682F" w:rsidR="001A3C77" w:rsidRDefault="001A3C77" w:rsidP="001A3C77">
      <w:pPr>
        <w:ind w:left="81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Luogo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data ………………….</w:t>
      </w:r>
    </w:p>
    <w:p w14:paraId="6D899EB7" w14:textId="77777777" w:rsidR="001A3C77" w:rsidRDefault="001A3C77" w:rsidP="001A3C77">
      <w:pPr>
        <w:spacing w:line="243" w:lineRule="exact"/>
        <w:ind w:right="2271"/>
        <w:jc w:val="right"/>
        <w:rPr>
          <w:rFonts w:ascii="Calibri"/>
          <w:sz w:val="20"/>
        </w:rPr>
      </w:pPr>
    </w:p>
    <w:p w14:paraId="75B6B390" w14:textId="77777777" w:rsidR="001A3C77" w:rsidRDefault="001A3C77" w:rsidP="001A3C77">
      <w:pPr>
        <w:spacing w:line="243" w:lineRule="exact"/>
        <w:ind w:right="2271"/>
        <w:jc w:val="right"/>
        <w:rPr>
          <w:rFonts w:ascii="Calibri"/>
          <w:sz w:val="20"/>
        </w:rPr>
      </w:pPr>
    </w:p>
    <w:p w14:paraId="0CEE18E5" w14:textId="77777777" w:rsidR="001A3C77" w:rsidRDefault="001A3C77" w:rsidP="001A3C77">
      <w:pPr>
        <w:spacing w:line="243" w:lineRule="exact"/>
        <w:ind w:right="1983"/>
        <w:jc w:val="right"/>
        <w:rPr>
          <w:rFonts w:ascii="Calibri"/>
          <w:sz w:val="20"/>
        </w:rPr>
      </w:pPr>
      <w:r>
        <w:rPr>
          <w:rFonts w:ascii="Calibri"/>
          <w:sz w:val="20"/>
        </w:rPr>
        <w:t>Per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ditta:</w:t>
      </w:r>
    </w:p>
    <w:p w14:paraId="300D25D2" w14:textId="6B75453D" w:rsidR="001A3C77" w:rsidRPr="001A3C77" w:rsidRDefault="001A3C77" w:rsidP="001A3C77">
      <w:pPr>
        <w:spacing w:line="243" w:lineRule="exact"/>
        <w:ind w:right="1133"/>
        <w:jc w:val="right"/>
        <w:rPr>
          <w:rFonts w:asci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BC0CA9" wp14:editId="4C3EA914">
                <wp:simplePos x="0" y="0"/>
                <wp:positionH relativeFrom="page">
                  <wp:posOffset>4316730</wp:posOffset>
                </wp:positionH>
                <wp:positionV relativeFrom="paragraph">
                  <wp:posOffset>152400</wp:posOffset>
                </wp:positionV>
                <wp:extent cx="2086610" cy="1270"/>
                <wp:effectExtent l="0" t="0" r="0" b="0"/>
                <wp:wrapTopAndBottom/>
                <wp:docPr id="2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286"/>
                            <a:gd name="T2" fmla="+- 0 10084 6798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9A41" id="Freeform 12" o:spid="_x0000_s1026" style="position:absolute;margin-left:339.9pt;margin-top:12pt;width:164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  <w:r>
        <w:rPr>
          <w:rFonts w:ascii="Calibri"/>
        </w:rPr>
        <w:t>(il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legale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rappresentante)</w:t>
      </w:r>
    </w:p>
    <w:p w14:paraId="0370A323" w14:textId="77777777" w:rsidR="001A3C77" w:rsidRDefault="001A3C77" w:rsidP="001A3C77">
      <w:pPr>
        <w:pStyle w:val="Corpotesto"/>
        <w:rPr>
          <w:rFonts w:ascii="Calibri"/>
          <w:sz w:val="20"/>
        </w:rPr>
      </w:pPr>
    </w:p>
    <w:p w14:paraId="132F31E3" w14:textId="77777777" w:rsidR="001A3C77" w:rsidRDefault="001A3C77" w:rsidP="001A3C77">
      <w:pPr>
        <w:pStyle w:val="Corpotesto"/>
        <w:spacing w:before="11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E93D82" wp14:editId="00E96485">
                <wp:simplePos x="0" y="0"/>
                <wp:positionH relativeFrom="page">
                  <wp:posOffset>4316730</wp:posOffset>
                </wp:positionH>
                <wp:positionV relativeFrom="paragraph">
                  <wp:posOffset>169545</wp:posOffset>
                </wp:positionV>
                <wp:extent cx="201803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178"/>
                            <a:gd name="T2" fmla="+- 0 9976 6798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640D" id="Freeform 11" o:spid="_x0000_s1026" style="position:absolute;margin-left:339.9pt;margin-top:13.35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14997F79" w14:textId="77777777" w:rsidR="001A3C77" w:rsidRDefault="001A3C77" w:rsidP="001A3C77">
      <w:pPr>
        <w:pStyle w:val="Corpotesto"/>
        <w:spacing w:line="259" w:lineRule="exact"/>
        <w:ind w:right="1700"/>
        <w:jc w:val="right"/>
        <w:rPr>
          <w:rFonts w:ascii="Calibri"/>
        </w:rPr>
      </w:pPr>
      <w:r>
        <w:rPr>
          <w:rFonts w:ascii="Calibri"/>
        </w:rPr>
        <w:t>(firma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leggibile)</w:t>
      </w:r>
    </w:p>
    <w:p w14:paraId="1079A495" w14:textId="77777777" w:rsidR="008E4836" w:rsidRDefault="008E4836" w:rsidP="001A3C77">
      <w:pPr>
        <w:ind w:right="1700"/>
      </w:pPr>
    </w:p>
    <w:sectPr w:rsidR="008E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0E09" w14:textId="77777777" w:rsidR="001A3C77" w:rsidRDefault="001A3C77" w:rsidP="001A3C77">
      <w:r>
        <w:separator/>
      </w:r>
    </w:p>
  </w:endnote>
  <w:endnote w:type="continuationSeparator" w:id="0">
    <w:p w14:paraId="43FE0E79" w14:textId="77777777" w:rsidR="001A3C77" w:rsidRDefault="001A3C77" w:rsidP="001A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304B" w14:textId="77777777" w:rsidR="001A3C77" w:rsidRDefault="001A3C7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ADD5AB" wp14:editId="70EAE932">
              <wp:simplePos x="0" y="0"/>
              <wp:positionH relativeFrom="page">
                <wp:posOffset>6728460</wp:posOffset>
              </wp:positionH>
              <wp:positionV relativeFrom="page">
                <wp:posOffset>10264775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1EFF3" w14:textId="77777777" w:rsidR="001A3C77" w:rsidRDefault="001A3C7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DD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808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Dw8Heg4QAAAA8BAAAP&#10;AAAAAAAAAAAAAAAAAAYFAABkcnMvZG93bnJldi54bWxQSwUGAAAAAAQABADzAAAAFAYAAAAA&#10;" filled="f" stroked="f">
              <v:textbox inset="0,0,0,0">
                <w:txbxContent>
                  <w:p w14:paraId="14C1EFF3" w14:textId="77777777" w:rsidR="001A3C77" w:rsidRDefault="001A3C7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D057" w14:textId="77777777" w:rsidR="001A3C77" w:rsidRDefault="001A3C77" w:rsidP="001A3C77">
      <w:r>
        <w:separator/>
      </w:r>
    </w:p>
  </w:footnote>
  <w:footnote w:type="continuationSeparator" w:id="0">
    <w:p w14:paraId="17A06FB5" w14:textId="77777777" w:rsidR="001A3C77" w:rsidRDefault="001A3C77" w:rsidP="001A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7006"/>
    <w:multiLevelType w:val="hybridMultilevel"/>
    <w:tmpl w:val="E85479BA"/>
    <w:lvl w:ilvl="0" w:tplc="5A025AF4">
      <w:numFmt w:val="bullet"/>
      <w:lvlText w:val="-"/>
      <w:lvlJc w:val="left"/>
      <w:pPr>
        <w:ind w:left="812" w:hanging="12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A6025D6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372453C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3" w:tplc="5D6EBAF4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CFAA4C2E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FB4E797C">
      <w:numFmt w:val="bullet"/>
      <w:lvlText w:val="•"/>
      <w:lvlJc w:val="left"/>
      <w:pPr>
        <w:ind w:left="5791" w:hanging="360"/>
      </w:pPr>
      <w:rPr>
        <w:rFonts w:hint="default"/>
        <w:lang w:val="it-IT" w:eastAsia="en-US" w:bidi="ar-SA"/>
      </w:rPr>
    </w:lvl>
    <w:lvl w:ilvl="6" w:tplc="119035A0">
      <w:numFmt w:val="bullet"/>
      <w:lvlText w:val="•"/>
      <w:lvlJc w:val="left"/>
      <w:pPr>
        <w:ind w:left="6854" w:hanging="360"/>
      </w:pPr>
      <w:rPr>
        <w:rFonts w:hint="default"/>
        <w:lang w:val="it-IT" w:eastAsia="en-US" w:bidi="ar-SA"/>
      </w:rPr>
    </w:lvl>
    <w:lvl w:ilvl="7" w:tplc="A07E8A40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4E546C02">
      <w:numFmt w:val="bullet"/>
      <w:lvlText w:val="•"/>
      <w:lvlJc w:val="left"/>
      <w:pPr>
        <w:ind w:left="898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BB"/>
    <w:rsid w:val="001A3C77"/>
    <w:rsid w:val="00255C04"/>
    <w:rsid w:val="003953C2"/>
    <w:rsid w:val="004E3723"/>
    <w:rsid w:val="005A3B7D"/>
    <w:rsid w:val="007A7DCE"/>
    <w:rsid w:val="008E4836"/>
    <w:rsid w:val="00903DB9"/>
    <w:rsid w:val="00A40D1B"/>
    <w:rsid w:val="00A7077C"/>
    <w:rsid w:val="00AB1815"/>
    <w:rsid w:val="00AB45BB"/>
    <w:rsid w:val="00B8674B"/>
    <w:rsid w:val="00E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CC384"/>
  <w15:chartTrackingRefBased/>
  <w15:docId w15:val="{D874721F-685B-4D26-AC2B-58650ECF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3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1A3C77"/>
    <w:pPr>
      <w:ind w:left="4884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3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C77"/>
  </w:style>
  <w:style w:type="paragraph" w:styleId="Pidipagina">
    <w:name w:val="footer"/>
    <w:basedOn w:val="Normale"/>
    <w:link w:val="PidipaginaCarattere"/>
    <w:uiPriority w:val="99"/>
    <w:unhideWhenUsed/>
    <w:rsid w:val="001A3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C77"/>
  </w:style>
  <w:style w:type="character" w:customStyle="1" w:styleId="Titolo2Carattere">
    <w:name w:val="Titolo 2 Carattere"/>
    <w:basedOn w:val="Carpredefinitoparagrafo"/>
    <w:link w:val="Titolo2"/>
    <w:uiPriority w:val="9"/>
    <w:rsid w:val="001A3C77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A3C77"/>
  </w:style>
  <w:style w:type="character" w:customStyle="1" w:styleId="CorpotestoCarattere">
    <w:name w:val="Corpo testo Carattere"/>
    <w:basedOn w:val="Carpredefinitoparagrafo"/>
    <w:link w:val="Corpotesto"/>
    <w:uiPriority w:val="1"/>
    <w:rsid w:val="001A3C7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A3C77"/>
    <w:pPr>
      <w:ind w:left="1096" w:hanging="360"/>
      <w:jc w:val="both"/>
    </w:pPr>
  </w:style>
  <w:style w:type="character" w:styleId="Enfasigrassetto">
    <w:name w:val="Strong"/>
    <w:basedOn w:val="Carpredefinitoparagrafo"/>
    <w:uiPriority w:val="22"/>
    <w:qFormat/>
    <w:rsid w:val="00B8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3</cp:revision>
  <dcterms:created xsi:type="dcterms:W3CDTF">2023-09-06T11:05:00Z</dcterms:created>
  <dcterms:modified xsi:type="dcterms:W3CDTF">2023-09-08T11:18:00Z</dcterms:modified>
</cp:coreProperties>
</file>