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D497" w14:textId="77777777" w:rsidR="001E595C" w:rsidRDefault="001E595C" w:rsidP="001E59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C</w:t>
      </w:r>
    </w:p>
    <w:p w14:paraId="12866AD5" w14:textId="49B212FA" w:rsidR="00A2154D" w:rsidRPr="00AE48EB" w:rsidRDefault="00DB1EED" w:rsidP="001E595C">
      <w:pPr>
        <w:rPr>
          <w:rFonts w:ascii="Times New Roman" w:hAnsi="Times New Roman" w:cs="Times New Roman"/>
          <w:b/>
        </w:rPr>
      </w:pPr>
      <w:r w:rsidRPr="00AE48EB">
        <w:rPr>
          <w:rFonts w:ascii="Times New Roman" w:hAnsi="Times New Roman" w:cs="Times New Roman"/>
          <w:b/>
        </w:rPr>
        <w:t>DICHIARAZIONE SULL’INSUSSISTENZA DI CAUSE DI INCOMPATIBILITA’</w:t>
      </w:r>
    </w:p>
    <w:p w14:paraId="79ECA8D8" w14:textId="738AFFB0" w:rsidR="00B60016" w:rsidRPr="009C1E8B" w:rsidRDefault="00F076A9" w:rsidP="009C1E8B">
      <w:pPr>
        <w:pStyle w:val="Corpotesto"/>
        <w:spacing w:before="11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Il/</w:t>
      </w:r>
      <w:r w:rsidR="00DB1EED" w:rsidRPr="009B02F1">
        <w:rPr>
          <w:rFonts w:ascii="Times New Roman" w:hAnsi="Times New Roman" w:cs="Times New Roman"/>
        </w:rPr>
        <w:t>La sottoscritt</w:t>
      </w:r>
      <w:r>
        <w:rPr>
          <w:rFonts w:ascii="Times New Roman" w:hAnsi="Times New Roman" w:cs="Times New Roman"/>
        </w:rPr>
        <w:t>o/</w:t>
      </w:r>
      <w:r w:rsidR="00DB1EED" w:rsidRPr="009B02F1">
        <w:rPr>
          <w:rFonts w:ascii="Times New Roman" w:hAnsi="Times New Roman" w:cs="Times New Roman"/>
        </w:rPr>
        <w:t>a</w:t>
      </w:r>
      <w:r w:rsidR="002F11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---------------------------</w:t>
      </w:r>
      <w:r w:rsidR="002F112C">
        <w:rPr>
          <w:rFonts w:ascii="Times New Roman" w:hAnsi="Times New Roman" w:cs="Times New Roman"/>
        </w:rPr>
        <w:t xml:space="preserve"> </w:t>
      </w:r>
      <w:r w:rsidR="00DB1EED" w:rsidRPr="009B02F1">
        <w:rPr>
          <w:rFonts w:ascii="Times New Roman" w:hAnsi="Times New Roman" w:cs="Times New Roman"/>
        </w:rPr>
        <w:t>nat</w:t>
      </w:r>
      <w:r>
        <w:rPr>
          <w:rFonts w:ascii="Times New Roman" w:hAnsi="Times New Roman" w:cs="Times New Roman"/>
        </w:rPr>
        <w:t>0/a</w:t>
      </w:r>
      <w:r w:rsidR="002F112C">
        <w:rPr>
          <w:rFonts w:ascii="Times New Roman" w:hAnsi="Times New Roman" w:cs="Times New Roman"/>
        </w:rPr>
        <w:t>a a</w:t>
      </w:r>
      <w:r w:rsidR="00DB1EED" w:rsidRPr="009B02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--------------------------</w:t>
      </w:r>
      <w:r w:rsidR="002F112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---------------------</w:t>
      </w:r>
      <w:r w:rsidR="002F112C">
        <w:rPr>
          <w:rFonts w:ascii="Times New Roman" w:hAnsi="Times New Roman" w:cs="Times New Roman"/>
        </w:rPr>
        <w:t>)</w:t>
      </w:r>
      <w:r w:rsidR="00C71A9D">
        <w:rPr>
          <w:rFonts w:ascii="Times New Roman" w:hAnsi="Times New Roman" w:cs="Times New Roman"/>
        </w:rPr>
        <w:t xml:space="preserve"> </w:t>
      </w:r>
      <w:r w:rsidR="00DB1EED" w:rsidRPr="009B02F1">
        <w:rPr>
          <w:rFonts w:ascii="Times New Roman" w:hAnsi="Times New Roman" w:cs="Times New Roman"/>
        </w:rPr>
        <w:t xml:space="preserve">il </w:t>
      </w:r>
      <w:r>
        <w:rPr>
          <w:rFonts w:ascii="Times New Roman" w:hAnsi="Times New Roman" w:cs="Times New Roman"/>
        </w:rPr>
        <w:t>-----------------</w:t>
      </w:r>
      <w:r w:rsidR="00DB1EED" w:rsidRPr="009B02F1">
        <w:rPr>
          <w:rFonts w:ascii="Times New Roman" w:hAnsi="Times New Roman" w:cs="Times New Roman"/>
        </w:rPr>
        <w:t xml:space="preserve"> e residente</w:t>
      </w:r>
      <w:r w:rsidR="00C71A9D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----------------------------</w:t>
      </w:r>
      <w:r w:rsidR="00C71A9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-------------------</w:t>
      </w:r>
      <w:r w:rsidR="00C71A9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------</w:t>
      </w:r>
      <w:r w:rsidR="00C71A9D">
        <w:rPr>
          <w:rFonts w:ascii="Times New Roman" w:hAnsi="Times New Roman" w:cs="Times New Roman"/>
        </w:rPr>
        <w:t>),</w:t>
      </w:r>
      <w:r w:rsidR="00535F7B">
        <w:rPr>
          <w:rFonts w:ascii="Times New Roman" w:hAnsi="Times New Roman" w:cs="Times New Roman"/>
        </w:rPr>
        <w:t xml:space="preserve"> </w:t>
      </w:r>
      <w:r w:rsidR="00DB1EED" w:rsidRPr="00B4208B">
        <w:rPr>
          <w:rFonts w:ascii="Times New Roman" w:hAnsi="Times New Roman" w:cs="Times New Roman"/>
          <w:bCs/>
        </w:rPr>
        <w:t xml:space="preserve">ai fini dell’incarico di esperto </w:t>
      </w:r>
      <w:r w:rsidR="00803808">
        <w:rPr>
          <w:rFonts w:ascii="Times New Roman" w:hAnsi="Times New Roman" w:cs="Times New Roman"/>
          <w:bCs/>
        </w:rPr>
        <w:t>PROGETTISTA</w:t>
      </w:r>
      <w:r w:rsidR="00DB1EED" w:rsidRPr="00B4208B">
        <w:rPr>
          <w:rFonts w:ascii="Times New Roman" w:hAnsi="Times New Roman" w:cs="Times New Roman"/>
          <w:bCs/>
        </w:rPr>
        <w:t xml:space="preserve"> del progetto</w:t>
      </w:r>
      <w:r w:rsidR="00B4208B" w:rsidRPr="00B4208B">
        <w:rPr>
          <w:rFonts w:ascii="Times New Roman" w:hAnsi="Times New Roman" w:cs="Times New Roman"/>
          <w:bCs/>
        </w:rPr>
        <w:t xml:space="preserve"> </w:t>
      </w:r>
      <w:r w:rsidR="00B4208B" w:rsidRPr="00B4208B">
        <w:rPr>
          <w:rFonts w:ascii="Times New Roman" w:hAnsi="Times New Roman" w:cs="Times New Roman"/>
          <w:bCs/>
          <w:i/>
          <w:iCs/>
        </w:rPr>
        <w:t>“Edugreen: laboratori di sostenibilità per il primo ciclo”</w:t>
      </w:r>
      <w:r w:rsidR="00B4208B" w:rsidRPr="00B4208B">
        <w:rPr>
          <w:rFonts w:ascii="Times New Roman" w:hAnsi="Times New Roman" w:cs="Times New Roman"/>
          <w:bCs/>
        </w:rPr>
        <w:t xml:space="preserve">– </w:t>
      </w:r>
      <w:r w:rsidR="00B4208B" w:rsidRPr="00B4208B">
        <w:rPr>
          <w:rFonts w:ascii="Times New Roman" w:hAnsi="Times New Roman" w:cs="Times New Roman"/>
          <w:bCs/>
          <w:i/>
          <w:iCs/>
        </w:rPr>
        <w:t>Avviso pubblico prot.n.50636 del 27</w:t>
      </w:r>
      <w:r w:rsidR="00B4208B" w:rsidRPr="00B4208B">
        <w:rPr>
          <w:rFonts w:ascii="Times New Roman" w:hAnsi="Times New Roman" w:cs="Times New Roman"/>
          <w:bCs/>
          <w:i/>
          <w:iCs/>
          <w:spacing w:val="1"/>
        </w:rPr>
        <w:t xml:space="preserve"> dicembre </w:t>
      </w:r>
      <w:r w:rsidR="00B4208B" w:rsidRPr="00B4208B">
        <w:rPr>
          <w:rFonts w:ascii="Times New Roman" w:hAnsi="Times New Roman" w:cs="Times New Roman"/>
          <w:bCs/>
          <w:i/>
          <w:iCs/>
        </w:rPr>
        <w:t>2021 “Ambienti e laboratori per l’educazione e la formazione alla transizione ecologica”</w:t>
      </w:r>
      <w:r w:rsidR="00B4208B" w:rsidRPr="00B4208B">
        <w:rPr>
          <w:rFonts w:ascii="Times New Roman" w:hAnsi="Times New Roman" w:cs="Times New Roman"/>
          <w:bCs/>
        </w:rPr>
        <w:t xml:space="preserve">, </w:t>
      </w:r>
      <w:r w:rsidR="00B4208B" w:rsidRPr="00B4208B">
        <w:rPr>
          <w:rFonts w:ascii="Times New Roman" w:hAnsi="Times New Roman" w:cs="Times New Roman"/>
          <w:bCs/>
          <w:sz w:val="24"/>
        </w:rPr>
        <w:t>CODICE PROGETTO: 13.1.3 A-FESRPON-TO-2022-160</w:t>
      </w:r>
      <w:r w:rsidR="009C1E8B">
        <w:rPr>
          <w:rFonts w:ascii="Times New Roman" w:hAnsi="Times New Roman" w:cs="Times New Roman"/>
          <w:bCs/>
          <w:sz w:val="24"/>
        </w:rPr>
        <w:t xml:space="preserve">, </w:t>
      </w:r>
      <w:r w:rsidR="00B4208B" w:rsidRPr="00B4208B">
        <w:rPr>
          <w:rFonts w:ascii="Times New Roman" w:hAnsi="Times New Roman" w:cs="Times New Roman"/>
          <w:bCs/>
          <w:sz w:val="24"/>
        </w:rPr>
        <w:t xml:space="preserve">TITOLO PROGETTO: </w:t>
      </w:r>
      <w:r w:rsidR="00B4208B" w:rsidRPr="00B4208B">
        <w:rPr>
          <w:rFonts w:ascii="Times New Roman" w:hAnsi="Times New Roman" w:cs="Times New Roman"/>
          <w:bCs/>
          <w:sz w:val="24"/>
          <w:szCs w:val="24"/>
        </w:rPr>
        <w:t>Realizzazione di ambienti e laboratori per l’educazione e la formazione alla transizione ecologica,</w:t>
      </w:r>
      <w:r w:rsidR="00B420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1EED" w:rsidRPr="009B02F1">
        <w:rPr>
          <w:rFonts w:ascii="Times New Roman" w:hAnsi="Times New Roman" w:cs="Times New Roman"/>
        </w:rPr>
        <w:t>consapevole delle sanzioni penali in caso di dichiarazioni mendaci</w:t>
      </w:r>
      <w:r w:rsidR="00B60016" w:rsidRPr="009B02F1">
        <w:rPr>
          <w:rFonts w:ascii="Times New Roman" w:hAnsi="Times New Roman" w:cs="Times New Roman"/>
        </w:rPr>
        <w:t xml:space="preserve"> e della conseguente</w:t>
      </w:r>
      <w:r w:rsidR="005404F0">
        <w:rPr>
          <w:rFonts w:ascii="Times New Roman" w:hAnsi="Times New Roman" w:cs="Times New Roman"/>
          <w:b/>
        </w:rPr>
        <w:t xml:space="preserve"> </w:t>
      </w:r>
      <w:r w:rsidR="00B60016" w:rsidRPr="009B02F1">
        <w:rPr>
          <w:rFonts w:ascii="Times New Roman" w:hAnsi="Times New Roman" w:cs="Times New Roman"/>
        </w:rPr>
        <w:t>decadenza dai benefici conseguenti al provvedimento emanato (ai sensi degli artt.75 e 76 del</w:t>
      </w:r>
      <w:r w:rsidR="007F76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0016" w:rsidRPr="009B02F1">
        <w:rPr>
          <w:rFonts w:ascii="Times New Roman" w:hAnsi="Times New Roman" w:cs="Times New Roman"/>
        </w:rPr>
        <w:t>DPR 445/2000), sotto la propria responsabilità</w:t>
      </w:r>
    </w:p>
    <w:p w14:paraId="07166986" w14:textId="77777777" w:rsidR="00B60016" w:rsidRPr="00AE48EB" w:rsidRDefault="00B60016" w:rsidP="00955B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DAE152" w14:textId="77777777" w:rsidR="00B60016" w:rsidRDefault="00B60016" w:rsidP="00955B5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48EB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AE48EB">
        <w:rPr>
          <w:rFonts w:ascii="Times New Roman" w:hAnsi="Times New Roman" w:cs="Times New Roman"/>
          <w:b/>
        </w:rPr>
        <w:t>DICHIARA</w:t>
      </w:r>
    </w:p>
    <w:p w14:paraId="4502BDA3" w14:textId="77777777" w:rsidR="002F27C2" w:rsidRPr="00AE48EB" w:rsidRDefault="002F27C2" w:rsidP="00955B5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531EE90" w14:textId="77777777" w:rsidR="002F7E39" w:rsidRDefault="00E16C4E" w:rsidP="00955B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5F7B">
        <w:rPr>
          <w:rFonts w:ascii="Times New Roman" w:hAnsi="Times New Roman" w:cs="Times New Roman"/>
        </w:rPr>
        <w:t>d</w:t>
      </w:r>
      <w:r w:rsidR="00B60016" w:rsidRPr="00535F7B">
        <w:rPr>
          <w:rFonts w:ascii="Times New Roman" w:hAnsi="Times New Roman" w:cs="Times New Roman"/>
        </w:rPr>
        <w:t>i non trovarsi in nessuna delle condizioni di incompatibilità previste dalle Disposizioni e Istruzioni</w:t>
      </w:r>
      <w:r w:rsidR="002F7E39">
        <w:rPr>
          <w:rFonts w:ascii="Times New Roman" w:hAnsi="Times New Roman" w:cs="Times New Roman"/>
        </w:rPr>
        <w:t xml:space="preserve"> </w:t>
      </w:r>
      <w:r w:rsidRPr="00AE48EB">
        <w:rPr>
          <w:rFonts w:ascii="Times New Roman" w:hAnsi="Times New Roman" w:cs="Times New Roman"/>
        </w:rPr>
        <w:t>per l’attuazione delle iniziative cofinanziate dai Fondi Strutturali europei 2014/2020, ovvero di</w:t>
      </w:r>
      <w:r w:rsidR="002F7E39">
        <w:rPr>
          <w:rFonts w:ascii="Times New Roman" w:hAnsi="Times New Roman" w:cs="Times New Roman"/>
        </w:rPr>
        <w:t>:</w:t>
      </w:r>
    </w:p>
    <w:p w14:paraId="3799B459" w14:textId="6E904CE8" w:rsidR="00766517" w:rsidRPr="005043D7" w:rsidRDefault="004762CE" w:rsidP="005043D7">
      <w:pPr>
        <w:pStyle w:val="Corpotesto"/>
        <w:spacing w:before="11"/>
        <w:ind w:left="0"/>
        <w:rPr>
          <w:rFonts w:ascii="Times New Roman" w:hAnsi="Times New Roman" w:cs="Times New Roman"/>
          <w:bCs/>
        </w:rPr>
      </w:pPr>
      <w:r w:rsidRPr="002F7E39">
        <w:rPr>
          <w:rFonts w:ascii="Times New Roman" w:hAnsi="Times New Roman" w:cs="Times New Roman"/>
        </w:rPr>
        <w:t>non essere collegato,</w:t>
      </w:r>
      <w:r w:rsidR="00D95FC6" w:rsidRPr="002F7E39">
        <w:rPr>
          <w:rFonts w:ascii="Times New Roman" w:hAnsi="Times New Roman" w:cs="Times New Roman"/>
        </w:rPr>
        <w:t xml:space="preserve"> </w:t>
      </w:r>
      <w:r w:rsidRPr="002F7E39">
        <w:rPr>
          <w:rFonts w:ascii="Times New Roman" w:hAnsi="Times New Roman" w:cs="Times New Roman"/>
        </w:rPr>
        <w:t xml:space="preserve">né come socio né come titolare, alle ditte o società partecipanti e </w:t>
      </w:r>
      <w:r w:rsidR="00766517" w:rsidRPr="002F7E39">
        <w:rPr>
          <w:rFonts w:ascii="Times New Roman" w:hAnsi="Times New Roman" w:cs="Times New Roman"/>
        </w:rPr>
        <w:t>aggiudicataria della gara di appalto relativamente alle forniture di apparecchiature per il</w:t>
      </w:r>
      <w:r w:rsidR="005043D7">
        <w:rPr>
          <w:rFonts w:ascii="Times New Roman" w:hAnsi="Times New Roman" w:cs="Times New Roman"/>
        </w:rPr>
        <w:t xml:space="preserve"> progetto </w:t>
      </w:r>
      <w:r w:rsidR="005043D7" w:rsidRPr="00B4208B">
        <w:rPr>
          <w:rFonts w:ascii="Times New Roman" w:hAnsi="Times New Roman" w:cs="Times New Roman"/>
          <w:bCs/>
          <w:sz w:val="24"/>
        </w:rPr>
        <w:t>13.1.3 A-FESRPON-TO-2022-160</w:t>
      </w:r>
      <w:r w:rsidR="00B90046" w:rsidRPr="00B90046">
        <w:rPr>
          <w:rFonts w:ascii="Times New Roman" w:hAnsi="Times New Roman" w:cs="Times New Roman"/>
          <w:bCs/>
          <w:i/>
          <w:iCs/>
        </w:rPr>
        <w:t xml:space="preserve"> </w:t>
      </w:r>
      <w:r w:rsidR="00B90046" w:rsidRPr="00B4208B">
        <w:rPr>
          <w:rFonts w:ascii="Times New Roman" w:hAnsi="Times New Roman" w:cs="Times New Roman"/>
          <w:bCs/>
          <w:i/>
          <w:iCs/>
        </w:rPr>
        <w:t>Edugreen: laboratori di sostenibilità per il primo ciclo”</w:t>
      </w:r>
      <w:r w:rsidR="00B90046" w:rsidRPr="00B4208B">
        <w:rPr>
          <w:rFonts w:ascii="Times New Roman" w:hAnsi="Times New Roman" w:cs="Times New Roman"/>
          <w:bCs/>
        </w:rPr>
        <w:t xml:space="preserve">– </w:t>
      </w:r>
      <w:r w:rsidR="00B90046" w:rsidRPr="00B4208B">
        <w:rPr>
          <w:rFonts w:ascii="Times New Roman" w:hAnsi="Times New Roman" w:cs="Times New Roman"/>
          <w:bCs/>
          <w:i/>
          <w:iCs/>
        </w:rPr>
        <w:t>Avviso pubblico prot.n.50636 del 27</w:t>
      </w:r>
      <w:r w:rsidR="00B90046" w:rsidRPr="00B4208B">
        <w:rPr>
          <w:rFonts w:ascii="Times New Roman" w:hAnsi="Times New Roman" w:cs="Times New Roman"/>
          <w:bCs/>
          <w:i/>
          <w:iCs/>
          <w:spacing w:val="1"/>
        </w:rPr>
        <w:t xml:space="preserve"> dicembre </w:t>
      </w:r>
      <w:r w:rsidR="00B90046" w:rsidRPr="00B4208B">
        <w:rPr>
          <w:rFonts w:ascii="Times New Roman" w:hAnsi="Times New Roman" w:cs="Times New Roman"/>
          <w:bCs/>
          <w:i/>
          <w:iCs/>
        </w:rPr>
        <w:t>2021 “Ambienti e laboratori per l’educazione e la formazione alla transizione ecologica”</w:t>
      </w:r>
    </w:p>
    <w:p w14:paraId="1EA8905A" w14:textId="7C5B3C4E" w:rsidR="00766517" w:rsidRPr="00D047A8" w:rsidRDefault="00766517" w:rsidP="00D047A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48EB">
        <w:rPr>
          <w:rFonts w:ascii="Times New Roman" w:hAnsi="Times New Roman" w:cs="Times New Roman"/>
        </w:rPr>
        <w:t>di non essere parente o affine entro il quarto grado dei legali rappresentanti o soci delle ditte o</w:t>
      </w:r>
      <w:r w:rsidR="00D047A8">
        <w:rPr>
          <w:rFonts w:ascii="Times New Roman" w:hAnsi="Times New Roman" w:cs="Times New Roman"/>
        </w:rPr>
        <w:t xml:space="preserve"> </w:t>
      </w:r>
      <w:r w:rsidRPr="00D047A8">
        <w:rPr>
          <w:rFonts w:ascii="Times New Roman" w:hAnsi="Times New Roman" w:cs="Times New Roman"/>
        </w:rPr>
        <w:t xml:space="preserve">società partecipanti e affidataria della gara di appalto relativamente alle forniture di       apparecchiature per il </w:t>
      </w:r>
      <w:r w:rsidR="00F46C72">
        <w:rPr>
          <w:rFonts w:ascii="Times New Roman" w:hAnsi="Times New Roman" w:cs="Times New Roman"/>
        </w:rPr>
        <w:t>progetto</w:t>
      </w:r>
      <w:r w:rsidR="009E5D3C">
        <w:rPr>
          <w:rFonts w:ascii="Times New Roman" w:hAnsi="Times New Roman" w:cs="Times New Roman"/>
        </w:rPr>
        <w:t xml:space="preserve"> </w:t>
      </w:r>
      <w:r w:rsidR="00F46C72" w:rsidRPr="00B4208B">
        <w:rPr>
          <w:rFonts w:ascii="Times New Roman" w:hAnsi="Times New Roman" w:cs="Times New Roman"/>
          <w:bCs/>
          <w:sz w:val="24"/>
        </w:rPr>
        <w:t>13.1.3 A-FESRPON-TO-2022-160</w:t>
      </w:r>
      <w:r w:rsidR="00F46C72" w:rsidRPr="00B90046">
        <w:rPr>
          <w:rFonts w:ascii="Times New Roman" w:hAnsi="Times New Roman" w:cs="Times New Roman"/>
          <w:bCs/>
          <w:i/>
          <w:iCs/>
        </w:rPr>
        <w:t xml:space="preserve"> </w:t>
      </w:r>
      <w:r w:rsidR="00F46C72" w:rsidRPr="00B4208B">
        <w:rPr>
          <w:rFonts w:ascii="Times New Roman" w:hAnsi="Times New Roman" w:cs="Times New Roman"/>
          <w:bCs/>
          <w:i/>
          <w:iCs/>
        </w:rPr>
        <w:t>Edugreen: laboratori di sostenibilità per il primo ciclo”</w:t>
      </w:r>
      <w:r w:rsidR="00F46C72" w:rsidRPr="00B4208B">
        <w:rPr>
          <w:rFonts w:ascii="Times New Roman" w:hAnsi="Times New Roman" w:cs="Times New Roman"/>
          <w:bCs/>
        </w:rPr>
        <w:t xml:space="preserve">– </w:t>
      </w:r>
      <w:r w:rsidR="00F46C72" w:rsidRPr="00B4208B">
        <w:rPr>
          <w:rFonts w:ascii="Times New Roman" w:hAnsi="Times New Roman" w:cs="Times New Roman"/>
          <w:bCs/>
          <w:i/>
          <w:iCs/>
        </w:rPr>
        <w:t>Avviso pubblico prot.n.50636 del 27</w:t>
      </w:r>
      <w:r w:rsidR="00F46C72" w:rsidRPr="00B4208B">
        <w:rPr>
          <w:rFonts w:ascii="Times New Roman" w:hAnsi="Times New Roman" w:cs="Times New Roman"/>
          <w:bCs/>
          <w:i/>
          <w:iCs/>
          <w:spacing w:val="1"/>
        </w:rPr>
        <w:t xml:space="preserve"> dicembre </w:t>
      </w:r>
      <w:r w:rsidR="00F46C72" w:rsidRPr="00B4208B">
        <w:rPr>
          <w:rFonts w:ascii="Times New Roman" w:hAnsi="Times New Roman" w:cs="Times New Roman"/>
          <w:bCs/>
          <w:i/>
          <w:iCs/>
        </w:rPr>
        <w:t>2021 “Ambienti e laboratori per l’educazione e la formazione alla transizione ecologica</w:t>
      </w:r>
    </w:p>
    <w:p w14:paraId="43B69440" w14:textId="7013B5B3" w:rsidR="000A77B2" w:rsidRPr="00CA583C" w:rsidRDefault="000A77B2" w:rsidP="00CA583C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48EB">
        <w:rPr>
          <w:rFonts w:ascii="Times New Roman" w:hAnsi="Times New Roman" w:cs="Times New Roman"/>
        </w:rPr>
        <w:t>di non essere n</w:t>
      </w:r>
      <w:r w:rsidR="00D95FC6">
        <w:rPr>
          <w:rFonts w:ascii="Times New Roman" w:hAnsi="Times New Roman" w:cs="Times New Roman"/>
        </w:rPr>
        <w:t>è</w:t>
      </w:r>
      <w:r w:rsidRPr="00AE48EB">
        <w:rPr>
          <w:rFonts w:ascii="Times New Roman" w:hAnsi="Times New Roman" w:cs="Times New Roman"/>
        </w:rPr>
        <w:t xml:space="preserve"> dipendente, n</w:t>
      </w:r>
      <w:r w:rsidR="00D95FC6">
        <w:rPr>
          <w:rFonts w:ascii="Times New Roman" w:hAnsi="Times New Roman" w:cs="Times New Roman"/>
        </w:rPr>
        <w:t>è</w:t>
      </w:r>
      <w:r w:rsidRPr="00AE48EB">
        <w:rPr>
          <w:rFonts w:ascii="Times New Roman" w:hAnsi="Times New Roman" w:cs="Times New Roman"/>
        </w:rPr>
        <w:t xml:space="preserve"> di avere altri rapporti di collaborazione, n</w:t>
      </w:r>
      <w:r w:rsidR="00D047A8">
        <w:rPr>
          <w:rFonts w:ascii="Times New Roman" w:hAnsi="Times New Roman" w:cs="Times New Roman"/>
        </w:rPr>
        <w:t>è</w:t>
      </w:r>
      <w:r w:rsidRPr="00AE48EB">
        <w:rPr>
          <w:rFonts w:ascii="Times New Roman" w:hAnsi="Times New Roman" w:cs="Times New Roman"/>
        </w:rPr>
        <w:t xml:space="preserve"> di consulenza con la</w:t>
      </w:r>
      <w:r w:rsidR="00CA583C">
        <w:rPr>
          <w:rFonts w:ascii="Times New Roman" w:hAnsi="Times New Roman" w:cs="Times New Roman"/>
        </w:rPr>
        <w:t xml:space="preserve"> </w:t>
      </w:r>
      <w:r w:rsidRPr="00CA583C">
        <w:rPr>
          <w:rFonts w:ascii="Times New Roman" w:hAnsi="Times New Roman" w:cs="Times New Roman"/>
        </w:rPr>
        <w:t>ditta aggiudicataria della gara di appalto relativamente alle forniture di apparecchiature per il progett</w:t>
      </w:r>
      <w:r w:rsidR="00CA583C">
        <w:rPr>
          <w:rFonts w:ascii="Times New Roman" w:hAnsi="Times New Roman" w:cs="Times New Roman"/>
        </w:rPr>
        <w:t>o</w:t>
      </w:r>
      <w:r w:rsidR="00DA585F">
        <w:rPr>
          <w:rFonts w:ascii="Times New Roman" w:hAnsi="Times New Roman" w:cs="Times New Roman"/>
        </w:rPr>
        <w:t xml:space="preserve"> </w:t>
      </w:r>
      <w:r w:rsidR="000A42AC" w:rsidRPr="00B4208B">
        <w:rPr>
          <w:rFonts w:ascii="Times New Roman" w:hAnsi="Times New Roman" w:cs="Times New Roman"/>
          <w:bCs/>
          <w:sz w:val="24"/>
        </w:rPr>
        <w:t>13.1.3 A-FESRPON-TO-2022-160</w:t>
      </w:r>
      <w:r w:rsidR="000A42AC" w:rsidRPr="00B90046">
        <w:rPr>
          <w:rFonts w:ascii="Times New Roman" w:hAnsi="Times New Roman" w:cs="Times New Roman"/>
          <w:bCs/>
          <w:i/>
          <w:iCs/>
        </w:rPr>
        <w:t xml:space="preserve"> </w:t>
      </w:r>
      <w:r w:rsidR="000A42AC" w:rsidRPr="00B4208B">
        <w:rPr>
          <w:rFonts w:ascii="Times New Roman" w:hAnsi="Times New Roman" w:cs="Times New Roman"/>
          <w:bCs/>
          <w:i/>
          <w:iCs/>
        </w:rPr>
        <w:t>Edugreen: laboratori di sostenibilità per il primo ciclo”</w:t>
      </w:r>
      <w:r w:rsidR="000A42AC" w:rsidRPr="00B4208B">
        <w:rPr>
          <w:rFonts w:ascii="Times New Roman" w:hAnsi="Times New Roman" w:cs="Times New Roman"/>
          <w:bCs/>
        </w:rPr>
        <w:t xml:space="preserve">– </w:t>
      </w:r>
      <w:r w:rsidR="000A42AC" w:rsidRPr="00B4208B">
        <w:rPr>
          <w:rFonts w:ascii="Times New Roman" w:hAnsi="Times New Roman" w:cs="Times New Roman"/>
          <w:bCs/>
          <w:i/>
          <w:iCs/>
        </w:rPr>
        <w:t>Avviso pubblico prot.n.50636 del 27</w:t>
      </w:r>
      <w:r w:rsidR="000A42AC" w:rsidRPr="00B4208B">
        <w:rPr>
          <w:rFonts w:ascii="Times New Roman" w:hAnsi="Times New Roman" w:cs="Times New Roman"/>
          <w:bCs/>
          <w:i/>
          <w:iCs/>
          <w:spacing w:val="1"/>
        </w:rPr>
        <w:t xml:space="preserve"> dicembre </w:t>
      </w:r>
      <w:r w:rsidR="000A42AC" w:rsidRPr="00B4208B">
        <w:rPr>
          <w:rFonts w:ascii="Times New Roman" w:hAnsi="Times New Roman" w:cs="Times New Roman"/>
          <w:bCs/>
          <w:i/>
          <w:iCs/>
        </w:rPr>
        <w:t>2021 “Ambienti e laboratori per l’educazione e la formazione alla transizione ecologica</w:t>
      </w:r>
      <w:r w:rsidRPr="00CA583C">
        <w:rPr>
          <w:rFonts w:ascii="Times New Roman" w:hAnsi="Times New Roman" w:cs="Times New Roman"/>
        </w:rPr>
        <w:t>;</w:t>
      </w:r>
    </w:p>
    <w:p w14:paraId="4E6246FF" w14:textId="77777777" w:rsidR="000A77B2" w:rsidRPr="00AE48EB" w:rsidRDefault="000A77B2" w:rsidP="002F7E39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E48EB">
        <w:rPr>
          <w:rFonts w:ascii="Times New Roman" w:hAnsi="Times New Roman" w:cs="Times New Roman"/>
        </w:rPr>
        <w:t>di impegnarsi a comunicare alla Stazione Appaltante eventuali modifiche della dichiarazione di incompatibilità che si dovessero verificare nel corso dello svolgimento dell’incarico per la quale è stata resa e pertanto di riconfermare in sede di collaudo eventuali variazioni.</w:t>
      </w:r>
    </w:p>
    <w:p w14:paraId="2B4A861F" w14:textId="77777777" w:rsidR="000A77B2" w:rsidRDefault="000A77B2" w:rsidP="00D920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202B">
        <w:rPr>
          <w:rFonts w:ascii="Times New Roman" w:hAnsi="Times New Roman" w:cs="Times New Roman"/>
        </w:rPr>
        <w:t>La presente dichiarazione è resa ai sensi e per gli effetti dell’art.20 del predetto d.</w:t>
      </w:r>
      <w:r w:rsidR="00D95FC6" w:rsidRPr="00D9202B">
        <w:rPr>
          <w:rFonts w:ascii="Times New Roman" w:hAnsi="Times New Roman" w:cs="Times New Roman"/>
        </w:rPr>
        <w:t xml:space="preserve"> </w:t>
      </w:r>
      <w:r w:rsidRPr="00D9202B">
        <w:rPr>
          <w:rFonts w:ascii="Times New Roman" w:hAnsi="Times New Roman" w:cs="Times New Roman"/>
        </w:rPr>
        <w:t>lgs</w:t>
      </w:r>
      <w:r w:rsidR="00301904" w:rsidRPr="00D9202B">
        <w:rPr>
          <w:rFonts w:ascii="Times New Roman" w:hAnsi="Times New Roman" w:cs="Times New Roman"/>
        </w:rPr>
        <w:t>.n.39/2013 all’atto della sottoscrizione dell’incarico.</w:t>
      </w:r>
    </w:p>
    <w:p w14:paraId="650812CD" w14:textId="77777777" w:rsidR="00C55FA5" w:rsidRDefault="00C55FA5" w:rsidP="00D920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61D84" w14:textId="77777777" w:rsidR="00C55FA5" w:rsidRDefault="00C55FA5" w:rsidP="00D920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D76C7E" w14:textId="2831CC56" w:rsidR="001F3771" w:rsidRDefault="001F3771" w:rsidP="00D920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Luogo e data                                                                                                               Firma</w:t>
      </w:r>
    </w:p>
    <w:p w14:paraId="66BCD7A4" w14:textId="77777777" w:rsidR="001F3771" w:rsidRDefault="001F3771" w:rsidP="00D920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C8B5AC" w14:textId="77777777" w:rsidR="001F3771" w:rsidRDefault="001F3771" w:rsidP="00D920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66F8AB" w14:textId="182E9BDB" w:rsidR="00C55FA5" w:rsidRDefault="001F3771" w:rsidP="00D9202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</w:t>
      </w:r>
      <w:r w:rsidR="00C55F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________________________</w:t>
      </w:r>
      <w:r w:rsidR="00C55FA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="00C55FA5">
        <w:rPr>
          <w:rFonts w:ascii="Times New Roman" w:hAnsi="Times New Roman" w:cs="Times New Roman"/>
        </w:rPr>
        <w:t xml:space="preserve">                               </w:t>
      </w:r>
    </w:p>
    <w:p w14:paraId="115E75F1" w14:textId="77777777" w:rsidR="00C55FA5" w:rsidRDefault="00C55FA5" w:rsidP="00D920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DF6368" w14:textId="77777777" w:rsidR="00C55FA5" w:rsidRDefault="00C55FA5" w:rsidP="00D920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F58A36" w14:textId="7D0BC199" w:rsidR="00C55FA5" w:rsidRPr="00D9202B" w:rsidRDefault="00C55FA5" w:rsidP="00D9202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55FA5" w:rsidRPr="00D9202B" w:rsidSect="00A215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03F90"/>
    <w:multiLevelType w:val="hybridMultilevel"/>
    <w:tmpl w:val="F61067B6"/>
    <w:lvl w:ilvl="0" w:tplc="C6880B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22C1"/>
    <w:multiLevelType w:val="hybridMultilevel"/>
    <w:tmpl w:val="FCF4D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44D09"/>
    <w:multiLevelType w:val="hybridMultilevel"/>
    <w:tmpl w:val="F04C476E"/>
    <w:lvl w:ilvl="0" w:tplc="17D24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379623">
    <w:abstractNumId w:val="2"/>
  </w:num>
  <w:num w:numId="2" w16cid:durableId="1216888764">
    <w:abstractNumId w:val="0"/>
  </w:num>
  <w:num w:numId="3" w16cid:durableId="5243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EED"/>
    <w:rsid w:val="00012BA5"/>
    <w:rsid w:val="00016581"/>
    <w:rsid w:val="000A002C"/>
    <w:rsid w:val="000A42AC"/>
    <w:rsid w:val="000A77B2"/>
    <w:rsid w:val="000D592A"/>
    <w:rsid w:val="001B16FB"/>
    <w:rsid w:val="001E595C"/>
    <w:rsid w:val="001F3771"/>
    <w:rsid w:val="0028253E"/>
    <w:rsid w:val="002F06DF"/>
    <w:rsid w:val="002F112C"/>
    <w:rsid w:val="002F27C2"/>
    <w:rsid w:val="002F7E39"/>
    <w:rsid w:val="00301904"/>
    <w:rsid w:val="00313ECF"/>
    <w:rsid w:val="00363928"/>
    <w:rsid w:val="00450410"/>
    <w:rsid w:val="004746E7"/>
    <w:rsid w:val="004762CE"/>
    <w:rsid w:val="00484B86"/>
    <w:rsid w:val="004862A5"/>
    <w:rsid w:val="005043D7"/>
    <w:rsid w:val="00535F7B"/>
    <w:rsid w:val="005404F0"/>
    <w:rsid w:val="005C5FAD"/>
    <w:rsid w:val="0068446A"/>
    <w:rsid w:val="006A3ED3"/>
    <w:rsid w:val="00766517"/>
    <w:rsid w:val="007F76D8"/>
    <w:rsid w:val="00803808"/>
    <w:rsid w:val="00811870"/>
    <w:rsid w:val="00870A65"/>
    <w:rsid w:val="008D7956"/>
    <w:rsid w:val="00944E25"/>
    <w:rsid w:val="00955B5E"/>
    <w:rsid w:val="009B02F1"/>
    <w:rsid w:val="009C1E8B"/>
    <w:rsid w:val="009E5D3C"/>
    <w:rsid w:val="00A2154D"/>
    <w:rsid w:val="00A61857"/>
    <w:rsid w:val="00A72867"/>
    <w:rsid w:val="00AB6A84"/>
    <w:rsid w:val="00AD67A5"/>
    <w:rsid w:val="00AE48EB"/>
    <w:rsid w:val="00B36071"/>
    <w:rsid w:val="00B37733"/>
    <w:rsid w:val="00B4208B"/>
    <w:rsid w:val="00B60016"/>
    <w:rsid w:val="00B90046"/>
    <w:rsid w:val="00C55FA5"/>
    <w:rsid w:val="00C71A9D"/>
    <w:rsid w:val="00C8516B"/>
    <w:rsid w:val="00CA583C"/>
    <w:rsid w:val="00CF17F8"/>
    <w:rsid w:val="00D047A8"/>
    <w:rsid w:val="00D9202B"/>
    <w:rsid w:val="00D95FC6"/>
    <w:rsid w:val="00DA585F"/>
    <w:rsid w:val="00DB1EED"/>
    <w:rsid w:val="00E16C4E"/>
    <w:rsid w:val="00E41694"/>
    <w:rsid w:val="00E66023"/>
    <w:rsid w:val="00E667BC"/>
    <w:rsid w:val="00F076A9"/>
    <w:rsid w:val="00F373E2"/>
    <w:rsid w:val="00F46C72"/>
    <w:rsid w:val="00F7497D"/>
    <w:rsid w:val="00F9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BC85"/>
  <w15:docId w15:val="{67D8BEF5-E2E9-4B14-9469-C41F3948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15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62C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B4208B"/>
    <w:pPr>
      <w:widowControl w:val="0"/>
      <w:autoSpaceDE w:val="0"/>
      <w:autoSpaceDN w:val="0"/>
      <w:spacing w:after="0" w:line="240" w:lineRule="auto"/>
      <w:ind w:left="933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208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ROSAV</dc:creator>
  <cp:lastModifiedBy>Flavio</cp:lastModifiedBy>
  <cp:revision>90</cp:revision>
  <cp:lastPrinted>2022-05-30T09:12:00Z</cp:lastPrinted>
  <dcterms:created xsi:type="dcterms:W3CDTF">2022-05-30T07:47:00Z</dcterms:created>
  <dcterms:modified xsi:type="dcterms:W3CDTF">2022-06-27T19:37:00Z</dcterms:modified>
</cp:coreProperties>
</file>