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E286B" w:rsidRDefault="00A86B60" w:rsidP="00D44CF6">
      <w:pPr>
        <w:shd w:val="clear" w:color="auto" w:fill="FFFFFF"/>
        <w:spacing w:before="240" w:after="240" w:line="240" w:lineRule="auto"/>
        <w:jc w:val="both"/>
        <w:rPr>
          <w:b/>
          <w:bCs/>
          <w:color w:val="0A0A0A"/>
          <w:sz w:val="20"/>
          <w:szCs w:val="20"/>
        </w:rPr>
      </w:pPr>
      <w:r>
        <w:rPr>
          <w:b/>
          <w:bCs/>
          <w:color w:val="0A0A0A"/>
          <w:sz w:val="20"/>
          <w:szCs w:val="20"/>
        </w:rPr>
        <w:t>Dichiarazioni sostitutive possesso dei requisiti D. Lgs 50/2016</w:t>
      </w:r>
    </w:p>
    <w:p w14:paraId="00000002" w14:textId="77777777" w:rsidR="006E286B" w:rsidRDefault="00A86B60" w:rsidP="00D44CF6">
      <w:pPr>
        <w:shd w:val="clear" w:color="auto" w:fill="FFFFFF"/>
        <w:spacing w:before="240" w:after="240" w:line="240" w:lineRule="auto"/>
        <w:jc w:val="both"/>
        <w:rPr>
          <w:i/>
          <w:iCs/>
          <w:color w:val="0A0A0A"/>
          <w:sz w:val="20"/>
          <w:szCs w:val="20"/>
        </w:rPr>
      </w:pPr>
      <w:r>
        <w:rPr>
          <w:i/>
          <w:iCs/>
          <w:color w:val="0A0A0A"/>
          <w:sz w:val="20"/>
          <w:szCs w:val="20"/>
        </w:rPr>
        <w:t>(Resa ai sensi degli artt. 46 e 47 del D.P.R. 28 dicembre 2000, n. 445)</w:t>
      </w:r>
    </w:p>
    <w:p w14:paraId="00000003" w14:textId="6721B5AC" w:rsidR="006E286B" w:rsidRDefault="00A86B60">
      <w:pPr>
        <w:shd w:val="clear" w:color="auto" w:fill="FFFFFF"/>
        <w:spacing w:before="240" w:after="240" w:line="360" w:lineRule="auto"/>
        <w:jc w:val="both"/>
        <w:rPr>
          <w:color w:val="0A0A0A"/>
          <w:sz w:val="20"/>
          <w:szCs w:val="20"/>
        </w:rPr>
      </w:pPr>
      <w:r>
        <w:rPr>
          <w:color w:val="0A0A0A"/>
          <w:sz w:val="20"/>
          <w:szCs w:val="20"/>
        </w:rPr>
        <w:t>Al Dirigente Scolastico dell'Istituto IC PONTE IN VALTELLINA Daniela Russo</w:t>
      </w:r>
    </w:p>
    <w:p w14:paraId="00000004" w14:textId="231CA21D" w:rsidR="006E286B" w:rsidRDefault="00A86B60" w:rsidP="00A86B60">
      <w:pPr>
        <w:shd w:val="clear" w:color="auto" w:fill="FFFFFF"/>
        <w:tabs>
          <w:tab w:val="right" w:pos="9638"/>
        </w:tabs>
        <w:spacing w:line="4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Il/La sottoscritto/a</w:t>
      </w:r>
      <w:r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00000005" w14:textId="78A4AC68" w:rsidR="006E286B" w:rsidRDefault="00A86B60" w:rsidP="00A86B60">
      <w:pPr>
        <w:shd w:val="clear" w:color="auto" w:fill="FFFFFF"/>
        <w:tabs>
          <w:tab w:val="right" w:pos="9638"/>
        </w:tabs>
        <w:spacing w:line="480" w:lineRule="auto"/>
        <w:jc w:val="both"/>
        <w:rPr>
          <w:rFonts w:ascii="Calibri" w:eastAsia="Calibri" w:hAnsi="Calibri" w:cs="Calibri"/>
          <w:sz w:val="20"/>
          <w:szCs w:val="20"/>
          <w:u w:val="single"/>
        </w:rPr>
      </w:pPr>
      <w:r>
        <w:rPr>
          <w:rFonts w:ascii="Calibri" w:eastAsia="Calibri" w:hAnsi="Calibri" w:cs="Calibri"/>
          <w:sz w:val="20"/>
          <w:szCs w:val="20"/>
        </w:rPr>
        <w:t>docente/esperto</w:t>
      </w:r>
      <w:r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</w:p>
    <w:p w14:paraId="00000006" w14:textId="15F03F1E" w:rsidR="006E286B" w:rsidRDefault="00A86B60" w:rsidP="00A86B60">
      <w:pPr>
        <w:shd w:val="clear" w:color="auto" w:fill="FFFFFF"/>
        <w:tabs>
          <w:tab w:val="right" w:pos="5954"/>
          <w:tab w:val="right" w:pos="6946"/>
          <w:tab w:val="right" w:pos="9638"/>
        </w:tabs>
        <w:spacing w:line="4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nato/a </w:t>
      </w:r>
      <w:proofErr w:type="spellStart"/>
      <w:r>
        <w:rPr>
          <w:rFonts w:ascii="Calibri" w:eastAsia="Calibri" w:hAnsi="Calibri" w:cs="Calibri"/>
          <w:sz w:val="20"/>
          <w:szCs w:val="20"/>
        </w:rPr>
        <w:t>a</w:t>
      </w:r>
      <w:proofErr w:type="spellEnd"/>
      <w:r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</w:rPr>
        <w:t>(Prov.</w:t>
      </w:r>
      <w:r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</w:rPr>
        <w:t>) il</w:t>
      </w:r>
      <w:r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00000007" w14:textId="5A9FF5CE" w:rsidR="006E286B" w:rsidRDefault="00A86B60" w:rsidP="00A86B60">
      <w:pPr>
        <w:shd w:val="clear" w:color="auto" w:fill="FFFFFF"/>
        <w:tabs>
          <w:tab w:val="right" w:pos="9638"/>
        </w:tabs>
        <w:spacing w:line="480" w:lineRule="auto"/>
        <w:jc w:val="both"/>
        <w:rPr>
          <w:rFonts w:ascii="Calibri" w:eastAsia="Calibri" w:hAnsi="Calibri" w:cs="Calibri"/>
          <w:sz w:val="20"/>
          <w:szCs w:val="20"/>
          <w:u w:val="single"/>
        </w:rPr>
      </w:pPr>
      <w:r>
        <w:rPr>
          <w:rFonts w:ascii="Calibri" w:eastAsia="Calibri" w:hAnsi="Calibri" w:cs="Calibri"/>
          <w:sz w:val="20"/>
          <w:szCs w:val="20"/>
        </w:rPr>
        <w:t>residente in Via/Piazza n.</w:t>
      </w:r>
      <w:r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</w:p>
    <w:p w14:paraId="00000008" w14:textId="19C06523" w:rsidR="006E286B" w:rsidRDefault="00A86B60" w:rsidP="00A86B60">
      <w:pPr>
        <w:shd w:val="clear" w:color="auto" w:fill="FFFFFF"/>
        <w:tabs>
          <w:tab w:val="right" w:pos="3119"/>
          <w:tab w:val="right" w:pos="8647"/>
          <w:tab w:val="right" w:pos="9638"/>
        </w:tabs>
        <w:spacing w:line="4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CAP</w:t>
      </w:r>
      <w:r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</w:rPr>
        <w:t xml:space="preserve"> Comune </w:t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</w:rPr>
        <w:t>(Prov.</w:t>
      </w:r>
      <w:r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</w:rPr>
        <w:t>)</w:t>
      </w:r>
    </w:p>
    <w:p w14:paraId="00000009" w14:textId="22F75D5C" w:rsidR="006E286B" w:rsidRDefault="00A86B60" w:rsidP="00A86B60">
      <w:pPr>
        <w:shd w:val="clear" w:color="auto" w:fill="FFFFFF"/>
        <w:tabs>
          <w:tab w:val="right" w:pos="9638"/>
        </w:tabs>
        <w:spacing w:line="480" w:lineRule="auto"/>
        <w:jc w:val="both"/>
        <w:rPr>
          <w:rFonts w:ascii="Calibri" w:eastAsia="Calibri" w:hAnsi="Calibri" w:cs="Calibri"/>
          <w:sz w:val="20"/>
          <w:szCs w:val="20"/>
          <w:u w:val="single"/>
        </w:rPr>
      </w:pPr>
      <w:r>
        <w:rPr>
          <w:rFonts w:ascii="Calibri" w:eastAsia="Calibri" w:hAnsi="Calibri" w:cs="Calibri"/>
          <w:sz w:val="20"/>
          <w:szCs w:val="20"/>
        </w:rPr>
        <w:t>Codice fiscale</w:t>
      </w:r>
      <w:r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</w:p>
    <w:p w14:paraId="0000000A" w14:textId="77777777" w:rsidR="006E286B" w:rsidRDefault="00A86B60" w:rsidP="00A86B60">
      <w:pPr>
        <w:shd w:val="clear" w:color="auto" w:fill="FFFFFF"/>
        <w:tabs>
          <w:tab w:val="right" w:pos="9638"/>
        </w:tabs>
        <w:spacing w:line="480" w:lineRule="auto"/>
        <w:jc w:val="both"/>
        <w:rPr>
          <w:rFonts w:ascii="Calibri" w:eastAsia="Calibri" w:hAnsi="Calibri" w:cs="Calibri"/>
          <w:sz w:val="20"/>
          <w:szCs w:val="20"/>
          <w:u w:val="single"/>
        </w:rPr>
      </w:pPr>
      <w:r>
        <w:rPr>
          <w:rFonts w:ascii="Calibri" w:eastAsia="Calibri" w:hAnsi="Calibri" w:cs="Calibri"/>
          <w:sz w:val="20"/>
          <w:szCs w:val="20"/>
        </w:rPr>
        <w:t>Partita I.V.A.</w:t>
      </w:r>
      <w:r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</w:p>
    <w:p w14:paraId="0000000B" w14:textId="16C38DC0" w:rsidR="006E286B" w:rsidRDefault="00A86B60" w:rsidP="00A86B60">
      <w:pPr>
        <w:shd w:val="clear" w:color="auto" w:fill="FFFFFF"/>
        <w:tabs>
          <w:tab w:val="right" w:pos="4111"/>
          <w:tab w:val="right" w:pos="9638"/>
        </w:tabs>
        <w:spacing w:line="480" w:lineRule="auto"/>
        <w:jc w:val="both"/>
        <w:rPr>
          <w:rFonts w:ascii="Calibri" w:eastAsia="Calibri" w:hAnsi="Calibri" w:cs="Calibri"/>
          <w:sz w:val="20"/>
          <w:szCs w:val="20"/>
          <w:u w:val="single"/>
        </w:rPr>
      </w:pPr>
      <w:r>
        <w:rPr>
          <w:rFonts w:ascii="Calibri" w:eastAsia="Calibri" w:hAnsi="Calibri" w:cs="Calibri"/>
          <w:sz w:val="20"/>
          <w:szCs w:val="20"/>
        </w:rPr>
        <w:t>Tel.</w:t>
      </w:r>
      <w:r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</w:rPr>
        <w:t xml:space="preserve"> E-mail</w:t>
      </w:r>
      <w:r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</w:p>
    <w:p w14:paraId="0000000C" w14:textId="77777777" w:rsidR="006E286B" w:rsidRDefault="00A86B60" w:rsidP="00A86B60">
      <w:pPr>
        <w:shd w:val="clear" w:color="auto" w:fill="FFFFFF"/>
        <w:tabs>
          <w:tab w:val="right" w:pos="9638"/>
        </w:tabs>
        <w:spacing w:line="480" w:lineRule="auto"/>
        <w:jc w:val="both"/>
        <w:rPr>
          <w:color w:val="0A0A0A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Pec</w:t>
      </w:r>
      <w:proofErr w:type="spellEnd"/>
      <w:r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</w:p>
    <w:p w14:paraId="0000000D" w14:textId="77777777" w:rsidR="006E286B" w:rsidRDefault="00A86B60" w:rsidP="00A86B60">
      <w:pPr>
        <w:shd w:val="clear" w:color="auto" w:fill="FFFFFF"/>
        <w:spacing w:before="240" w:after="240" w:line="240" w:lineRule="auto"/>
        <w:jc w:val="both"/>
        <w:rPr>
          <w:color w:val="0A0A0A"/>
          <w:sz w:val="20"/>
          <w:szCs w:val="20"/>
        </w:rPr>
      </w:pPr>
      <w:r>
        <w:rPr>
          <w:color w:val="0A0A0A"/>
          <w:sz w:val="20"/>
          <w:szCs w:val="20"/>
        </w:rPr>
        <w:t>consapevole delle sanzioni penali richiamate dall’art. 76 del D.P.R. n. 445/2000 in caso di dichiarazioni mendaci,</w:t>
      </w:r>
    </w:p>
    <w:p w14:paraId="0000000E" w14:textId="77777777" w:rsidR="006E286B" w:rsidRDefault="00A86B60">
      <w:pPr>
        <w:shd w:val="clear" w:color="auto" w:fill="FFFFFF"/>
        <w:spacing w:before="240" w:after="240" w:line="360" w:lineRule="auto"/>
        <w:jc w:val="both"/>
        <w:rPr>
          <w:b/>
          <w:bCs/>
          <w:color w:val="0A0A0A"/>
          <w:sz w:val="20"/>
          <w:szCs w:val="20"/>
        </w:rPr>
      </w:pPr>
      <w:r>
        <w:rPr>
          <w:b/>
          <w:bCs/>
          <w:color w:val="0A0A0A"/>
          <w:sz w:val="20"/>
          <w:szCs w:val="20"/>
        </w:rPr>
        <w:t>DICHIARA SOTTO LA PROPRIA RESPONSABILITÀ</w:t>
      </w:r>
    </w:p>
    <w:p w14:paraId="0000000F" w14:textId="77777777" w:rsidR="006E286B" w:rsidRDefault="00A86B60" w:rsidP="00A86B60">
      <w:pPr>
        <w:numPr>
          <w:ilvl w:val="0"/>
          <w:numId w:val="1"/>
        </w:numPr>
        <w:shd w:val="clear" w:color="auto" w:fill="FFFFFF"/>
        <w:spacing w:before="240" w:line="240" w:lineRule="auto"/>
        <w:jc w:val="both"/>
        <w:rPr>
          <w:sz w:val="20"/>
          <w:szCs w:val="20"/>
        </w:rPr>
      </w:pPr>
      <w:r>
        <w:rPr>
          <w:b/>
          <w:bCs/>
          <w:color w:val="0A0A0A"/>
          <w:sz w:val="20"/>
          <w:szCs w:val="20"/>
        </w:rPr>
        <w:t xml:space="preserve">Assenza di cause di esclusione (ex Art. 80 </w:t>
      </w:r>
      <w:proofErr w:type="spellStart"/>
      <w:r>
        <w:rPr>
          <w:b/>
          <w:bCs/>
          <w:color w:val="0A0A0A"/>
          <w:sz w:val="20"/>
          <w:szCs w:val="20"/>
        </w:rPr>
        <w:t>D.Lgs</w:t>
      </w:r>
      <w:proofErr w:type="spellEnd"/>
      <w:r>
        <w:rPr>
          <w:b/>
          <w:bCs/>
          <w:color w:val="0A0A0A"/>
          <w:sz w:val="20"/>
          <w:szCs w:val="20"/>
        </w:rPr>
        <w:t xml:space="preserve"> 50/2016):</w:t>
      </w:r>
      <w:r>
        <w:rPr>
          <w:color w:val="0A0A0A"/>
          <w:sz w:val="20"/>
          <w:szCs w:val="20"/>
        </w:rPr>
        <w:t xml:space="preserve"> di non trovarsi in alcuna delle situazioni di esclusione previste dagli </w:t>
      </w:r>
      <w:r>
        <w:rPr>
          <w:b/>
          <w:bCs/>
          <w:color w:val="0A0A0A"/>
          <w:sz w:val="20"/>
          <w:szCs w:val="20"/>
        </w:rPr>
        <w:t xml:space="preserve">artt. 94 e 95 del </w:t>
      </w:r>
      <w:proofErr w:type="spellStart"/>
      <w:r>
        <w:rPr>
          <w:b/>
          <w:bCs/>
          <w:color w:val="0A0A0A"/>
          <w:sz w:val="20"/>
          <w:szCs w:val="20"/>
        </w:rPr>
        <w:t>D.Lgs.</w:t>
      </w:r>
      <w:proofErr w:type="spellEnd"/>
      <w:r>
        <w:rPr>
          <w:b/>
          <w:bCs/>
          <w:color w:val="0A0A0A"/>
          <w:sz w:val="20"/>
          <w:szCs w:val="20"/>
        </w:rPr>
        <w:t xml:space="preserve"> 36/2023</w:t>
      </w:r>
      <w:r>
        <w:rPr>
          <w:color w:val="0A0A0A"/>
          <w:sz w:val="20"/>
          <w:szCs w:val="20"/>
        </w:rPr>
        <w:t xml:space="preserve"> (cause di esclusione automatica e non automatica), tra cui l’assenza di condanne penali definitive per reati contro la Pubblica Amministrazione, terrorismo, criminalità organizzata o sfruttamento del lavoro minorile.</w:t>
      </w:r>
    </w:p>
    <w:p w14:paraId="00000010" w14:textId="77777777" w:rsidR="006E286B" w:rsidRDefault="00A86B60" w:rsidP="00A86B60">
      <w:pPr>
        <w:numPr>
          <w:ilvl w:val="0"/>
          <w:numId w:val="1"/>
        </w:numPr>
        <w:shd w:val="clear" w:color="auto" w:fill="FFFFFF"/>
        <w:spacing w:line="240" w:lineRule="auto"/>
        <w:jc w:val="both"/>
        <w:rPr>
          <w:sz w:val="20"/>
          <w:szCs w:val="20"/>
        </w:rPr>
      </w:pPr>
      <w:r>
        <w:rPr>
          <w:b/>
          <w:bCs/>
          <w:color w:val="0A0A0A"/>
          <w:sz w:val="20"/>
          <w:szCs w:val="20"/>
        </w:rPr>
        <w:t>Regolarità Fiscale e Contributiva:</w:t>
      </w:r>
      <w:r>
        <w:rPr>
          <w:color w:val="0A0A0A"/>
          <w:sz w:val="20"/>
          <w:szCs w:val="20"/>
        </w:rPr>
        <w:t xml:space="preserve"> di non trovarsi nelle cause di esclusione di cui all'</w:t>
      </w:r>
      <w:r>
        <w:rPr>
          <w:b/>
          <w:bCs/>
          <w:color w:val="0A0A0A"/>
          <w:sz w:val="20"/>
          <w:szCs w:val="20"/>
        </w:rPr>
        <w:t>Art. 95</w:t>
      </w:r>
      <w:r>
        <w:rPr>
          <w:color w:val="0A0A0A"/>
          <w:sz w:val="20"/>
          <w:szCs w:val="20"/>
        </w:rPr>
        <w:t xml:space="preserve"> del </w:t>
      </w:r>
      <w:proofErr w:type="spellStart"/>
      <w:r>
        <w:rPr>
          <w:color w:val="0A0A0A"/>
          <w:sz w:val="20"/>
          <w:szCs w:val="20"/>
        </w:rPr>
        <w:t>D.Lgs.</w:t>
      </w:r>
      <w:proofErr w:type="spellEnd"/>
      <w:r>
        <w:rPr>
          <w:color w:val="0A0A0A"/>
          <w:sz w:val="20"/>
          <w:szCs w:val="20"/>
        </w:rPr>
        <w:t xml:space="preserve"> 36/2023, essendo in regola con il pagamento di imposte, tasse e contributi previdenziali/assistenziali (DURC regolare);</w:t>
      </w:r>
    </w:p>
    <w:p w14:paraId="00000011" w14:textId="77777777" w:rsidR="006E286B" w:rsidRDefault="00A86B60" w:rsidP="00A86B60">
      <w:pPr>
        <w:numPr>
          <w:ilvl w:val="0"/>
          <w:numId w:val="1"/>
        </w:numPr>
        <w:shd w:val="clear" w:color="auto" w:fill="FFFFFF"/>
        <w:spacing w:line="240" w:lineRule="auto"/>
        <w:jc w:val="both"/>
        <w:rPr>
          <w:sz w:val="20"/>
          <w:szCs w:val="20"/>
        </w:rPr>
      </w:pPr>
      <w:r>
        <w:rPr>
          <w:b/>
          <w:bCs/>
          <w:color w:val="0A0A0A"/>
          <w:sz w:val="20"/>
          <w:szCs w:val="20"/>
        </w:rPr>
        <w:t>Integrità Professionale:</w:t>
      </w:r>
      <w:r>
        <w:rPr>
          <w:color w:val="0A0A0A"/>
          <w:sz w:val="20"/>
          <w:szCs w:val="20"/>
        </w:rPr>
        <w:t xml:space="preserve"> di non aver commesso gravi illeciti professionali, come definiti dall'Art. 98 del </w:t>
      </w:r>
      <w:proofErr w:type="spellStart"/>
      <w:r>
        <w:rPr>
          <w:color w:val="0A0A0A"/>
          <w:sz w:val="20"/>
          <w:szCs w:val="20"/>
        </w:rPr>
        <w:t>D.Lgs.</w:t>
      </w:r>
      <w:proofErr w:type="spellEnd"/>
      <w:r>
        <w:rPr>
          <w:color w:val="0A0A0A"/>
          <w:sz w:val="20"/>
          <w:szCs w:val="20"/>
        </w:rPr>
        <w:t xml:space="preserve"> 36/2023, tali da rendere dubbia la propria integrità o affidabilità;</w:t>
      </w:r>
    </w:p>
    <w:p w14:paraId="00000012" w14:textId="77777777" w:rsidR="006E286B" w:rsidRDefault="00A86B60" w:rsidP="00A86B60">
      <w:pPr>
        <w:numPr>
          <w:ilvl w:val="0"/>
          <w:numId w:val="1"/>
        </w:numPr>
        <w:shd w:val="clear" w:color="auto" w:fill="FFFFFF"/>
        <w:spacing w:line="240" w:lineRule="auto"/>
        <w:jc w:val="both"/>
        <w:rPr>
          <w:sz w:val="20"/>
          <w:szCs w:val="20"/>
        </w:rPr>
      </w:pPr>
      <w:r>
        <w:rPr>
          <w:b/>
          <w:bCs/>
          <w:color w:val="0A0A0A"/>
          <w:sz w:val="20"/>
          <w:szCs w:val="20"/>
        </w:rPr>
        <w:t>Normativa Disabili:</w:t>
      </w:r>
      <w:r>
        <w:rPr>
          <w:color w:val="0A0A0A"/>
          <w:sz w:val="20"/>
          <w:szCs w:val="20"/>
        </w:rPr>
        <w:t xml:space="preserve"> di essere in regola con le norme che disciplinano il diritto al lavoro dei disabili (Legge 68/1999);</w:t>
      </w:r>
    </w:p>
    <w:p w14:paraId="00000013" w14:textId="77777777" w:rsidR="006E286B" w:rsidRDefault="00A86B60" w:rsidP="00A86B60">
      <w:pPr>
        <w:numPr>
          <w:ilvl w:val="0"/>
          <w:numId w:val="1"/>
        </w:numPr>
        <w:shd w:val="clear" w:color="auto" w:fill="FFFFFF"/>
        <w:spacing w:line="240" w:lineRule="auto"/>
        <w:jc w:val="both"/>
        <w:rPr>
          <w:sz w:val="20"/>
          <w:szCs w:val="20"/>
        </w:rPr>
      </w:pPr>
      <w:r>
        <w:rPr>
          <w:b/>
          <w:bCs/>
          <w:color w:val="0A0A0A"/>
          <w:sz w:val="20"/>
          <w:szCs w:val="20"/>
        </w:rPr>
        <w:t xml:space="preserve">Divieto di </w:t>
      </w:r>
      <w:proofErr w:type="spellStart"/>
      <w:r>
        <w:rPr>
          <w:b/>
          <w:bCs/>
          <w:color w:val="0A0A0A"/>
          <w:sz w:val="20"/>
          <w:szCs w:val="20"/>
        </w:rPr>
        <w:t>Pantouflage</w:t>
      </w:r>
      <w:proofErr w:type="spellEnd"/>
      <w:r>
        <w:rPr>
          <w:b/>
          <w:bCs/>
          <w:color w:val="0A0A0A"/>
          <w:sz w:val="20"/>
          <w:szCs w:val="20"/>
        </w:rPr>
        <w:t>:</w:t>
      </w:r>
      <w:r>
        <w:rPr>
          <w:color w:val="0A0A0A"/>
          <w:sz w:val="20"/>
          <w:szCs w:val="20"/>
        </w:rPr>
        <w:t xml:space="preserve"> di non aver concluso contratti o attribuito incarichi ad ex dipendenti della Stazione Appaltante nel triennio successivo alla cessazione del loro rapporto di pubblico impiego (Art. 53, c. 16-ter, </w:t>
      </w:r>
      <w:proofErr w:type="spellStart"/>
      <w:r>
        <w:rPr>
          <w:color w:val="0A0A0A"/>
          <w:sz w:val="20"/>
          <w:szCs w:val="20"/>
        </w:rPr>
        <w:t>D.Lgs.</w:t>
      </w:r>
      <w:proofErr w:type="spellEnd"/>
      <w:r>
        <w:rPr>
          <w:color w:val="0A0A0A"/>
          <w:sz w:val="20"/>
          <w:szCs w:val="20"/>
        </w:rPr>
        <w:t xml:space="preserve"> 165/2001);</w:t>
      </w:r>
    </w:p>
    <w:p w14:paraId="2E680425" w14:textId="1964091A" w:rsidR="00A86B60" w:rsidRPr="00A86B60" w:rsidRDefault="00A86B60" w:rsidP="00A86B60">
      <w:pPr>
        <w:numPr>
          <w:ilvl w:val="0"/>
          <w:numId w:val="1"/>
        </w:numPr>
        <w:shd w:val="clear" w:color="auto" w:fill="FFFFFF"/>
        <w:spacing w:after="420" w:line="240" w:lineRule="auto"/>
        <w:jc w:val="both"/>
        <w:rPr>
          <w:sz w:val="20"/>
          <w:szCs w:val="20"/>
        </w:rPr>
      </w:pPr>
      <w:r>
        <w:rPr>
          <w:b/>
          <w:bCs/>
          <w:color w:val="0A0A0A"/>
          <w:sz w:val="20"/>
          <w:szCs w:val="20"/>
        </w:rPr>
        <w:t>Antimafia:</w:t>
      </w:r>
      <w:r>
        <w:rPr>
          <w:color w:val="0A0A0A"/>
          <w:sz w:val="20"/>
          <w:szCs w:val="20"/>
        </w:rPr>
        <w:t xml:space="preserve"> che nei propri confronti non sussistono cause di divieto, decadenza o sospensione di cui all'art. 67 del </w:t>
      </w:r>
      <w:proofErr w:type="spellStart"/>
      <w:r>
        <w:rPr>
          <w:color w:val="0A0A0A"/>
          <w:sz w:val="20"/>
          <w:szCs w:val="20"/>
        </w:rPr>
        <w:t>D.Lgs.</w:t>
      </w:r>
      <w:proofErr w:type="spellEnd"/>
      <w:r>
        <w:rPr>
          <w:color w:val="0A0A0A"/>
          <w:sz w:val="20"/>
          <w:szCs w:val="20"/>
        </w:rPr>
        <w:t xml:space="preserve"> 159/2011 (Codice Antimafia).</w:t>
      </w:r>
    </w:p>
    <w:p w14:paraId="6A02A0DE" w14:textId="77777777" w:rsidR="00A86B60" w:rsidRDefault="00A86B60" w:rsidP="00A86B60">
      <w:pPr>
        <w:shd w:val="clear" w:color="auto" w:fill="FFFFFF"/>
        <w:tabs>
          <w:tab w:val="right" w:pos="2410"/>
        </w:tabs>
        <w:spacing w:before="240" w:after="240" w:line="240" w:lineRule="auto"/>
        <w:jc w:val="both"/>
        <w:rPr>
          <w:color w:val="0A0A0A"/>
          <w:sz w:val="20"/>
          <w:szCs w:val="20"/>
        </w:rPr>
      </w:pPr>
    </w:p>
    <w:p w14:paraId="3BF23E1C" w14:textId="77777777" w:rsidR="00D44CF6" w:rsidRPr="00DA0DF4" w:rsidRDefault="00D44CF6" w:rsidP="00D44CF6">
      <w:pPr>
        <w:shd w:val="clear" w:color="auto" w:fill="FFFFFF"/>
        <w:tabs>
          <w:tab w:val="right" w:pos="5387"/>
        </w:tabs>
        <w:spacing w:before="180" w:after="240" w:line="600" w:lineRule="auto"/>
        <w:rPr>
          <w:color w:val="0A0A0A"/>
          <w:sz w:val="20"/>
          <w:szCs w:val="20"/>
          <w:u w:val="single"/>
        </w:rPr>
      </w:pPr>
      <w:r>
        <w:rPr>
          <w:color w:val="0A0A0A"/>
          <w:sz w:val="20"/>
          <w:szCs w:val="20"/>
        </w:rPr>
        <w:t xml:space="preserve">Luogo e data: </w:t>
      </w:r>
      <w:r>
        <w:rPr>
          <w:color w:val="0A0A0A"/>
          <w:sz w:val="20"/>
          <w:szCs w:val="20"/>
          <w:u w:val="single"/>
        </w:rPr>
        <w:t xml:space="preserve"> </w:t>
      </w:r>
      <w:r>
        <w:rPr>
          <w:color w:val="0A0A0A"/>
          <w:sz w:val="20"/>
          <w:szCs w:val="20"/>
          <w:u w:val="single"/>
        </w:rPr>
        <w:tab/>
      </w:r>
    </w:p>
    <w:p w14:paraId="00000016" w14:textId="73FC6C08" w:rsidR="006E286B" w:rsidRPr="00A86B60" w:rsidRDefault="00A86B60" w:rsidP="00D44CF6">
      <w:pPr>
        <w:shd w:val="clear" w:color="auto" w:fill="FFFFFF"/>
        <w:tabs>
          <w:tab w:val="right" w:pos="5387"/>
        </w:tabs>
        <w:spacing w:before="240" w:after="240" w:line="600" w:lineRule="auto"/>
        <w:jc w:val="both"/>
        <w:rPr>
          <w:u w:val="single"/>
        </w:rPr>
      </w:pPr>
      <w:r>
        <w:rPr>
          <w:color w:val="0A0A0A"/>
          <w:sz w:val="20"/>
          <w:szCs w:val="20"/>
        </w:rPr>
        <w:t xml:space="preserve">Firma: </w:t>
      </w:r>
      <w:r>
        <w:rPr>
          <w:color w:val="0A0A0A"/>
          <w:sz w:val="20"/>
          <w:szCs w:val="20"/>
          <w:u w:val="single"/>
        </w:rPr>
        <w:t xml:space="preserve"> </w:t>
      </w:r>
      <w:r>
        <w:rPr>
          <w:color w:val="0A0A0A"/>
          <w:sz w:val="20"/>
          <w:szCs w:val="20"/>
          <w:u w:val="single"/>
        </w:rPr>
        <w:tab/>
      </w:r>
    </w:p>
    <w:sectPr w:rsidR="006E286B" w:rsidRPr="00A86B6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CFAB26C-B436-4166-A193-89392F7B7D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A1B7693-7138-4559-9AA7-8620EFE4F10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A81CAD"/>
    <w:multiLevelType w:val="multilevel"/>
    <w:tmpl w:val="5448E1C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0A0A0A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11870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86B"/>
    <w:rsid w:val="006E286B"/>
    <w:rsid w:val="00A86B60"/>
    <w:rsid w:val="00D44CF6"/>
    <w:rsid w:val="00FF7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95D59"/>
  <w15:docId w15:val="{A0A389BA-FA44-4CB2-AEA0-A89D4B4A2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279</Words>
  <Characters>1595</Characters>
  <Application>Microsoft Office Word</Application>
  <DocSecurity>0</DocSecurity>
  <Lines>13</Lines>
  <Paragraphs>3</Paragraphs>
  <ScaleCrop>false</ScaleCrop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Assistente6</cp:lastModifiedBy>
  <cp:revision>3</cp:revision>
  <dcterms:created xsi:type="dcterms:W3CDTF">2026-01-14T12:46:00Z</dcterms:created>
  <dcterms:modified xsi:type="dcterms:W3CDTF">2026-01-14T12:55:00Z</dcterms:modified>
</cp:coreProperties>
</file>