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jc w:val="right"/>
        <w:rPr>
          <w:rFonts w:ascii="Titillium Web" w:hAnsi="Titillium Web" w:eastAsia="Titillium Web" w:cs="Titillium Web"/>
          <w:b/>
          <w:b/>
        </w:rPr>
      </w:pPr>
      <w:r>
        <w:rPr>
          <w:rFonts w:eastAsia="Titillium Web" w:cs="Titillium Web" w:ascii="Titillium Web" w:hAnsi="Titillium Web"/>
          <w:b/>
        </w:rPr>
        <w:t>Al Dirigente Scolastico</w:t>
      </w:r>
    </w:p>
    <w:p>
      <w:pPr>
        <w:pStyle w:val="LOnormal"/>
        <w:rPr>
          <w:rFonts w:ascii="Titillium Web" w:hAnsi="Titillium Web" w:eastAsia="Titillium Web" w:cs="Titillium Web"/>
          <w:b/>
          <w:b/>
        </w:rPr>
      </w:pPr>
      <w:r>
        <w:rPr>
          <w:rFonts w:eastAsia="Titillium Web" w:cs="Titillium Web" w:ascii="Titillium Web" w:hAnsi="Titillium Web"/>
          <w:b/>
        </w:rPr>
      </w:r>
    </w:p>
    <w:p>
      <w:pPr>
        <w:pStyle w:val="LOnormal"/>
        <w:rPr>
          <w:rFonts w:ascii="Titillium Web" w:hAnsi="Titillium Web" w:eastAsia="Titillium Web" w:cs="Titillium Web"/>
          <w:b/>
          <w:b/>
        </w:rPr>
      </w:pPr>
      <w:r>
        <w:rPr>
          <w:rFonts w:eastAsia="Titillium Web" w:cs="Titillium Web" w:ascii="Titillium Web" w:hAnsi="Titillium Web"/>
          <w:b/>
        </w:rPr>
        <w:t>Oggetto: candidatura interpello</w:t>
      </w:r>
    </w:p>
    <w:p>
      <w:pPr>
        <w:pStyle w:val="LOnormal"/>
        <w:rPr>
          <w:rFonts w:ascii="Titillium Web" w:hAnsi="Titillium Web" w:eastAsia="Titillium Web" w:cs="Titillium Web"/>
          <w:b/>
          <w:b/>
        </w:rPr>
      </w:pPr>
      <w:r>
        <w:rPr>
          <w:rFonts w:eastAsia="Titillium Web" w:cs="Titillium Web" w:ascii="Titillium Web" w:hAnsi="Titillium Web"/>
          <w:b/>
        </w:rPr>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Io sottoscritto/a ________________________________________________________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nato/a a _________________________________________ prov. (___) il___/___/____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codice fiscale   _________________________________________________________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residente in __________________________________________ n. ___ c.a.p. ________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comune_____________________________________________________prov. (____)</w:t>
      </w:r>
    </w:p>
    <w:p>
      <w:pPr>
        <w:pStyle w:val="LOnormal"/>
        <w:spacing w:lineRule="auto" w:line="360"/>
        <w:jc w:val="both"/>
        <w:rPr>
          <w:rFonts w:ascii="Titillium Web" w:hAnsi="Titillium Web" w:eastAsia="Titillium Web" w:cs="Titillium Web"/>
        </w:rPr>
      </w:pPr>
      <w:r>
        <w:rPr>
          <w:rFonts w:eastAsia="Titillium Web" w:cs="Titillium Web" w:ascii="Titillium Web" w:hAnsi="Titillium Web"/>
        </w:rPr>
        <w:t>telefono ______________ peo _____________________ pec ____________________</w:t>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t>consapevole delle sanzioni penali in caso di dichiarazione non veritiere, di formazione o di uso di atti falsi, richiamate dall'art. 76 del D.P.R. 445 del 28/12/2000 così come modificato e integrato dell'art. 15 della Legge 16/1/2003 n.3</w:t>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t>DICHIARO IL POSSESSO DEI SEGUENTI REQUISITI DI PARTECIPAZIONE:</w:t>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dispensato dal servizio ai sensi dell'articolo 439 del D.lgs. n. 297/1994 per mancato superamento del periodo di prova</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dispensato dal servizio per incapacità didattica ai sensi dell’articolo 512 del D.lgs. n. 297/1994</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cittadino italiano o dell’Unione europea e, in tal caso, di avere una adeguata conoscenza della lingua italiana</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avere un’età non inferiore ad anni 18 e non superiore ad anni 67 al 1° settembre 2024</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godere dei diritti civili e politici nel Paese di cittadinanza</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escluso dall’elettorato politico attivo</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destituito o dispensato dall’impiego presso una pubblica amministrazione per persistente insufficiente rendimento</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dichiarato decaduto da un impiego statale, ai sensi dell’articolo 127, primo comma, lettera d) del D.P.R. 10 gennaio 1957, n. 3, per aver conseguito l’impiego mediante la produzione di documenti falsi o viziati da invalidità non sanabile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temporaneamente inabilitato o interdetto, per il periodo di durata dell’inabilità o dell’interdizione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stato licenziato dall’impiego presso una Pubblica Amministrazione per giusta causa o giustificato motivo soggettivo ovvero di non essere incorso nella sanzione disciplinare del licenziamento con o senza preavviso, ovvero della destituzione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fisicamente idoneo allo svolgimento delle funzioni proprie del personale docente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dipendente dello Stato o di enti pubblici collocato a riposo, in applicazione di disposizioni di carattere transitorio o speciale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trovarsi in una delle condizioni ostative di cui al Decreto Legislativo 31 dicembre 2012 n. 235</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aver preso visione dell’informativa sul trattamento dei dati personali e di autorizzare il trattamento dei propri dati</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essere incorso nella sanzione disciplinare della sospensione dal servizio ovvero di non essere destinatario di provvedimenti di sospensione cautelare dal servizio</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consapevole di essere ammesso nelle graduatorie con riserva di accertamento del possesso dei requisiti di ammissione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consapevole che l’Amministrazione può disporre in qualsiasi momento, con provvedimento motivato, l’esclusione dei candidati non in possesso di uno dei citati requisiti di ammissione o per i quali sia accertata la sussistenza di una delle condizioni ostative di cui all’O.M. n. 88 del 2024</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avere procedimenti penali pendenti, in Italia e/o all’estero, ovvero di avere pendenti i seguenti procedimenti: ________________________________________________________________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iscritto/a nelle liste elettorali del comune di _______________________________________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avere riportato condanne penali (anche se sono stati concessi amnistia, indulto, condono) in Italia e/o all’estero, ovvero di aver riportato le seguenti condanne 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__________________________________________________________________________</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essere consapevole delle sanzioni previste in caso di dichiarazione mendace</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non avere condanne penali nè procedimenti penali in corso che impediscano, ai sensi delle vigenti disposizioni in materia, la costituzione del rapporto di impegno con la Pubblica Amministrazione e il contatto diretto con i minori;</w:t>
      </w:r>
    </w:p>
    <w:p>
      <w:pPr>
        <w:pStyle w:val="LOnormal"/>
        <w:keepNext w:val="false"/>
        <w:keepLines w:val="false"/>
        <w:pageBreakBefore w:val="false"/>
        <w:widowControl/>
        <w:numPr>
          <w:ilvl w:val="0"/>
          <w:numId w:val="1"/>
        </w:numPr>
        <w:shd w:val="clear" w:fill="auto"/>
        <w:spacing w:lineRule="auto" w:line="240" w:before="0" w:after="0"/>
        <w:ind w:left="360" w:right="12" w:hanging="360"/>
        <w:jc w:val="both"/>
        <w:rPr>
          <w:b w:val="false"/>
          <w:b w:val="false"/>
          <w:i w:val="false"/>
          <w:i w:val="false"/>
          <w:caps w:val="false"/>
          <w:smallCaps w:val="false"/>
          <w:strike w:val="false"/>
          <w:dstrike w:val="false"/>
          <w:color w:val="000000"/>
          <w:position w:val="0"/>
          <w:sz w:val="21"/>
          <w:sz w:val="21"/>
          <w:szCs w:val="21"/>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1"/>
          <w:sz w:val="21"/>
          <w:szCs w:val="21"/>
          <w:u w:val="none"/>
          <w:shd w:fill="auto" w:val="clear"/>
          <w:vertAlign w:val="baseline"/>
        </w:rPr>
        <w:t>di accettare le condizioni indicate nell’avviso pubblicato all’albo dell’Istituto comprensivo</w:t>
      </w:r>
    </w:p>
    <w:p>
      <w:pPr>
        <w:pStyle w:val="LOnormal"/>
        <w:keepNext w:val="false"/>
        <w:keepLines w:val="false"/>
        <w:pageBreakBefore w:val="false"/>
        <w:widowControl/>
        <w:numPr>
          <w:ilvl w:val="0"/>
          <w:numId w:val="0"/>
        </w:numPr>
        <w:shd w:val="clear" w:fill="auto"/>
        <w:spacing w:lineRule="auto" w:line="240" w:before="0" w:after="0"/>
        <w:ind w:left="360" w:right="12" w:hanging="0"/>
        <w:jc w:val="both"/>
        <w:rPr>
          <w:b/>
          <w:b/>
          <w:i w:val="false"/>
          <w:i w:val="false"/>
          <w:caps w:val="false"/>
          <w:smallCaps w:val="false"/>
          <w:strike w:val="false"/>
          <w:dstrike w:val="false"/>
          <w:color w:val="0432FF"/>
          <w:position w:val="0"/>
          <w:sz w:val="21"/>
          <w:sz w:val="21"/>
          <w:szCs w:val="21"/>
          <w:u w:val="none"/>
          <w:shd w:fill="auto" w:val="clear"/>
          <w:vertAlign w:val="baseline"/>
        </w:rPr>
      </w:pPr>
      <w:r>
        <w:rPr>
          <w:b/>
          <w:i w:val="false"/>
          <w:caps w:val="false"/>
          <w:smallCaps w:val="false"/>
          <w:strike w:val="false"/>
          <w:dstrike w:val="false"/>
          <w:color w:val="0432FF"/>
          <w:position w:val="0"/>
          <w:sz w:val="21"/>
          <w:sz w:val="21"/>
          <w:szCs w:val="21"/>
          <w:u w:val="none"/>
          <w:shd w:fill="auto" w:val="clear"/>
          <w:vertAlign w:val="baseline"/>
        </w:rPr>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spacing w:lineRule="auto" w:line="360"/>
        <w:jc w:val="both"/>
        <w:rPr>
          <w:rFonts w:ascii="Titillium Web" w:hAnsi="Titillium Web" w:eastAsia="Titillium Web" w:cs="Titillium Web"/>
          <w:sz w:val="21"/>
          <w:szCs w:val="21"/>
        </w:rPr>
      </w:pPr>
      <w:r>
        <w:rPr>
          <w:rFonts w:eastAsia="Titillium Web" w:cs="Titillium Web" w:ascii="Titillium Web" w:hAnsi="Titillium Web"/>
          <w:sz w:val="21"/>
          <w:szCs w:val="21"/>
        </w:rPr>
        <w:t xml:space="preserve">Con riferimento all’interpello relativo alla scuola </w:t>
      </w:r>
      <w:bookmarkStart w:id="0" w:name="gjdgxs"/>
      <w:bookmarkEnd w:id="0"/>
      <w:r>
        <w:rPr>
          <w:rFonts w:eastAsia="Titillium Web" w:cs="Titillium Web" w:ascii="Titillium Web" w:hAnsi="Titillium Web"/>
          <w:sz w:val="21"/>
          <w:szCs w:val="21"/>
        </w:rPr>
        <w:t xml:space="preserve">☐ dell’infanzia </w:t>
      </w:r>
      <w:bookmarkStart w:id="1" w:name="30j0zll"/>
      <w:bookmarkEnd w:id="1"/>
      <w:r>
        <w:rPr>
          <w:rFonts w:eastAsia="Titillium Web" w:cs="Titillium Web" w:ascii="Titillium Web" w:hAnsi="Titillium Web"/>
          <w:sz w:val="21"/>
          <w:szCs w:val="21"/>
        </w:rPr>
        <w:t xml:space="preserve">☐ primaria e su posto </w:t>
      </w:r>
      <w:bookmarkStart w:id="2" w:name="3znysh7"/>
      <w:bookmarkEnd w:id="2"/>
      <w:r>
        <w:rPr>
          <w:rFonts w:eastAsia="Titillium Web" w:cs="Titillium Web" w:ascii="Titillium Web" w:hAnsi="Titillium Web"/>
          <w:sz w:val="21"/>
          <w:szCs w:val="21"/>
        </w:rPr>
        <w:t xml:space="preserve">☐ comune </w:t>
      </w:r>
      <w:bookmarkStart w:id="3" w:name="2et92p0"/>
      <w:bookmarkEnd w:id="3"/>
      <w:r>
        <w:rPr>
          <w:rFonts w:eastAsia="Titillium Web" w:cs="Titillium Web" w:ascii="Titillium Web" w:hAnsi="Titillium Web"/>
          <w:sz w:val="21"/>
          <w:szCs w:val="21"/>
        </w:rPr>
        <w:t xml:space="preserve">☐ di sostegno </w:t>
      </w:r>
      <w:r>
        <w:rPr>
          <w:rFonts w:eastAsia="Titillium Web" w:cs="Titillium Web" w:ascii="Titillium Web" w:hAnsi="Titillium Web"/>
          <w:sz w:val="21"/>
          <w:szCs w:val="21"/>
        </w:rPr>
        <w:t>p</w:t>
      </w:r>
      <w:r>
        <w:rPr>
          <w:rFonts w:eastAsia="Titillium Web" w:cs="Titillium Web" w:ascii="Titillium Web" w:hAnsi="Titillium Web"/>
          <w:sz w:val="21"/>
          <w:szCs w:val="21"/>
        </w:rPr>
        <w:t>ubblicato dall’Istituto in data ___/___/ _____</w:t>
      </w:r>
    </w:p>
    <w:p>
      <w:pPr>
        <w:pStyle w:val="LOnormal"/>
        <w:jc w:val="both"/>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t>DICHIARO IL POSSESSO DEI SEGUENTI TITOLI / REQUISITI (elencati in ordine di priorità)</w:t>
      </w:r>
    </w:p>
    <w:p>
      <w:pPr>
        <w:pStyle w:val="LOnormal"/>
        <w:jc w:val="center"/>
        <w:rPr>
          <w:rFonts w:ascii="Titillium Web" w:hAnsi="Titillium Web" w:eastAsia="Titillium Web" w:cs="Titillium Web"/>
          <w:b/>
          <w:b/>
          <w:sz w:val="21"/>
          <w:szCs w:val="21"/>
        </w:rPr>
      </w:pPr>
      <w:r>
        <w:rPr>
          <w:rFonts w:eastAsia="Titillium Web" w:cs="Titillium Web" w:ascii="Titillium Web" w:hAnsi="Titillium Web"/>
          <w:b/>
          <w:sz w:val="21"/>
          <w:szCs w:val="21"/>
        </w:rPr>
        <w:t xml:space="preserve">PER I QUALI MI </w:t>
      </w:r>
      <w:r>
        <w:rPr>
          <w:rFonts w:eastAsia="Titillium Web" w:cs="Titillium Web" w:ascii="Titillium Web" w:hAnsi="Titillium Web"/>
          <w:b/>
          <w:sz w:val="20"/>
          <w:szCs w:val="20"/>
        </w:rPr>
        <w:t>VERRÀ RICHIESTA LA RELATIVA DOCUMENTAZIONE PRIMA DELLA STIPULA DEL CONTRATTO:</w:t>
      </w:r>
    </w:p>
    <w:p>
      <w:pPr>
        <w:pStyle w:val="LOnormal"/>
        <w:rPr>
          <w:rFonts w:ascii="Titillium Web" w:hAnsi="Titillium Web" w:eastAsia="Titillium Web" w:cs="Titillium Web"/>
          <w:b/>
          <w:b/>
          <w:sz w:val="21"/>
          <w:szCs w:val="21"/>
        </w:rPr>
      </w:pPr>
      <w:r>
        <w:rPr>
          <w:rFonts w:eastAsia="Titillium Web" w:cs="Titillium Web" w:ascii="Titillium Web" w:hAnsi="Titillium Web"/>
          <w:b/>
          <w:sz w:val="21"/>
          <w:szCs w:val="21"/>
        </w:rPr>
      </w:r>
    </w:p>
    <w:p>
      <w:pPr>
        <w:pStyle w:val="LOnormal"/>
        <w:rPr>
          <w:rFonts w:ascii="Titillium Web" w:hAnsi="Titillium Web" w:eastAsia="Titillium Web" w:cs="Titillium Web"/>
          <w:b/>
          <w:b/>
          <w:sz w:val="21"/>
          <w:szCs w:val="21"/>
        </w:rPr>
      </w:pPr>
      <w:r>
        <w:rPr>
          <w:rFonts w:eastAsia="Titillium Web" w:cs="Titillium Web" w:ascii="Titillium Web" w:hAnsi="Titillium Web"/>
          <w:b/>
          <w:sz w:val="21"/>
          <w:szCs w:val="21"/>
          <w:highlight w:val="yellow"/>
        </w:rPr>
        <w:t>POSTO COMUNE INFANZIA E PRIMARIA</w:t>
      </w:r>
    </w:p>
    <w:p>
      <w:pPr>
        <w:pStyle w:val="LOnormal"/>
        <w:rPr>
          <w:rFonts w:ascii="Titillium Web" w:hAnsi="Titillium Web" w:eastAsia="Titillium Web" w:cs="Titillium Web"/>
          <w:b/>
          <w:b/>
          <w:sz w:val="21"/>
          <w:szCs w:val="21"/>
        </w:rPr>
      </w:pPr>
      <w:r>
        <w:rPr>
          <w:rFonts w:eastAsia="Titillium Web" w:cs="Titillium Web" w:ascii="Titillium Web" w:hAnsi="Titillium Web"/>
          <w:b/>
          <w:sz w:val="21"/>
          <w:szCs w:val="21"/>
        </w:rPr>
      </w:r>
      <w:bookmarkStart w:id="4" w:name="3dy6vkm"/>
      <w:bookmarkStart w:id="5" w:name="3dy6vkm"/>
      <w:bookmarkEnd w:id="5"/>
    </w:p>
    <w:p>
      <w:pPr>
        <w:pStyle w:val="LOnormal"/>
        <w:jc w:val="both"/>
        <w:rPr>
          <w:rFonts w:ascii="Titillium Web" w:hAnsi="Titillium Web" w:eastAsia="Titillium Web" w:cs="Titillium Web"/>
          <w:sz w:val="20"/>
          <w:szCs w:val="20"/>
        </w:rPr>
      </w:pPr>
      <w:bookmarkStart w:id="6" w:name="3dy6vkm1"/>
      <w:bookmarkEnd w:id="6"/>
      <w:r>
        <w:rPr>
          <w:rFonts w:eastAsia="Titillium Web" w:cs="Titillium Web" w:ascii="Titillium Web" w:hAnsi="Titillium Web"/>
          <w:sz w:val="20"/>
          <w:szCs w:val="20"/>
        </w:rPr>
        <w:t xml:space="preserve">☐ </w:t>
      </w:r>
      <w:r>
        <w:rPr>
          <w:rFonts w:eastAsia="Titillium Web" w:cs="Titillium Web" w:ascii="Titillium Web" w:hAnsi="Titillium Web"/>
          <w:sz w:val="20"/>
          <w:szCs w:val="20"/>
        </w:rPr>
        <w:t xml:space="preserve">possesso dell’abilitazione per il rispettivo grado </w:t>
      </w:r>
      <w:r>
        <w:rPr>
          <w:rFonts w:eastAsia="Titillium Web" w:cs="Titillium Web" w:ascii="Titillium Web" w:hAnsi="Titillium Web"/>
          <w:sz w:val="20"/>
          <w:szCs w:val="20"/>
        </w:rPr>
        <w:t>conseguita il:_______________  presso____________________________</w:t>
      </w:r>
      <w:bookmarkStart w:id="7" w:name="1t3h5sf"/>
    </w:p>
    <w:p>
      <w:pPr>
        <w:pStyle w:val="LOnormal"/>
        <w:jc w:val="both"/>
        <w:rPr>
          <w:rFonts w:ascii="Titillium Web" w:hAnsi="Titillium Web" w:eastAsia="Titillium Web" w:cs="Titillium Web"/>
          <w:sz w:val="20"/>
          <w:szCs w:val="20"/>
        </w:rPr>
      </w:pPr>
      <w:bookmarkEnd w:id="7"/>
      <w:r>
        <w:rPr>
          <w:rFonts w:eastAsia="Titillium Web" w:cs="Titillium Web" w:ascii="Titillium Web" w:hAnsi="Titillium Web"/>
          <w:sz w:val="20"/>
          <w:szCs w:val="20"/>
        </w:rPr>
        <w:t xml:space="preserve">☐ </w:t>
      </w:r>
      <w:r>
        <w:rPr>
          <w:rFonts w:eastAsia="Titillium Web" w:cs="Titillium Web" w:ascii="Titillium Web" w:hAnsi="Titillium Web"/>
          <w:sz w:val="20"/>
          <w:szCs w:val="20"/>
        </w:rPr>
        <w:t xml:space="preserve">possesso del titolo di accesso alla seconda fascia delle GPS per il relativo grado </w:t>
      </w:r>
      <w:r>
        <w:rPr>
          <w:rFonts w:eastAsia="Titillium Web" w:cs="Titillium Web" w:ascii="Titillium Web" w:hAnsi="Titillium Web"/>
          <w:sz w:val="20"/>
          <w:szCs w:val="20"/>
        </w:rPr>
        <w:t>conseguit</w:t>
      </w:r>
      <w:r>
        <w:rPr>
          <w:rFonts w:eastAsia="Titillium Web" w:cs="Titillium Web" w:ascii="Titillium Web" w:hAnsi="Titillium Web"/>
          <w:sz w:val="20"/>
          <w:szCs w:val="20"/>
        </w:rPr>
        <w:t>o</w:t>
      </w:r>
      <w:r>
        <w:rPr>
          <w:rFonts w:eastAsia="Titillium Web" w:cs="Titillium Web" w:ascii="Titillium Web" w:hAnsi="Titillium Web"/>
          <w:sz w:val="20"/>
          <w:szCs w:val="20"/>
        </w:rPr>
        <w:t xml:space="preserve"> il:_______________  presso____________________________</w:t>
      </w:r>
      <w:bookmarkStart w:id="8" w:name="4d34og8"/>
    </w:p>
    <w:p>
      <w:pPr>
        <w:pStyle w:val="LOnormal"/>
        <w:jc w:val="both"/>
        <w:rPr>
          <w:rFonts w:ascii="Titillium Web" w:hAnsi="Titillium Web" w:eastAsia="Titillium Web" w:cs="Titillium Web"/>
          <w:sz w:val="20"/>
          <w:szCs w:val="20"/>
        </w:rPr>
      </w:pPr>
      <w:bookmarkEnd w:id="8"/>
      <w:r>
        <w:rPr>
          <w:rFonts w:eastAsia="Titillium Web" w:cs="Titillium Web" w:ascii="Titillium Web" w:hAnsi="Titillium Web"/>
          <w:sz w:val="20"/>
          <w:szCs w:val="20"/>
        </w:rPr>
        <w:t xml:space="preserve">☐ </w:t>
      </w:r>
      <w:r>
        <w:rPr>
          <w:rFonts w:eastAsia="Titillium Web" w:cs="Titillium Web" w:ascii="Titillium Web" w:hAnsi="Titillium Web"/>
          <w:sz w:val="20"/>
          <w:szCs w:val="20"/>
        </w:rPr>
        <w:t>iscrizione al corso di laurea in scienze della formazione primaria con ___ CFU già acquisiti</w:t>
      </w:r>
      <w:bookmarkStart w:id="9" w:name="2s8eyo1"/>
    </w:p>
    <w:p>
      <w:pPr>
        <w:pStyle w:val="LOnormal"/>
        <w:jc w:val="both"/>
        <w:rPr>
          <w:rFonts w:ascii="Titillium Web" w:hAnsi="Titillium Web" w:eastAsia="Titillium Web" w:cs="Titillium Web"/>
          <w:sz w:val="20"/>
          <w:szCs w:val="20"/>
        </w:rPr>
      </w:pPr>
      <w:bookmarkEnd w:id="9"/>
      <w:r>
        <w:rPr>
          <w:rFonts w:eastAsia="Titillium Web" w:cs="Titillium Web" w:ascii="Titillium Web" w:hAnsi="Titillium Web"/>
          <w:sz w:val="20"/>
          <w:szCs w:val="20"/>
        </w:rPr>
        <w:t xml:space="preserve">☐ </w:t>
      </w:r>
      <w:r>
        <w:rPr>
          <w:rFonts w:eastAsia="Titillium Web" w:cs="Titillium Web" w:ascii="Titillium Web" w:hAnsi="Titillium Web"/>
          <w:sz w:val="20"/>
          <w:szCs w:val="20"/>
        </w:rPr>
        <w:t>possesso di titoli affini con le discipline oggetto di insegnamento ovvero col profilo professionale richiesto:</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1)____________________________________________</w:t>
      </w:r>
      <w:r>
        <w:rPr>
          <w:rFonts w:eastAsia="Titillium Web" w:cs="Titillium Web" w:ascii="Titillium Web" w:hAnsi="Titillium Web"/>
          <w:sz w:val="20"/>
          <w:szCs w:val="20"/>
        </w:rPr>
        <w:t>conseguit</w:t>
      </w:r>
      <w:r>
        <w:rPr>
          <w:rFonts w:eastAsia="Titillium Web" w:cs="Titillium Web" w:ascii="Titillium Web" w:hAnsi="Titillium Web"/>
          <w:sz w:val="20"/>
          <w:szCs w:val="20"/>
        </w:rPr>
        <w:t xml:space="preserve">o </w:t>
      </w:r>
      <w:r>
        <w:rPr>
          <w:rFonts w:eastAsia="Titillium Web" w:cs="Titillium Web" w:ascii="Titillium Web" w:hAnsi="Titillium Web"/>
          <w:sz w:val="20"/>
          <w:szCs w:val="20"/>
        </w:rPr>
        <w:t>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2</w:t>
      </w:r>
      <w:r>
        <w:rPr>
          <w:rFonts w:eastAsia="Titillium Web" w:cs="Titillium Web" w:ascii="Titillium Web" w:hAnsi="Titillium Web"/>
          <w:sz w:val="20"/>
          <w:szCs w:val="20"/>
        </w:rPr>
        <w:t>)____________________________________________</w:t>
      </w:r>
      <w:r>
        <w:rPr>
          <w:rFonts w:eastAsia="Titillium Web" w:cs="Titillium Web" w:ascii="Titillium Web" w:hAnsi="Titillium Web"/>
          <w:sz w:val="20"/>
          <w:szCs w:val="20"/>
        </w:rPr>
        <w:t>conseguit</w:t>
      </w:r>
      <w:r>
        <w:rPr>
          <w:rFonts w:eastAsia="Titillium Web" w:cs="Titillium Web" w:ascii="Titillium Web" w:hAnsi="Titillium Web"/>
          <w:sz w:val="20"/>
          <w:szCs w:val="20"/>
        </w:rPr>
        <w:t xml:space="preserve">o </w:t>
      </w:r>
      <w:r>
        <w:rPr>
          <w:rFonts w:eastAsia="Titillium Web" w:cs="Titillium Web" w:ascii="Titillium Web" w:hAnsi="Titillium Web"/>
          <w:sz w:val="20"/>
          <w:szCs w:val="20"/>
        </w:rPr>
        <w:t>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r>
    </w:p>
    <w:p>
      <w:pPr>
        <w:pStyle w:val="LOnormal"/>
        <w:rPr>
          <w:rFonts w:ascii="Titillium Web" w:hAnsi="Titillium Web" w:eastAsia="Titillium Web" w:cs="Titillium Web"/>
          <w:b/>
          <w:b/>
          <w:sz w:val="21"/>
          <w:szCs w:val="21"/>
        </w:rPr>
      </w:pPr>
      <w:r>
        <w:rPr>
          <w:rFonts w:eastAsia="Titillium Web" w:cs="Titillium Web" w:ascii="Titillium Web" w:hAnsi="Titillium Web"/>
          <w:b/>
          <w:sz w:val="21"/>
          <w:szCs w:val="21"/>
          <w:highlight w:val="yellow"/>
        </w:rPr>
        <w:t>POSTO DI SOSTEGNO INFANZIA E PRIMARIA</w:t>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bookmarkStart w:id="10" w:name="17dp8vu"/>
      <w:bookmarkStart w:id="11" w:name="17dp8vu"/>
      <w:bookmarkEnd w:id="11"/>
    </w:p>
    <w:p>
      <w:pPr>
        <w:pStyle w:val="LOnormal"/>
        <w:jc w:val="both"/>
        <w:rPr>
          <w:rFonts w:ascii="Titillium Web" w:hAnsi="Titillium Web" w:eastAsia="Titillium Web" w:cs="Titillium Web"/>
          <w:sz w:val="20"/>
          <w:szCs w:val="20"/>
        </w:rPr>
      </w:pPr>
      <w:bookmarkStart w:id="12" w:name="17dp8vu1"/>
      <w:bookmarkEnd w:id="12"/>
      <w:r>
        <w:rPr>
          <w:rFonts w:eastAsia="Titillium Web" w:cs="Titillium Web" w:ascii="Titillium Web" w:hAnsi="Titillium Web"/>
          <w:sz w:val="20"/>
          <w:szCs w:val="20"/>
        </w:rPr>
        <w:t xml:space="preserve">☐ </w:t>
      </w:r>
      <w:r>
        <w:rPr>
          <w:rFonts w:eastAsia="Titillium Web" w:cs="Titillium Web" w:ascii="Titillium Web" w:hAnsi="Titillium Web"/>
          <w:sz w:val="20"/>
          <w:szCs w:val="20"/>
        </w:rPr>
        <w:t xml:space="preserve">possesso della specializzazione sul sostegno per il rispettivo grado </w:t>
      </w:r>
      <w:r>
        <w:rPr>
          <w:rFonts w:eastAsia="Titillium Web" w:cs="Titillium Web" w:ascii="Titillium Web" w:hAnsi="Titillium Web"/>
          <w:sz w:val="20"/>
          <w:szCs w:val="20"/>
        </w:rPr>
        <w:t>conseguit</w:t>
      </w:r>
      <w:r>
        <w:rPr>
          <w:rFonts w:eastAsia="Titillium Web" w:cs="Titillium Web" w:ascii="Titillium Web" w:hAnsi="Titillium Web"/>
          <w:sz w:val="20"/>
          <w:szCs w:val="20"/>
        </w:rPr>
        <w:t>a</w:t>
      </w:r>
      <w:r>
        <w:rPr>
          <w:rFonts w:eastAsia="Titillium Web" w:cs="Titillium Web" w:ascii="Titillium Web" w:hAnsi="Titillium Web"/>
          <w:sz w:val="20"/>
          <w:szCs w:val="20"/>
        </w:rPr>
        <w:t xml:space="preserve"> il:_______________  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iscrizione ai percorsi di specializzazione sul sostegno per il rispettivo grado con ___ CFU già acquisiti;</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abilitazione per il rispettivo grado;</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 xml:space="preserve">possesso del titolo di accesso alla seconda fascia delle GPS per il relativo grado </w:t>
      </w:r>
      <w:r>
        <w:rPr>
          <w:rFonts w:eastAsia="Titillium Web" w:cs="Titillium Web" w:ascii="Titillium Web" w:hAnsi="Titillium Web"/>
          <w:sz w:val="20"/>
          <w:szCs w:val="20"/>
        </w:rPr>
        <w:t>conseguit</w:t>
      </w:r>
      <w:r>
        <w:rPr>
          <w:rFonts w:eastAsia="Titillium Web" w:cs="Titillium Web" w:ascii="Titillium Web" w:hAnsi="Titillium Web"/>
          <w:sz w:val="20"/>
          <w:szCs w:val="20"/>
        </w:rPr>
        <w:t>o</w:t>
      </w:r>
      <w:r>
        <w:rPr>
          <w:rFonts w:eastAsia="Titillium Web" w:cs="Titillium Web" w:ascii="Titillium Web" w:hAnsi="Titillium Web"/>
          <w:sz w:val="20"/>
          <w:szCs w:val="20"/>
        </w:rPr>
        <w:t xml:space="preserve"> il:_______________  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iscrizione al percorso di laurea in scienze della formazione primaria con ___ CFU già acquisiti;</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possesso del titolo di specializzazione su grado diverso;</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servizio s</w:t>
      </w:r>
      <w:r>
        <w:rPr>
          <w:rFonts w:eastAsia="Titillium Web" w:cs="Titillium Web" w:ascii="Titillium Web" w:hAnsi="Titillium Web"/>
          <w:sz w:val="20"/>
          <w:szCs w:val="20"/>
        </w:rPr>
        <w:t>v</w:t>
      </w:r>
      <w:r>
        <w:rPr>
          <w:rFonts w:eastAsia="Titillium Web" w:cs="Titillium Web" w:ascii="Titillium Web" w:hAnsi="Titillium Web"/>
          <w:sz w:val="20"/>
          <w:szCs w:val="20"/>
        </w:rPr>
        <w:t>olto sul sostegno;</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 xml:space="preserve">☐ </w:t>
      </w:r>
      <w:r>
        <w:rPr>
          <w:rFonts w:eastAsia="Titillium Web" w:cs="Titillium Web" w:ascii="Titillium Web" w:hAnsi="Titillium Web"/>
          <w:sz w:val="20"/>
          <w:szCs w:val="20"/>
        </w:rPr>
        <w:t>possesso di titoli affini con le discipline oggetto di insegnamento ovvero col profilo professionale richiesto</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1)____________________________________________</w:t>
      </w:r>
      <w:r>
        <w:rPr>
          <w:rFonts w:eastAsia="Titillium Web" w:cs="Titillium Web" w:ascii="Titillium Web" w:hAnsi="Titillium Web"/>
          <w:sz w:val="20"/>
          <w:szCs w:val="20"/>
        </w:rPr>
        <w:t>conseguit</w:t>
      </w:r>
      <w:r>
        <w:rPr>
          <w:rFonts w:eastAsia="Titillium Web" w:cs="Titillium Web" w:ascii="Titillium Web" w:hAnsi="Titillium Web"/>
          <w:sz w:val="20"/>
          <w:szCs w:val="20"/>
        </w:rPr>
        <w:t xml:space="preserve">o </w:t>
      </w:r>
      <w:r>
        <w:rPr>
          <w:rFonts w:eastAsia="Titillium Web" w:cs="Titillium Web" w:ascii="Titillium Web" w:hAnsi="Titillium Web"/>
          <w:sz w:val="20"/>
          <w:szCs w:val="20"/>
        </w:rPr>
        <w:t>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2</w:t>
      </w:r>
      <w:r>
        <w:rPr>
          <w:rFonts w:eastAsia="Titillium Web" w:cs="Titillium Web" w:ascii="Titillium Web" w:hAnsi="Titillium Web"/>
          <w:sz w:val="20"/>
          <w:szCs w:val="20"/>
        </w:rPr>
        <w:t>)____________________________________________</w:t>
      </w:r>
      <w:r>
        <w:rPr>
          <w:rFonts w:eastAsia="Titillium Web" w:cs="Titillium Web" w:ascii="Titillium Web" w:hAnsi="Titillium Web"/>
          <w:sz w:val="20"/>
          <w:szCs w:val="20"/>
        </w:rPr>
        <w:t>conseguit</w:t>
      </w:r>
      <w:r>
        <w:rPr>
          <w:rFonts w:eastAsia="Titillium Web" w:cs="Titillium Web" w:ascii="Titillium Web" w:hAnsi="Titillium Web"/>
          <w:sz w:val="20"/>
          <w:szCs w:val="20"/>
        </w:rPr>
        <w:t xml:space="preserve">o </w:t>
      </w:r>
      <w:r>
        <w:rPr>
          <w:rFonts w:eastAsia="Titillium Web" w:cs="Titillium Web" w:ascii="Titillium Web" w:hAnsi="Titillium Web"/>
          <w:sz w:val="20"/>
          <w:szCs w:val="20"/>
        </w:rPr>
        <w:t>il:_______________</w:t>
      </w:r>
    </w:p>
    <w:p>
      <w:pPr>
        <w:pStyle w:val="LOnormal"/>
        <w:jc w:val="both"/>
        <w:rPr>
          <w:rFonts w:ascii="Titillium Web" w:hAnsi="Titillium Web" w:eastAsia="Titillium Web" w:cs="Titillium Web"/>
          <w:sz w:val="20"/>
          <w:szCs w:val="20"/>
        </w:rPr>
      </w:pPr>
      <w:r>
        <w:rPr>
          <w:rFonts w:eastAsia="Titillium Web" w:cs="Titillium Web" w:ascii="Titillium Web" w:hAnsi="Titillium Web"/>
          <w:sz w:val="20"/>
          <w:szCs w:val="20"/>
        </w:rPr>
        <w:t>presso____________________________</w:t>
      </w:r>
    </w:p>
    <w:p>
      <w:pPr>
        <w:pStyle w:val="LOnormal"/>
        <w:rPr>
          <w:rFonts w:ascii="Titillium Web" w:hAnsi="Titillium Web" w:eastAsia="Titillium Web" w:cs="Titillium Web"/>
          <w:b/>
          <w:b/>
          <w:sz w:val="21"/>
          <w:szCs w:val="21"/>
        </w:rPr>
      </w:pPr>
      <w:r>
        <w:rPr>
          <w:rFonts w:eastAsia="Titillium Web" w:cs="Titillium Web" w:ascii="Titillium Web" w:hAnsi="Titillium Web"/>
          <w:sz w:val="21"/>
          <w:szCs w:val="21"/>
        </w:rPr>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t>Inoltre, dichiaro di aver prestato i seguenti servizi:</w:t>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p>
    <w:tbl>
      <w:tblPr>
        <w:tblStyle w:val="Table1"/>
        <w:tblW w:w="10178" w:type="dxa"/>
        <w:jc w:val="left"/>
        <w:tblInd w:w="0" w:type="dxa"/>
        <w:tblLayout w:type="fixed"/>
        <w:tblCellMar>
          <w:top w:w="0" w:type="dxa"/>
          <w:left w:w="108" w:type="dxa"/>
          <w:bottom w:w="0" w:type="dxa"/>
          <w:right w:w="108" w:type="dxa"/>
        </w:tblCellMar>
        <w:tblLook w:val="0400"/>
      </w:tblPr>
      <w:tblGrid>
        <w:gridCol w:w="1696"/>
        <w:gridCol w:w="3393"/>
        <w:gridCol w:w="2845"/>
        <w:gridCol w:w="2243"/>
      </w:tblGrid>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anno scolastico</w:t>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istituto</w:t>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tipo di servizio</w:t>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jc w:val="center"/>
              <w:rPr>
                <w:rFonts w:ascii="Titillium Web" w:hAnsi="Titillium Web" w:eastAsia="Titillium Web" w:cs="Titillium Web"/>
                <w:b/>
                <w:b/>
                <w:sz w:val="21"/>
                <w:szCs w:val="21"/>
              </w:rPr>
            </w:pPr>
            <w:r>
              <w:rPr>
                <w:rFonts w:eastAsia="Titillium Web" w:cs="Titillium Web" w:ascii="Titillium Web" w:hAnsi="Titillium Web"/>
                <w:b/>
                <w:sz w:val="21"/>
                <w:szCs w:val="21"/>
              </w:rPr>
              <w:t>dal... al...</w:t>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r>
        <w:trPr/>
        <w:tc>
          <w:tcPr>
            <w:tcW w:w="1696"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339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845"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c>
          <w:tcPr>
            <w:tcW w:w="2243" w:type="dxa"/>
            <w:tcBorders>
              <w:top w:val="single" w:sz="4" w:space="0" w:color="000000"/>
              <w:left w:val="single" w:sz="4" w:space="0" w:color="000000"/>
              <w:bottom w:val="single" w:sz="4" w:space="0" w:color="000000"/>
              <w:right w:val="single" w:sz="4" w:space="0" w:color="000000"/>
            </w:tcBorders>
          </w:tcPr>
          <w:p>
            <w:pPr>
              <w:pStyle w:val="LOnormal"/>
              <w:widowControl w:val="false"/>
              <w:rPr>
                <w:rFonts w:ascii="Titillium Web" w:hAnsi="Titillium Web" w:eastAsia="Titillium Web" w:cs="Titillium Web"/>
                <w:sz w:val="21"/>
                <w:szCs w:val="21"/>
              </w:rPr>
            </w:pPr>
            <w:r>
              <w:rPr>
                <w:rFonts w:eastAsia="Titillium Web" w:cs="Titillium Web" w:ascii="Titillium Web" w:hAnsi="Titillium Web"/>
                <w:sz w:val="21"/>
                <w:szCs w:val="21"/>
              </w:rPr>
            </w:r>
          </w:p>
        </w:tc>
      </w:tr>
    </w:tbl>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t>E dichiaro quanto segue: ____________________________________________________________</w:t>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t>____________________________________________________________________________</w:t>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t>____________________________________________________________________________</w:t>
      </w:r>
    </w:p>
    <w:p>
      <w:pPr>
        <w:pStyle w:val="LOnormal"/>
        <w:spacing w:lineRule="auto" w:line="360"/>
        <w:rPr>
          <w:rFonts w:ascii="Titillium Web" w:hAnsi="Titillium Web" w:eastAsia="Titillium Web" w:cs="Titillium Web"/>
          <w:sz w:val="21"/>
          <w:szCs w:val="21"/>
        </w:rPr>
      </w:pPr>
      <w:r>
        <w:rPr>
          <w:rFonts w:eastAsia="Titillium Web" w:cs="Titillium Web" w:ascii="Titillium Web" w:hAnsi="Titillium Web"/>
          <w:sz w:val="21"/>
          <w:szCs w:val="21"/>
        </w:rPr>
      </w:r>
    </w:p>
    <w:p>
      <w:pPr>
        <w:pStyle w:val="LOnormal"/>
        <w:rPr>
          <w:rFonts w:ascii="Titillium Web" w:hAnsi="Titillium Web" w:eastAsia="Titillium Web" w:cs="Titillium Web"/>
          <w:sz w:val="21"/>
          <w:szCs w:val="21"/>
        </w:rPr>
      </w:pPr>
      <w:r>
        <w:rPr>
          <w:rFonts w:eastAsia="Titillium Web" w:cs="Titillium Web" w:ascii="Titillium Web" w:hAnsi="Titillium Web"/>
          <w:sz w:val="21"/>
          <w:szCs w:val="21"/>
        </w:rPr>
        <w:t>Luogo e data _________________________________ Firma ______________________________</w:t>
      </w:r>
    </w:p>
    <w:sectPr>
      <w:headerReference w:type="default" r:id="rId2"/>
      <w:footerReference w:type="default" r:id="rId3"/>
      <w:type w:val="nextPage"/>
      <w:pgSz w:w="11906" w:h="16838"/>
      <w:pgMar w:left="851" w:right="851" w:gutter="0" w:header="851" w:top="908" w:footer="454" w:bottom="851"/>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Comic Sans MS">
    <w:charset w:val="00"/>
    <w:family w:val="swiss"/>
    <w:pitch w:val="variable"/>
  </w:font>
  <w:font w:name="Courier">
    <w:altName w:val="Courier New"/>
    <w:charset w:val="00"/>
    <w:family w:val="swiss"/>
    <w:pitch w:val="variable"/>
  </w:font>
  <w:font w:name="Liberation Sans">
    <w:altName w:val="Arial"/>
    <w:charset w:val="00"/>
    <w:family w:val="roman"/>
    <w:pitch w:val="variable"/>
  </w:font>
  <w:font w:name="Georgia">
    <w:charset w:val="00"/>
    <w:family w:val="roman"/>
    <w:pitch w:val="variable"/>
  </w:font>
  <w:font w:name="Titillium Web">
    <w:charset w:val="00"/>
    <w:family w:val="roman"/>
    <w:pitch w:val="variable"/>
  </w:font>
  <w:font w:name="Noto Sans Symbols">
    <w:charset w:val="01"/>
    <w:family w:val="auto"/>
    <w:pitch w:val="default"/>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keepNext w:val="false"/>
      <w:keepLines w:val="false"/>
      <w:pageBreakBefore w:val="false"/>
      <w:widowControl/>
      <w:shd w:val="clear" w:fill="auto"/>
      <w:tabs>
        <w:tab w:val="clear" w:pos="720"/>
        <w:tab w:val="center" w:pos="4819" w:leader="none"/>
        <w:tab w:val="right" w:pos="9638" w:leader="none"/>
      </w:tabs>
      <w:spacing w:lineRule="auto" w:line="240" w:before="0" w:after="0"/>
      <w:ind w:left="0" w:right="0" w:hanging="0"/>
      <w:jc w:val="right"/>
      <w:rPr>
        <w:rFonts w:ascii="Titillium Web" w:hAnsi="Titillium Web" w:eastAsia="Titillium Web" w:cs="Titillium Web"/>
        <w:b w:val="false"/>
        <w:b w:val="false"/>
        <w:i w:val="false"/>
        <w:i w:val="false"/>
        <w:caps w:val="false"/>
        <w:smallCaps w:val="false"/>
        <w:strike w:val="false"/>
        <w:dstrike w:val="false"/>
        <w:color w:val="000000"/>
        <w:position w:val="0"/>
        <w:sz w:val="20"/>
        <w:sz w:val="20"/>
        <w:szCs w:val="20"/>
        <w:u w:val="none"/>
        <w:shd w:fill="auto" w:val="clear"/>
        <w:vertAlign w:val="baseline"/>
      </w:rPr>
    </w:pPr>
    <w:r>
      <w:rPr>
        <w:rFonts w:eastAsia="Titillium Web" w:cs="Titillium Web" w:ascii="Titillium Web" w:hAnsi="Titillium Web"/>
        <w:b w:val="false"/>
        <w:i w:val="false"/>
        <w:caps w:val="false"/>
        <w:smallCaps w:val="false"/>
        <w:strike w:val="false"/>
        <w:dstrike w:val="false"/>
        <w:color w:val="000000"/>
        <w:position w:val="0"/>
        <w:sz w:val="20"/>
        <w:sz w:val="20"/>
        <w:szCs w:val="20"/>
        <w:u w:val="none"/>
        <w:shd w:fill="auto" w:val="clear"/>
        <w:vertAlign w:val="baseline"/>
      </w:rPr>
      <w:t xml:space="preserve">Pagina </w:t>
    </w:r>
    <w:r>
      <w:rPr/>
      <w:fldChar w:fldCharType="begin"/>
    </w:r>
    <w:r>
      <w:rPr/>
      <w:instrText> PAGE </w:instrText>
    </w:r>
    <w:r>
      <w:rPr/>
      <w:fldChar w:fldCharType="separate"/>
    </w:r>
    <w:r>
      <w:rPr/>
      <w:t>2</w:t>
    </w:r>
    <w:r>
      <w:rPr/>
      <w:fldChar w:fldCharType="end"/>
    </w:r>
    <w:r>
      <w:rPr>
        <w:rFonts w:eastAsia="Titillium Web" w:cs="Titillium Web" w:ascii="Titillium Web" w:hAnsi="Titillium Web"/>
        <w:b w:val="false"/>
        <w:i w:val="false"/>
        <w:caps w:val="false"/>
        <w:smallCaps w:val="false"/>
        <w:strike w:val="false"/>
        <w:dstrike w:val="false"/>
        <w:color w:val="000000"/>
        <w:position w:val="0"/>
        <w:sz w:val="20"/>
        <w:sz w:val="20"/>
        <w:szCs w:val="20"/>
        <w:u w:val="none"/>
        <w:shd w:fill="auto" w:val="clear"/>
        <w:vertAlign w:val="baseline"/>
      </w:rPr>
      <w:t xml:space="preserve"> di </w:t>
    </w:r>
    <w:r>
      <w:rPr/>
      <w:fldChar w:fldCharType="begin"/>
    </w:r>
    <w:r>
      <w:rPr/>
      <w:instrText> NUMPAGES </w:instrText>
    </w:r>
    <w:r>
      <w:rPr/>
      <w:fldChar w:fldCharType="separate"/>
    </w:r>
    <w:r>
      <w:rPr/>
      <w:t>2</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jc w:val="right"/>
      <w:rPr>
        <w:rFonts w:ascii="Titillium Web" w:hAnsi="Titillium Web" w:eastAsia="Titillium Web" w:cs="Titillium Web"/>
        <w:b/>
        <w:b/>
        <w:i/>
        <w:i/>
        <w:color w:val="001E5E"/>
        <w:sz w:val="28"/>
        <w:szCs w:val="28"/>
      </w:rPr>
    </w:pPr>
    <w:r>
      <w:rPr>
        <w:rFonts w:eastAsia="Titillium Web" w:cs="Titillium Web" w:ascii="Titillium Web" w:hAnsi="Titillium Web"/>
        <w:b/>
        <w:i/>
        <w:color w:val="001E5E"/>
        <w:sz w:val="28"/>
        <w:szCs w:val="28"/>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Noto Sans Symbols" w:hAnsi="Noto Sans Symbols" w:cs="Noto Sans Symbols"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Noto Sans Symbols" w:hAnsi="Noto Sans Symbols" w:cs="Noto Sans Symbols" w:hint="default"/>
      </w:rPr>
    </w:lvl>
    <w:lvl w:ilvl="3">
      <w:start w:val="1"/>
      <w:numFmt w:val="bullet"/>
      <w:lvlText w:val="●"/>
      <w:lvlJc w:val="left"/>
      <w:pPr>
        <w:tabs>
          <w:tab w:val="num" w:pos="0"/>
        </w:tabs>
        <w:ind w:left="2520" w:hanging="360"/>
      </w:pPr>
      <w:rPr>
        <w:rFonts w:ascii="Noto Sans Symbols" w:hAnsi="Noto Sans Symbols" w:cs="Noto Sans Symbols"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Noto Sans Symbols" w:hAnsi="Noto Sans Symbols" w:cs="Noto Sans Symbols" w:hint="default"/>
      </w:rPr>
    </w:lvl>
    <w:lvl w:ilvl="6">
      <w:start w:val="1"/>
      <w:numFmt w:val="bullet"/>
      <w:lvlText w:val="●"/>
      <w:lvlJc w:val="left"/>
      <w:pPr>
        <w:tabs>
          <w:tab w:val="num" w:pos="0"/>
        </w:tabs>
        <w:ind w:left="4680" w:hanging="360"/>
      </w:pPr>
      <w:rPr>
        <w:rFonts w:ascii="Noto Sans Symbols" w:hAnsi="Noto Sans Symbols" w:cs="Noto Sans Symbols"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Noto Sans Symbols" w:hAnsi="Noto Sans Symbols" w:cs="Noto Sans Symbols"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sz w:val="24"/>
        <w:szCs w:val="24"/>
        <w:lang w:val="it-IT"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NSimSun" w:cs="Lucida Sans"/>
      <w:color w:val="auto"/>
      <w:kern w:val="0"/>
      <w:sz w:val="24"/>
      <w:szCs w:val="24"/>
      <w:lang w:val="it-IT" w:eastAsia="zh-CN" w:bidi="hi-IN"/>
    </w:rPr>
  </w:style>
  <w:style w:type="paragraph" w:styleId="Titolo1">
    <w:name w:val="Heading 1"/>
    <w:basedOn w:val="LOnormal"/>
    <w:next w:val="LOnormal"/>
    <w:qFormat/>
    <w:pPr>
      <w:keepNext w:val="true"/>
      <w:keepLines/>
      <w:spacing w:lineRule="auto" w:line="240" w:before="240" w:after="0"/>
    </w:pPr>
    <w:rPr>
      <w:rFonts w:ascii="Calibri" w:hAnsi="Calibri" w:eastAsia="Calibri" w:cs="Calibri"/>
      <w:color w:val="2F5496"/>
      <w:sz w:val="32"/>
      <w:szCs w:val="32"/>
    </w:rPr>
  </w:style>
  <w:style w:type="paragraph" w:styleId="Titolo2">
    <w:name w:val="Heading 2"/>
    <w:basedOn w:val="LOnormal"/>
    <w:next w:val="LOnormal"/>
    <w:qFormat/>
    <w:pPr>
      <w:keepNext w:val="true"/>
    </w:pPr>
    <w:rPr>
      <w:rFonts w:ascii="Comic Sans MS" w:hAnsi="Comic Sans MS" w:eastAsia="Comic Sans MS" w:cs="Comic Sans MS"/>
      <w:sz w:val="28"/>
      <w:szCs w:val="28"/>
    </w:rPr>
  </w:style>
  <w:style w:type="paragraph" w:styleId="Titolo3">
    <w:name w:val="Heading 3"/>
    <w:basedOn w:val="LOnormal"/>
    <w:next w:val="LOnormal"/>
    <w:qFormat/>
    <w:pPr>
      <w:keepNext w:val="true"/>
      <w:jc w:val="center"/>
    </w:pPr>
    <w:rPr>
      <w:b/>
      <w:sz w:val="22"/>
      <w:szCs w:val="22"/>
    </w:rPr>
  </w:style>
  <w:style w:type="paragraph" w:styleId="Titolo4">
    <w:name w:val="Heading 4"/>
    <w:basedOn w:val="LOnormal"/>
    <w:next w:val="LOnormal"/>
    <w:qFormat/>
    <w:pPr>
      <w:keepNext w:val="true"/>
      <w:keepLines/>
      <w:spacing w:lineRule="auto" w:line="240" w:before="240" w:after="40"/>
    </w:pPr>
    <w:rPr>
      <w:b/>
    </w:rPr>
  </w:style>
  <w:style w:type="paragraph" w:styleId="Titolo5">
    <w:name w:val="Heading 5"/>
    <w:basedOn w:val="LOnormal"/>
    <w:next w:val="LOnormal"/>
    <w:qFormat/>
    <w:pPr>
      <w:keepNext w:val="true"/>
      <w:jc w:val="center"/>
    </w:pPr>
    <w:rPr>
      <w:b/>
    </w:rPr>
  </w:style>
  <w:style w:type="paragraph" w:styleId="Titolo6">
    <w:name w:val="Heading 6"/>
    <w:basedOn w:val="LOnormal"/>
    <w:next w:val="LOnormal"/>
    <w:qFormat/>
    <w:pPr>
      <w:keepNext w:val="true"/>
    </w:pPr>
    <w:rPr>
      <w:rFonts w:ascii="Courier" w:hAnsi="Courier" w:eastAsia="Courier" w:cs="Courier"/>
      <w:b/>
      <w:sz w:val="28"/>
      <w:szCs w:val="28"/>
    </w:rPr>
  </w:style>
  <w:style w:type="character" w:styleId="CollegamentoInternet">
    <w:name w:val="Collegamento Internet"/>
    <w:rPr>
      <w:color w:val="000080"/>
      <w:u w:val="single"/>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Onormal" w:default="1">
    <w:name w:val="LO-normal"/>
    <w:qFormat/>
    <w:pPr>
      <w:widowControl/>
      <w:suppressAutoHyphens w:val="true"/>
      <w:bidi w:val="0"/>
      <w:spacing w:before="0" w:after="0"/>
      <w:jc w:val="left"/>
    </w:pPr>
    <w:rPr>
      <w:rFonts w:ascii="Times New Roman" w:hAnsi="Times New Roman" w:eastAsia="NSimSun" w:cs="Lucida Sans"/>
      <w:color w:val="auto"/>
      <w:kern w:val="0"/>
      <w:sz w:val="24"/>
      <w:szCs w:val="24"/>
      <w:lang w:val="it-IT" w:eastAsia="zh-CN" w:bidi="hi-IN"/>
    </w:rPr>
  </w:style>
  <w:style w:type="paragraph" w:styleId="Titoloprincipale">
    <w:name w:val="Title"/>
    <w:basedOn w:val="LOnormal"/>
    <w:next w:val="LOnormal"/>
    <w:qFormat/>
    <w:pPr>
      <w:tabs>
        <w:tab w:val="clear" w:pos="720"/>
        <w:tab w:val="left" w:pos="1134" w:leader="none"/>
      </w:tabs>
      <w:jc w:val="center"/>
    </w:pPr>
    <w:rPr>
      <w:sz w:val="28"/>
      <w:szCs w:val="28"/>
    </w:rPr>
  </w:style>
  <w:style w:type="paragraph" w:styleId="Sottotitolo">
    <w:name w:val="Subtitle"/>
    <w:basedOn w:val="LOnormal"/>
    <w:next w:val="LOnormal"/>
    <w:qFormat/>
    <w:pPr>
      <w:keepNext w:val="true"/>
      <w:keepLines/>
      <w:spacing w:lineRule="auto" w:line="240" w:before="360" w:after="80"/>
    </w:pPr>
    <w:rPr>
      <w:rFonts w:ascii="Georgia" w:hAnsi="Georgia" w:eastAsia="Georgia" w:cs="Georgia"/>
      <w:i/>
      <w:color w:val="666666"/>
      <w:sz w:val="48"/>
      <w:szCs w:val="48"/>
    </w:rPr>
  </w:style>
  <w:style w:type="paragraph" w:styleId="Intestazioneepidipagina">
    <w:name w:val="Intestazione e piè di pagina"/>
    <w:basedOn w:val="Normal"/>
    <w:qFormat/>
    <w:pPr/>
    <w:rPr/>
  </w:style>
  <w:style w:type="paragraph" w:styleId="Intestazione">
    <w:name w:val="Header"/>
    <w:basedOn w:val="Intestazioneepidipagina"/>
    <w:pPr/>
    <w:rPr/>
  </w:style>
  <w:style w:type="paragraph" w:styleId="Pidipagina">
    <w:name w:val="Footer"/>
    <w:basedOn w:val="Intestazioneepidipagina"/>
    <w:pPr/>
    <w:rPr/>
  </w:style>
  <w:style w:type="paragraph" w:styleId="Contenutotabella">
    <w:name w:val="Contenuto tabella"/>
    <w:basedOn w:val="Normal"/>
    <w:qFormat/>
    <w:pPr>
      <w:widowControl w:val="false"/>
      <w:suppressLineNumbers/>
    </w:pPr>
    <w:rPr/>
  </w:style>
  <w:style w:type="paragraph" w:styleId="Titolotabella">
    <w:name w:val="Titolo tabella"/>
    <w:basedOn w:val="Contenutotabella"/>
    <w:qFormat/>
    <w:pPr>
      <w:suppressLineNumbers/>
      <w:jc w:val="center"/>
    </w:pPr>
    <w:rPr>
      <w:b/>
      <w:bCs/>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5</TotalTime>
  <Application>LibreOffice/7.2.6.2$Windows_X86_64 LibreOffice_project/b0ec3a565991f7569a5a7f5d24fed7f52653d754</Application>
  <AppVersion>15.0000</AppVersion>
  <Pages>2</Pages>
  <Words>839</Words>
  <Characters>5915</Characters>
  <CharactersWithSpaces>6667</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it-IT</dc:language>
  <cp:lastModifiedBy/>
  <dcterms:modified xsi:type="dcterms:W3CDTF">2024-10-02T11:24:24Z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