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Modello A</w:t>
      </w:r>
    </w:p>
    <w:p>
      <w:pPr>
        <w:pStyle w:val="Normal"/>
        <w:spacing w:lineRule="auto" w:line="240" w:before="0" w:after="0"/>
        <w:jc w:val="left"/>
        <w:rPr>
          <w:sz w:val="18"/>
          <w:szCs w:val="18"/>
        </w:rPr>
      </w:pPr>
      <w:r>
        <w:rPr>
          <w:sz w:val="18"/>
          <w:szCs w:val="18"/>
        </w:rPr>
        <w:t>Allegato al</w:t>
      </w:r>
      <w:r>
        <w:rPr>
          <w:b w:val="false"/>
          <w:bCs w:val="false"/>
          <w:sz w:val="18"/>
          <w:szCs w:val="18"/>
        </w:rPr>
        <w:t>l’</w:t>
      </w:r>
      <w:r>
        <w:rPr>
          <w:rFonts w:eastAsia="SimSun;宋体" w:cs="Corbel"/>
          <w:b w:val="false"/>
          <w:bCs w:val="false"/>
          <w:i/>
          <w:color w:val="000000"/>
          <w:kern w:val="2"/>
          <w:sz w:val="18"/>
          <w:szCs w:val="18"/>
          <w:lang w:val="it-IT" w:eastAsia="zh-CN" w:bidi="ar-SA"/>
        </w:rPr>
        <w:t xml:space="preserve">Avviso interno/esterno selezione esperto progetto PNRR ex D.M. 19/2024 – Percorsi di mentoring e orientamento – prot. n. </w:t>
      </w:r>
      <w:r>
        <w:rPr>
          <w:rFonts w:eastAsia="SimSun;宋体" w:cs="Corbel"/>
          <w:b w:val="false"/>
          <w:bCs w:val="false"/>
          <w:i/>
          <w:color w:val="000000"/>
          <w:kern w:val="2"/>
          <w:sz w:val="18"/>
          <w:szCs w:val="18"/>
          <w:lang w:val="it-IT" w:eastAsia="zh-CN" w:bidi="ar-SA"/>
        </w:rPr>
        <w:t>3464</w:t>
      </w:r>
      <w:r>
        <w:rPr>
          <w:rFonts w:eastAsia="SimSun;宋体" w:cs="Corbel"/>
          <w:b w:val="false"/>
          <w:bCs w:val="false"/>
          <w:i/>
          <w:color w:val="000000"/>
          <w:kern w:val="2"/>
          <w:sz w:val="18"/>
          <w:szCs w:val="18"/>
          <w:lang w:val="it-IT" w:eastAsia="zh-CN" w:bidi="ar-SA"/>
        </w:rPr>
        <w:t xml:space="preserve">  del 31/03/2025</w:t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  <w:t>Al Dirigente dell’I.C. Savona III</w:t>
      </w:r>
    </w:p>
    <w:p>
      <w:pPr>
        <w:pStyle w:val="Normal"/>
        <w:rPr>
          <w:b/>
          <w:bCs/>
        </w:rPr>
      </w:pPr>
      <w:r>
        <w:rPr>
          <w:b/>
          <w:bCs/>
        </w:rPr>
        <w:t xml:space="preserve">OGGETTO: Candidatura </w:t>
      </w:r>
      <w:r>
        <w:rPr>
          <w:rFonts w:eastAsia="SimSun;宋体" w:cs="Corbel"/>
          <w:b/>
          <w:bCs/>
          <w:i w:val="false"/>
          <w:iCs w:val="false"/>
          <w:color w:val="000000"/>
          <w:kern w:val="2"/>
          <w:sz w:val="22"/>
          <w:szCs w:val="22"/>
          <w:lang w:val="it-IT" w:eastAsia="zh-CN" w:bidi="ar-SA"/>
        </w:rPr>
        <w:t>Percorsi di mentoring e orientamento</w:t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/>
        <w:t>..l.. sottoscritt…  …………………………………………………………………………………………………………………………………………….</w:t>
      </w:r>
    </w:p>
    <w:p>
      <w:pPr>
        <w:pStyle w:val="Normal"/>
        <w:jc w:val="center"/>
        <w:rPr/>
      </w:pPr>
      <w:r>
        <w:rPr/>
        <w:t>PRESENTA</w:t>
      </w:r>
    </w:p>
    <w:p>
      <w:pPr>
        <w:pStyle w:val="Normal"/>
        <w:rPr/>
      </w:pPr>
      <w:r>
        <w:rPr/>
        <w:t>la propria candidatura per l’incarico di esperto</w:t>
      </w:r>
    </w:p>
    <w:p>
      <w:pPr>
        <w:pStyle w:val="Normal"/>
        <w:rPr/>
      </w:pPr>
      <w:r>
        <w:rPr/>
        <w:t>A tal fine dichiara:</w:t>
      </w:r>
    </w:p>
    <w:p>
      <w:pPr>
        <w:pStyle w:val="Normal"/>
        <w:rPr/>
      </w:pPr>
      <w:r>
        <w:rPr/>
        <w:t xml:space="preserve">- di aver letto e condividere i contenuti dell’avviso prot. n. </w:t>
      </w:r>
      <w:r>
        <w:rPr/>
        <w:t>3464</w:t>
      </w:r>
      <w:r>
        <w:rPr/>
        <w:t xml:space="preserve"> del 31/03/2025</w:t>
      </w:r>
    </w:p>
    <w:p>
      <w:pPr>
        <w:pStyle w:val="Normal"/>
        <w:rPr/>
      </w:pPr>
      <w:r>
        <w:rPr/>
        <w:t>- di possedere i requisiti generali richiesti e, nello specifico, i seguenti titoli:</w:t>
      </w:r>
    </w:p>
    <w:p>
      <w:pPr>
        <w:pStyle w:val="Normal"/>
        <w:rPr/>
      </w:pPr>
      <w:r>
        <w:rPr/>
      </w:r>
    </w:p>
    <w:tbl>
      <w:tblPr>
        <w:tblW w:w="974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9"/>
        <w:gridCol w:w="2953"/>
        <w:gridCol w:w="2437"/>
        <w:gridCol w:w="2436"/>
      </w:tblGrid>
      <w:tr>
        <w:trPr>
          <w:trHeight w:val="688" w:hRule="atLeast"/>
        </w:trPr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284" w:right="0"/>
              <w:contextualSpacing w:val="false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CRITERI DI SELEZIONE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284" w:right="0"/>
              <w:contextualSpacing w:val="false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CRITERI DI VALUTAZIONE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284" w:right="0"/>
              <w:contextualSpacing w:val="false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MODALITÀ DI VALUTAZIONE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284" w:left="284" w:right="0"/>
              <w:contextualSpacing w:val="false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PUNTEGGIO</w:t>
            </w:r>
          </w:p>
        </w:tc>
      </w:tr>
      <w:tr>
        <w:trPr>
          <w:trHeight w:val="1279" w:hRule="atLeast"/>
        </w:trPr>
        <w:tc>
          <w:tcPr>
            <w:tcW w:w="1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284" w:right="0"/>
              <w:contextualSpacing w:val="false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Titoli di studio</w:t>
            </w:r>
          </w:p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284" w:right="0"/>
              <w:contextualSpacing w:val="false"/>
              <w:jc w:val="center"/>
              <w:rPr>
                <w:rFonts w:ascii="Calibri" w:hAnsi="Calibri" w:cs="Calibri"/>
                <w:i/>
                <w:i/>
                <w:iCs/>
              </w:rPr>
            </w:pPr>
            <w:r>
              <w:rPr>
                <w:rFonts w:cs="Calibri"/>
                <w:i/>
                <w:iCs/>
              </w:rPr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jc w:val="center"/>
              <w:rPr>
                <w:rFonts w:ascii="Calibri" w:hAnsi="Calibri" w:cs="Calibri"/>
              </w:rPr>
            </w:pPr>
            <w:r>
              <w:rPr>
                <w:rFonts w:cs="Calibri"/>
              </w:rPr>
              <w:t>Votazione riportata al termine del corso di laurea magistrale/specialistica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rPr>
                <w:rFonts w:ascii="Calibri" w:hAnsi="Calibri" w:cs="Calibri"/>
              </w:rPr>
            </w:pPr>
            <w:r>
              <w:rPr>
                <w:rFonts w:cs="Calibri"/>
              </w:rPr>
              <w:t>Fino a 100, 10 punti</w:t>
            </w:r>
          </w:p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rPr>
                <w:rFonts w:ascii="Calibri" w:hAnsi="Calibri" w:cs="Calibri"/>
              </w:rPr>
            </w:pPr>
            <w:r>
              <w:rPr>
                <w:rFonts w:cs="Calibri"/>
              </w:rPr>
              <w:t>Da 101 a 110, 12 punti.</w:t>
            </w:r>
          </w:p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rPr>
                <w:rFonts w:ascii="Calibri" w:hAnsi="Calibri" w:cs="Calibri"/>
              </w:rPr>
            </w:pPr>
            <w:r>
              <w:rPr>
                <w:rFonts w:cs="Calibri"/>
              </w:rPr>
              <w:t>110  con lode, 14 punti.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284" w:right="0"/>
              <w:contextualSpacing w:val="false"/>
              <w:rPr>
                <w:rFonts w:ascii="Calibri" w:hAnsi="Calibri"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Max 14 punti</w:t>
            </w:r>
          </w:p>
        </w:tc>
      </w:tr>
      <w:tr>
        <w:trPr>
          <w:trHeight w:val="558" w:hRule="atLeast"/>
        </w:trPr>
        <w:tc>
          <w:tcPr>
            <w:tcW w:w="19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jc w:val="center"/>
              <w:rPr>
                <w:rFonts w:ascii="Calibri" w:hAnsi="Calibri" w:cs="Calibri"/>
                <w:iCs/>
              </w:rPr>
            </w:pPr>
            <w:r>
              <w:rPr>
                <w:rFonts w:cs="Calibri"/>
                <w:iCs/>
              </w:rPr>
              <w:t>Ulteriori laurea/specializzazione in ambito artistico espressivo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>3 punti per ogni ulteriore laurea/ specializzazione posseduta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284" w:right="0"/>
              <w:contextualSpacing w:val="false"/>
              <w:rPr>
                <w:rFonts w:ascii="Calibri" w:hAnsi="Calibri"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Max 6 punti</w:t>
            </w:r>
          </w:p>
        </w:tc>
      </w:tr>
      <w:tr>
        <w:trPr>
          <w:trHeight w:val="1266" w:hRule="atLeast"/>
        </w:trPr>
        <w:tc>
          <w:tcPr>
            <w:tcW w:w="19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2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jc w:val="center"/>
              <w:rPr>
                <w:rFonts w:ascii="Calibri" w:hAnsi="Calibri" w:cs="Calibri"/>
                <w:iCs/>
              </w:rPr>
            </w:pPr>
            <w:r>
              <w:rPr>
                <w:rFonts w:cs="Calibri"/>
                <w:iCs/>
              </w:rPr>
              <w:t>Formazione specifica coerente con le attività da espletare</w:t>
            </w:r>
          </w:p>
        </w:tc>
        <w:tc>
          <w:tcPr>
            <w:tcW w:w="2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rPr>
                <w:rFonts w:ascii="Calibri" w:hAnsi="Calibri" w:cs="Calibri"/>
              </w:rPr>
            </w:pPr>
            <w:r>
              <w:rPr>
                <w:rFonts w:cs="Calibri"/>
              </w:rPr>
              <w:t>2 punti per ogni attestato</w:t>
            </w:r>
          </w:p>
        </w:tc>
        <w:tc>
          <w:tcPr>
            <w:tcW w:w="24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284" w:right="0"/>
              <w:contextualSpacing w:val="false"/>
              <w:rPr>
                <w:rFonts w:ascii="Calibri" w:hAnsi="Calibri"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Max 10 punti</w:t>
            </w:r>
          </w:p>
        </w:tc>
      </w:tr>
      <w:tr>
        <w:trPr>
          <w:trHeight w:val="1644" w:hRule="atLeast"/>
        </w:trPr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284" w:right="0"/>
              <w:contextualSpacing w:val="false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Esperienza professionale</w:t>
            </w:r>
          </w:p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284" w:right="0"/>
              <w:contextualSpacing w:val="false"/>
              <w:jc w:val="center"/>
              <w:rPr>
                <w:rFonts w:ascii="Calibri" w:hAnsi="Calibri" w:cs="Calibri"/>
                <w:i/>
                <w:i/>
                <w:iCs/>
              </w:rPr>
            </w:pPr>
            <w:r>
              <w:rPr>
                <w:rFonts w:cs="Calibri"/>
                <w:i/>
                <w:iCs/>
              </w:rPr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jc w:val="center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76" w:before="0" w:after="0"/>
              <w:ind w:hanging="0" w:left="170" w:right="113"/>
              <w:contextualSpacing/>
              <w:rPr>
                <w:rFonts w:ascii="Calibri" w:hAnsi="Calibri" w:eastAsia="Times New Roman" w:cs="Calibri"/>
                <w:iCs/>
                <w:lang w:eastAsia="it-IT"/>
              </w:rPr>
            </w:pPr>
            <w:r>
              <w:rPr>
                <w:rFonts w:eastAsia="Times New Roman" w:cs="Calibri"/>
                <w:iCs/>
                <w:lang w:eastAsia="it-IT"/>
              </w:rPr>
              <w:t>Esperienze professionali già maturate nel settore di riferimento in iniziative analoghe in laboratori  in ambito artistico espressivo</w:t>
            </w:r>
          </w:p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jc w:val="center"/>
              <w:rPr>
                <w:rFonts w:ascii="Calibri" w:hAnsi="Calibri" w:cs="Calibri"/>
                <w:i/>
                <w:i/>
                <w:iCs/>
              </w:rPr>
            </w:pPr>
            <w:r>
              <w:rPr>
                <w:rFonts w:cs="Calibri"/>
                <w:i/>
                <w:iCs/>
              </w:rPr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rPr>
                <w:rFonts w:ascii="Calibri" w:hAnsi="Calibri" w:cs="Calibri"/>
              </w:rPr>
            </w:pPr>
            <w:r>
              <w:rPr>
                <w:rFonts w:cs="Calibri"/>
              </w:rPr>
              <w:t>Punti 3 per ogni esperienza</w:t>
            </w:r>
          </w:p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rPr>
                <w:rFonts w:ascii="Calibri" w:hAnsi="Calibri" w:cs="Calibri"/>
                <w:shd w:fill="FFFF00" w:val="clear"/>
              </w:rPr>
            </w:pPr>
            <w:r>
              <w:rPr>
                <w:rFonts w:cs="Calibri"/>
                <w:shd w:fill="FFFF00" w:val="clear"/>
              </w:rPr>
            </w:r>
          </w:p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rPr>
                <w:rFonts w:ascii="Calibri" w:hAnsi="Calibri"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 xml:space="preserve">     </w:t>
            </w:r>
            <w:r>
              <w:rPr>
                <w:rFonts w:cs="Calibri"/>
                <w:b/>
                <w:bCs/>
              </w:rPr>
              <w:t>Max 15 punti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  <w:t>Allega il proprio Curriculum vitae e l’eventuale seguente documentazione ………………………………</w:t>
      </w:r>
    </w:p>
    <w:p>
      <w:pPr>
        <w:pStyle w:val="Normal"/>
        <w:widowControl/>
        <w:suppressAutoHyphens w:val="true"/>
        <w:bidi w:val="0"/>
        <w:spacing w:lineRule="auto" w:line="259" w:before="0" w:after="160"/>
        <w:jc w:val="left"/>
        <w:rPr/>
      </w:pPr>
      <w:r>
        <w:rPr/>
        <w:t>Data: ……………………………..</w:t>
        <w:tab/>
        <w:tab/>
        <w:tab/>
        <w:tab/>
        <w:t>Firma:  …………………………………………………</w:t>
      </w:r>
    </w:p>
    <w:sectPr>
      <w:type w:val="nextPage"/>
      <w:pgSz w:w="11906" w:h="16838"/>
      <w:pgMar w:left="1134" w:right="1134" w:gutter="0" w:header="0" w:top="1417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."/>
      <w:lvlJc w:val="left"/>
      <w:pPr>
        <w:tabs>
          <w:tab w:val="num" w:pos="0"/>
        </w:tabs>
        <w:ind w:left="70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2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4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6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58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0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2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4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69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hyphenationZone w:val="283"/>
  <w:compat>
    <w:compatSetting w:name="compatibilityMode" w:uri="http://schemas.microsoft.com/office/word" w:val="12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66549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Titolouser">
    <w:name w:val="Tito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iceuser">
    <w:name w:val="Indice (user)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qFormat/>
    <w:rsid w:val="00d25a97"/>
    <w:pPr>
      <w:suppressAutoHyphens w:val="true"/>
      <w:spacing w:lineRule="auto" w:line="276" w:before="0" w:after="200"/>
      <w:ind w:hanging="0" w:left="720"/>
      <w:contextualSpacing/>
    </w:pPr>
    <w:rPr>
      <w:rFonts w:ascii="Calibri" w:hAnsi="Calibri" w:eastAsia="Calibri" w:cs="Times New Roman"/>
      <w:lang w:eastAsia="zh-CN"/>
    </w:rPr>
  </w:style>
  <w:style w:type="paragraph" w:styleId="Contenutotabellauser">
    <w:name w:val="Contenuto tabella (user)"/>
    <w:basedOn w:val="Normal"/>
    <w:qFormat/>
    <w:pPr>
      <w:widowControl w:val="false"/>
      <w:suppressLineNumbers/>
    </w:pPr>
    <w:rPr/>
  </w:style>
  <w:style w:type="paragraph" w:styleId="Titolotabellauser">
    <w:name w:val="Titolo tabella (user)"/>
    <w:basedOn w:val="Contenutotabellauser"/>
    <w:qFormat/>
    <w:pPr>
      <w:suppressLineNumbers/>
      <w:jc w:val="center"/>
    </w:pPr>
    <w:rPr>
      <w:b/>
      <w:bCs/>
    </w:rPr>
  </w:style>
  <w:style w:type="paragraph" w:styleId="Comma">
    <w:name w:val="Comma"/>
    <w:basedOn w:val="ListParagraph"/>
    <w:qFormat/>
    <w:pPr>
      <w:numPr>
        <w:ilvl w:val="0"/>
        <w:numId w:val="2"/>
      </w:numPr>
      <w:spacing w:lineRule="auto" w:line="240" w:before="0" w:after="240"/>
      <w:contextualSpacing/>
      <w:jc w:val="both"/>
    </w:pPr>
    <w:rPr/>
  </w:style>
  <w:style w:type="numbering" w:styleId="Nessunelencouser" w:default="1">
    <w:name w:val="Nessun elenco (user)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d25a97"/>
    <w:pPr>
      <w:spacing w:after="0" w:line="240" w:lineRule="auto"/>
    </w:pPr>
    <w:rPr>
      <w:lang w:eastAsia="it-IT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Application>LibreOffice/25.2.1.2$Windows_X86_64 LibreOffice_project/d3abf4aee5fd705e4a92bba33a32f40bc4e56f49</Application>
  <AppVersion>15.0000</AppVersion>
  <Pages>1</Pages>
  <Words>192</Words>
  <Characters>1209</Characters>
  <CharactersWithSpaces>1384</CharactersWithSpaces>
  <Paragraphs>32</Paragraphs>
  <Company>HP Inc.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2024-01-24T08:30:00Z</dcterms:created>
  <dc:creator>MariaClaudia Nencini</dc:creator>
  <dc:description/>
  <dc:language>it-IT</dc:language>
  <cp:lastModifiedBy/>
  <dcterms:modified xsi:type="dcterms:W3CDTF">2025-03-31T12:12:34Z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