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A0D1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0C625103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32CAA6D3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  <w:r w:rsidRPr="003E6940">
        <w:rPr>
          <w:rFonts w:ascii="Avenir Next" w:hAnsi="Avenir Next"/>
          <w:b/>
          <w:bCs/>
        </w:rPr>
        <w:t>PATTO DI INTEGRITA’</w:t>
      </w:r>
    </w:p>
    <w:p w14:paraId="236EB21D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68B3C49F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631EFDEF" w14:textId="132FE548" w:rsidR="003E6940" w:rsidRDefault="003E6940" w:rsidP="003E6940">
      <w:pPr>
        <w:rPr>
          <w:rFonts w:ascii="Avenir Next" w:hAnsi="Avenir Next"/>
        </w:rPr>
      </w:pPr>
      <w:r w:rsidRPr="003E6940">
        <w:rPr>
          <w:rFonts w:ascii="Avenir Next" w:hAnsi="Avenir Next"/>
        </w:rPr>
        <w:t>relativo alla procedura di affidamento diretto di ………………………………………</w:t>
      </w:r>
      <w:r>
        <w:rPr>
          <w:rFonts w:ascii="Avenir Next" w:hAnsi="Avenir Next"/>
        </w:rPr>
        <w:t>............</w:t>
      </w:r>
    </w:p>
    <w:p w14:paraId="538AE98B" w14:textId="0E8656B6" w:rsidR="003E6940" w:rsidRPr="003E6940" w:rsidRDefault="003E6940" w:rsidP="003E6940">
      <w:pPr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di cui alla determina dirigenziale prot. n. 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.…</w:t>
      </w:r>
      <w:r>
        <w:rPr>
          <w:rFonts w:ascii="Avenir Next" w:hAnsi="Avenir Next"/>
        </w:rPr>
        <w:t>...............</w:t>
      </w:r>
      <w:r w:rsidRPr="003E6940">
        <w:rPr>
          <w:rFonts w:ascii="Avenir Next" w:hAnsi="Avenir Next"/>
        </w:rPr>
        <w:t>.. del …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……</w:t>
      </w:r>
      <w:r>
        <w:rPr>
          <w:rFonts w:ascii="Avenir Next" w:hAnsi="Avenir Next"/>
        </w:rPr>
        <w:t>...................</w:t>
      </w:r>
      <w:r w:rsidRPr="003E6940">
        <w:rPr>
          <w:rFonts w:ascii="Avenir Next" w:hAnsi="Avenir Next"/>
        </w:rPr>
        <w:t>….</w:t>
      </w:r>
    </w:p>
    <w:p w14:paraId="132E54E9" w14:textId="77777777" w:rsidR="003E6940" w:rsidRPr="003E6940" w:rsidRDefault="003E6940" w:rsidP="003E6940">
      <w:pPr>
        <w:jc w:val="center"/>
        <w:rPr>
          <w:rFonts w:ascii="Avenir Next" w:hAnsi="Avenir Next"/>
        </w:rPr>
      </w:pPr>
    </w:p>
    <w:p w14:paraId="737C3932" w14:textId="77777777" w:rsidR="003E6940" w:rsidRPr="003E6940" w:rsidRDefault="003E6940" w:rsidP="003E6940">
      <w:pPr>
        <w:jc w:val="center"/>
        <w:rPr>
          <w:rFonts w:ascii="Avenir Next" w:hAnsi="Avenir Next"/>
        </w:rPr>
      </w:pPr>
      <w:r w:rsidRPr="003E6940">
        <w:rPr>
          <w:rFonts w:ascii="Avenir Next" w:hAnsi="Avenir Next"/>
        </w:rPr>
        <w:t>tra</w:t>
      </w:r>
    </w:p>
    <w:p w14:paraId="7FAB2919" w14:textId="77777777" w:rsidR="003E6940" w:rsidRPr="003E6940" w:rsidRDefault="003E6940" w:rsidP="003E6940">
      <w:pPr>
        <w:jc w:val="center"/>
        <w:rPr>
          <w:rFonts w:ascii="Avenir Next" w:hAnsi="Avenir Next"/>
        </w:rPr>
      </w:pPr>
    </w:p>
    <w:p w14:paraId="6454A0B0" w14:textId="38C145FB" w:rsidR="003E6940" w:rsidRPr="003E6940" w:rsidRDefault="003E6940" w:rsidP="003E6940">
      <w:pPr>
        <w:jc w:val="center"/>
        <w:rPr>
          <w:rFonts w:ascii="Avenir Next" w:hAnsi="Avenir Next"/>
        </w:rPr>
      </w:pPr>
      <w:r>
        <w:rPr>
          <w:rFonts w:ascii="Avenir Next" w:hAnsi="Avenir Next"/>
        </w:rPr>
        <w:t>ISTITUTO COMPRENSIVO FINALE LIGURE</w:t>
      </w:r>
    </w:p>
    <w:p w14:paraId="1DA55C7A" w14:textId="77777777" w:rsidR="003E6940" w:rsidRPr="003E6940" w:rsidRDefault="003E6940" w:rsidP="003E6940">
      <w:pPr>
        <w:jc w:val="both"/>
        <w:rPr>
          <w:rFonts w:ascii="Avenir Next" w:hAnsi="Avenir Next"/>
          <w:b/>
          <w:bCs/>
        </w:rPr>
      </w:pPr>
    </w:p>
    <w:p w14:paraId="6BD9744F" w14:textId="77777777" w:rsidR="003E6940" w:rsidRPr="003E6940" w:rsidRDefault="003E6940" w:rsidP="003E6940">
      <w:pPr>
        <w:jc w:val="center"/>
        <w:rPr>
          <w:rFonts w:ascii="Avenir Next" w:hAnsi="Avenir Next"/>
        </w:rPr>
      </w:pPr>
      <w:r w:rsidRPr="003E6940">
        <w:rPr>
          <w:rFonts w:ascii="Avenir Next" w:hAnsi="Avenir Next"/>
        </w:rPr>
        <w:t>e</w:t>
      </w:r>
    </w:p>
    <w:p w14:paraId="104FD930" w14:textId="77777777" w:rsidR="003E6940" w:rsidRPr="003E6940" w:rsidRDefault="003E6940" w:rsidP="003E6940">
      <w:pPr>
        <w:jc w:val="center"/>
        <w:rPr>
          <w:rFonts w:ascii="Avenir Next" w:hAnsi="Avenir Next"/>
        </w:rPr>
      </w:pPr>
    </w:p>
    <w:p w14:paraId="624BBBDC" w14:textId="69A687DF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la Ditta ……………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.………………………………………. (di seguito denominata Ditta),</w:t>
      </w:r>
    </w:p>
    <w:p w14:paraId="0E72D452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sede legale in ……………………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., via ………………………………………….……n…….</w:t>
      </w:r>
    </w:p>
    <w:p w14:paraId="664808C1" w14:textId="79EEF3CD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codice fiscale/P.IVA ……………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………., rappresentata da ……………………………..</w:t>
      </w:r>
    </w:p>
    <w:p w14:paraId="7484D271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……………………………….... in qualità di …</w:t>
      </w:r>
      <w:proofErr w:type="gramStart"/>
      <w:r w:rsidRPr="003E6940">
        <w:rPr>
          <w:rFonts w:ascii="Avenir Next" w:hAnsi="Avenir Next"/>
        </w:rPr>
        <w:t>…….</w:t>
      </w:r>
      <w:proofErr w:type="gramEnd"/>
      <w:r w:rsidRPr="003E6940">
        <w:rPr>
          <w:rFonts w:ascii="Avenir Next" w:hAnsi="Avenir Next"/>
        </w:rPr>
        <w:t>.……………………………………………..</w:t>
      </w:r>
    </w:p>
    <w:p w14:paraId="268A1C55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1B6DB648" w14:textId="68821702" w:rsidR="003E6940" w:rsidRPr="003E6940" w:rsidRDefault="003E6940" w:rsidP="003E6940">
      <w:pPr>
        <w:jc w:val="both"/>
        <w:rPr>
          <w:rFonts w:ascii="Avenir Next" w:hAnsi="Avenir Next"/>
          <w:b/>
          <w:bCs/>
          <w:i/>
          <w:iCs/>
        </w:rPr>
      </w:pPr>
      <w:r w:rsidRPr="003E6940">
        <w:rPr>
          <w:rFonts w:ascii="Avenir Next" w:hAnsi="Avenir Next"/>
          <w:b/>
          <w:bCs/>
          <w:i/>
          <w:iCs/>
        </w:rPr>
        <w:t>Il presente documento deve essere obbligatoriamente sottoscritto e presentato insieme all’offerta da ciascun partecipante alla procedura in oggetto (gara, selezione, affidamento diretto, ……). La mancata consegna del presente documento debitamente sottoscritto comporterà l’esclusione automatica dalla gara.</w:t>
      </w:r>
    </w:p>
    <w:p w14:paraId="5AF6B3FB" w14:textId="77777777" w:rsidR="003E6940" w:rsidRPr="003E6940" w:rsidRDefault="003E6940" w:rsidP="003E6940">
      <w:pPr>
        <w:jc w:val="both"/>
        <w:rPr>
          <w:rFonts w:ascii="Avenir Next" w:hAnsi="Avenir Next"/>
          <w:b/>
          <w:bCs/>
          <w:i/>
          <w:iCs/>
        </w:rPr>
      </w:pPr>
    </w:p>
    <w:p w14:paraId="45639D7E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  <w:r w:rsidRPr="003E6940">
        <w:rPr>
          <w:rFonts w:ascii="Avenir Next" w:hAnsi="Avenir Next"/>
          <w:b/>
          <w:bCs/>
        </w:rPr>
        <w:t>VISTO</w:t>
      </w:r>
    </w:p>
    <w:p w14:paraId="199DC78A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54FCA7AA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- La legge 6 novembre 2012 n. 190, art. 1, comma 17 recante “Disposizioni per la prevenzione e la repressione della corruzione e dell'illegalità nella pubblica amministrazione”;</w:t>
      </w:r>
    </w:p>
    <w:p w14:paraId="7BB8F6E0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- il Piano Nazionale Anticorruzione (P.N.A.) emanato dall’Autorità Nazionale </w:t>
      </w:r>
      <w:proofErr w:type="spellStart"/>
      <w:r w:rsidRPr="003E6940">
        <w:rPr>
          <w:rFonts w:ascii="Avenir Next" w:hAnsi="Avenir Next"/>
        </w:rPr>
        <w:t>AntiCorruzione</w:t>
      </w:r>
      <w:proofErr w:type="spellEnd"/>
      <w:r w:rsidRPr="003E6940">
        <w:rPr>
          <w:rFonts w:ascii="Avenir Next" w:hAnsi="Avenir Nex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1E3F294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- il Piano Triennale di Prevenzione della Corruzione (P.T.P.C) 2018 -</w:t>
      </w:r>
      <w:proofErr w:type="gramStart"/>
      <w:r w:rsidRPr="003E6940">
        <w:rPr>
          <w:rFonts w:ascii="Avenir Next" w:hAnsi="Avenir Next"/>
        </w:rPr>
        <w:t>2020  per</w:t>
      </w:r>
      <w:proofErr w:type="gramEnd"/>
      <w:r w:rsidRPr="003E6940">
        <w:rPr>
          <w:rFonts w:ascii="Avenir Next" w:hAnsi="Avenir Next"/>
        </w:rPr>
        <w:t xml:space="preserve"> le istituzioni scolastiche della Regione ___________;</w:t>
      </w:r>
    </w:p>
    <w:p w14:paraId="20DDCD57" w14:textId="77777777" w:rsidR="003E6940" w:rsidRPr="003E6940" w:rsidRDefault="003E6940" w:rsidP="003E6940">
      <w:pPr>
        <w:jc w:val="both"/>
        <w:rPr>
          <w:rFonts w:ascii="Avenir Next" w:hAnsi="Avenir Next"/>
          <w:b/>
        </w:rPr>
      </w:pPr>
      <w:r w:rsidRPr="003E6940">
        <w:rPr>
          <w:rFonts w:ascii="Avenir Next" w:hAnsi="Avenir Next"/>
        </w:rPr>
        <w:t>- il decreto del Presidente della Repubblica 16 aprile 2013, n. 62 con il quale è stato emanato il “Regolamento recante il codice di comportamento dei dipendenti pubblici”,</w:t>
      </w:r>
      <w:r w:rsidRPr="003E6940">
        <w:rPr>
          <w:rFonts w:ascii="Avenir Next" w:hAnsi="Avenir Next"/>
          <w:b/>
        </w:rPr>
        <w:t xml:space="preserve"> </w:t>
      </w:r>
    </w:p>
    <w:p w14:paraId="781B5793" w14:textId="77777777" w:rsidR="003E6940" w:rsidRPr="003E6940" w:rsidRDefault="003E6940" w:rsidP="003E6940">
      <w:pPr>
        <w:jc w:val="both"/>
        <w:rPr>
          <w:rFonts w:ascii="Avenir Next" w:hAnsi="Avenir Next"/>
          <w:b/>
        </w:rPr>
      </w:pPr>
      <w:r w:rsidRPr="003E6940">
        <w:rPr>
          <w:rFonts w:ascii="Avenir Next" w:hAnsi="Avenir Next"/>
        </w:rPr>
        <w:t xml:space="preserve">- </w:t>
      </w:r>
    </w:p>
    <w:p w14:paraId="4BFB927F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0D2FE1CA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251C844E" w14:textId="77777777" w:rsid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00F5B916" w14:textId="61B9847C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  <w:r w:rsidRPr="003E6940">
        <w:rPr>
          <w:rFonts w:ascii="Avenir Next" w:hAnsi="Avenir Next"/>
          <w:b/>
          <w:bCs/>
        </w:rPr>
        <w:t>SI CONVIENE QUANTO SEGUE</w:t>
      </w:r>
    </w:p>
    <w:p w14:paraId="6DCA2508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</w:p>
    <w:p w14:paraId="7EFB8BE8" w14:textId="77777777" w:rsidR="003E6940" w:rsidRPr="003E6940" w:rsidRDefault="003E6940" w:rsidP="003E6940">
      <w:pPr>
        <w:jc w:val="center"/>
        <w:rPr>
          <w:rFonts w:ascii="Avenir Next" w:hAnsi="Avenir Next"/>
          <w:b/>
          <w:bCs/>
        </w:rPr>
      </w:pPr>
      <w:r w:rsidRPr="003E6940">
        <w:rPr>
          <w:rFonts w:ascii="Avenir Next" w:hAnsi="Avenir Next"/>
          <w:b/>
          <w:bCs/>
        </w:rPr>
        <w:t>Articolo 1</w:t>
      </w:r>
    </w:p>
    <w:p w14:paraId="13332D28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2D582456" w14:textId="520C7675" w:rsid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Il presente Patto d’integrità stabilisce la formale obbligazione della Ditta che, ai fini della partecipazione alla gara in oggetto, si impegna: </w:t>
      </w:r>
    </w:p>
    <w:p w14:paraId="43294357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2976B1B0" w14:textId="77777777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98B7A7D" w14:textId="77777777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6E6E72E" w14:textId="77777777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633F740D" w14:textId="77777777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ad informare puntualmente tutto il personale, di cui si avvale, del presente Patto di integrità e degli obblighi in esso contenuti;</w:t>
      </w:r>
    </w:p>
    <w:p w14:paraId="1453F43C" w14:textId="77777777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 vigilare affinché gli impegni sopra indicati siano osservati da tutti i collaboratori e dipendenti nell’esercizio dei compiti loro assegnati;</w:t>
      </w:r>
    </w:p>
    <w:p w14:paraId="780CC87F" w14:textId="0817D705" w:rsidR="003E6940" w:rsidRPr="003E6940" w:rsidRDefault="003E6940" w:rsidP="003E6940">
      <w:pPr>
        <w:numPr>
          <w:ilvl w:val="0"/>
          <w:numId w:val="10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a denunciare alla Pubblica Autorità competente ogni irregolarità o distorsione di cui sia venuta a conoscenza per quanto attiene l’attività di cui all’oggetto della gara in causa.</w:t>
      </w:r>
    </w:p>
    <w:p w14:paraId="1D749D16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  <w:r w:rsidRPr="003E6940">
        <w:rPr>
          <w:rFonts w:ascii="Avenir Next" w:hAnsi="Avenir Next"/>
          <w:b/>
        </w:rPr>
        <w:t>Articolo 2</w:t>
      </w:r>
    </w:p>
    <w:p w14:paraId="1DBB0CAB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</w:p>
    <w:p w14:paraId="2BE1AE06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BDDF4F9" w14:textId="77777777" w:rsidR="003E6940" w:rsidRPr="003E6940" w:rsidRDefault="003E6940" w:rsidP="003E6940">
      <w:pPr>
        <w:numPr>
          <w:ilvl w:val="0"/>
          <w:numId w:val="11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esclusione del concorrente dalla gara;</w:t>
      </w:r>
    </w:p>
    <w:p w14:paraId="5D0BB14C" w14:textId="77777777" w:rsidR="003E6940" w:rsidRPr="003E6940" w:rsidRDefault="003E6940" w:rsidP="003E6940">
      <w:pPr>
        <w:numPr>
          <w:ilvl w:val="0"/>
          <w:numId w:val="11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escussione della cauzione di validità dell’offerta;</w:t>
      </w:r>
    </w:p>
    <w:p w14:paraId="249D9D55" w14:textId="77777777" w:rsidR="003E6940" w:rsidRPr="003E6940" w:rsidRDefault="003E6940" w:rsidP="003E6940">
      <w:pPr>
        <w:numPr>
          <w:ilvl w:val="0"/>
          <w:numId w:val="11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risoluzione del contratto;</w:t>
      </w:r>
    </w:p>
    <w:p w14:paraId="4DA98EDC" w14:textId="77777777" w:rsidR="003E6940" w:rsidRPr="003E6940" w:rsidRDefault="003E6940" w:rsidP="003E6940">
      <w:pPr>
        <w:numPr>
          <w:ilvl w:val="0"/>
          <w:numId w:val="11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escussione della cauzione di buona esecuzione del contratto;</w:t>
      </w:r>
    </w:p>
    <w:p w14:paraId="7CDA649C" w14:textId="77777777" w:rsidR="003E6940" w:rsidRPr="003E6940" w:rsidRDefault="003E6940" w:rsidP="003E6940">
      <w:pPr>
        <w:numPr>
          <w:ilvl w:val="0"/>
          <w:numId w:val="11"/>
        </w:num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esclusione del concorrente dalle gare indette dalla stazione appaltante per </w:t>
      </w:r>
      <w:proofErr w:type="gramStart"/>
      <w:r w:rsidRPr="003E6940">
        <w:rPr>
          <w:rFonts w:ascii="Avenir Next" w:hAnsi="Avenir Next"/>
        </w:rPr>
        <w:t>5</w:t>
      </w:r>
      <w:proofErr w:type="gramEnd"/>
      <w:r w:rsidRPr="003E6940">
        <w:rPr>
          <w:rFonts w:ascii="Avenir Next" w:hAnsi="Avenir Next"/>
        </w:rPr>
        <w:t xml:space="preserve"> anni.</w:t>
      </w:r>
    </w:p>
    <w:p w14:paraId="6152BAF1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3DDA9C92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  <w:r w:rsidRPr="003E6940">
        <w:rPr>
          <w:rFonts w:ascii="Avenir Next" w:hAnsi="Avenir Next"/>
          <w:b/>
        </w:rPr>
        <w:t>Articolo 3</w:t>
      </w:r>
    </w:p>
    <w:p w14:paraId="06B571E5" w14:textId="77777777" w:rsidR="003E6940" w:rsidRPr="003E6940" w:rsidRDefault="003E6940" w:rsidP="003E6940">
      <w:pPr>
        <w:jc w:val="center"/>
        <w:rPr>
          <w:rFonts w:ascii="Avenir Next" w:hAnsi="Avenir Next"/>
        </w:rPr>
      </w:pPr>
    </w:p>
    <w:p w14:paraId="79DF2465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lastRenderedPageBreak/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0843E77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6C5D13CD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  <w:r w:rsidRPr="003E6940">
        <w:rPr>
          <w:rFonts w:ascii="Avenir Next" w:hAnsi="Avenir Next"/>
          <w:b/>
        </w:rPr>
        <w:t>Articolo 4</w:t>
      </w:r>
    </w:p>
    <w:p w14:paraId="49CD7EA2" w14:textId="77777777" w:rsidR="003E6940" w:rsidRPr="003E6940" w:rsidRDefault="003E6940" w:rsidP="003E6940">
      <w:pPr>
        <w:jc w:val="center"/>
        <w:rPr>
          <w:rFonts w:ascii="Avenir Next" w:hAnsi="Avenir Next"/>
        </w:rPr>
      </w:pPr>
    </w:p>
    <w:p w14:paraId="6B7FE617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4AAE702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4B6D0BDF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  <w:r w:rsidRPr="003E6940">
        <w:rPr>
          <w:rFonts w:ascii="Avenir Next" w:hAnsi="Avenir Next"/>
          <w:b/>
        </w:rPr>
        <w:t>Articolo 5</w:t>
      </w:r>
    </w:p>
    <w:p w14:paraId="316D432D" w14:textId="77777777" w:rsidR="003E6940" w:rsidRPr="003E6940" w:rsidRDefault="003E6940" w:rsidP="003E6940">
      <w:pPr>
        <w:jc w:val="center"/>
        <w:rPr>
          <w:rFonts w:ascii="Avenir Next" w:hAnsi="Avenir Next"/>
          <w:b/>
        </w:rPr>
      </w:pPr>
    </w:p>
    <w:p w14:paraId="47B6F508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50E30C05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31510D09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0D6DD75B" w14:textId="77777777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>Luogo e data ………………….</w:t>
      </w:r>
    </w:p>
    <w:p w14:paraId="49EB83AB" w14:textId="77777777" w:rsidR="003E6940" w:rsidRPr="003E6940" w:rsidRDefault="003E6940" w:rsidP="003E6940">
      <w:pPr>
        <w:jc w:val="right"/>
        <w:rPr>
          <w:rFonts w:ascii="Avenir Next" w:hAnsi="Avenir Next"/>
        </w:rPr>
      </w:pP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  <w:t>Per la ditta:</w:t>
      </w:r>
    </w:p>
    <w:p w14:paraId="6B270724" w14:textId="77777777" w:rsidR="003E6940" w:rsidRPr="003E6940" w:rsidRDefault="003E6940" w:rsidP="003E6940">
      <w:pPr>
        <w:ind w:right="-7"/>
        <w:rPr>
          <w:rFonts w:ascii="Avenir Next" w:hAnsi="Avenir Next"/>
        </w:rPr>
      </w:pPr>
    </w:p>
    <w:p w14:paraId="56884C6B" w14:textId="5CC0993B" w:rsidR="003E6940" w:rsidRPr="003E6940" w:rsidRDefault="003E6940" w:rsidP="003E6940">
      <w:pPr>
        <w:ind w:right="-7"/>
        <w:jc w:val="right"/>
        <w:rPr>
          <w:rFonts w:ascii="Avenir Next" w:hAnsi="Avenir Next"/>
        </w:rPr>
      </w:pPr>
      <w:r w:rsidRPr="003E6940">
        <w:rPr>
          <w:rFonts w:ascii="Avenir Next" w:hAnsi="Avenir Next"/>
        </w:rPr>
        <w:t>______________________________</w:t>
      </w:r>
    </w:p>
    <w:p w14:paraId="45E895B7" w14:textId="54D643D3" w:rsidR="003E6940" w:rsidRPr="003E6940" w:rsidRDefault="003E6940" w:rsidP="003E6940">
      <w:pPr>
        <w:ind w:right="-7"/>
        <w:jc w:val="right"/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 </w:t>
      </w:r>
      <w:r w:rsidRPr="003E6940">
        <w:rPr>
          <w:rFonts w:ascii="Avenir Next" w:hAnsi="Avenir Next"/>
        </w:rPr>
        <w:t>(il legale rappresentante)</w:t>
      </w:r>
    </w:p>
    <w:p w14:paraId="06C45617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35276435" w14:textId="77777777" w:rsidR="003E6940" w:rsidRPr="003E6940" w:rsidRDefault="003E6940" w:rsidP="003E6940">
      <w:pPr>
        <w:jc w:val="both"/>
        <w:rPr>
          <w:rFonts w:ascii="Avenir Next" w:hAnsi="Avenir Next"/>
        </w:rPr>
      </w:pPr>
    </w:p>
    <w:p w14:paraId="7AFD27C5" w14:textId="7CE9C543" w:rsidR="003E6940" w:rsidRPr="003E6940" w:rsidRDefault="003E6940" w:rsidP="003E6940">
      <w:pPr>
        <w:jc w:val="both"/>
        <w:rPr>
          <w:rFonts w:ascii="Avenir Next" w:hAnsi="Avenir Next"/>
        </w:rPr>
      </w:pP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  <w:r w:rsidRPr="003E6940">
        <w:rPr>
          <w:rFonts w:ascii="Avenir Next" w:hAnsi="Avenir Next"/>
        </w:rPr>
        <w:tab/>
      </w:r>
    </w:p>
    <w:p w14:paraId="6E740940" w14:textId="7493D601" w:rsidR="00B51912" w:rsidRPr="003E6940" w:rsidRDefault="00B51912" w:rsidP="003E6940">
      <w:pPr>
        <w:pStyle w:val="Corpotesto"/>
        <w:ind w:left="0" w:right="-56"/>
        <w:jc w:val="right"/>
        <w:rPr>
          <w:rFonts w:ascii="Avenir Next" w:hAnsi="Avenir Next"/>
          <w:sz w:val="24"/>
          <w:szCs w:val="24"/>
        </w:rPr>
      </w:pPr>
    </w:p>
    <w:p w14:paraId="628EEA03" w14:textId="2F41A595" w:rsidR="00B51912" w:rsidRDefault="00B51912" w:rsidP="003E6940">
      <w:pPr>
        <w:pStyle w:val="Corpotesto"/>
        <w:ind w:left="0" w:right="-56"/>
        <w:jc w:val="right"/>
        <w:rPr>
          <w:rFonts w:ascii="Avenir Next" w:hAnsi="Avenir Next"/>
          <w:sz w:val="24"/>
          <w:szCs w:val="24"/>
        </w:rPr>
      </w:pPr>
      <w:r w:rsidRPr="003E6940">
        <w:rPr>
          <w:rFonts w:ascii="Avenir Next" w:hAnsi="Avenir Next"/>
          <w:sz w:val="24"/>
          <w:szCs w:val="24"/>
        </w:rPr>
        <w:t>Il Dirigente Scolastico</w:t>
      </w:r>
    </w:p>
    <w:p w14:paraId="047A23EB" w14:textId="77777777" w:rsidR="003E6940" w:rsidRPr="003E6940" w:rsidRDefault="003E6940" w:rsidP="003E6940">
      <w:pPr>
        <w:pStyle w:val="Corpotesto"/>
        <w:ind w:left="0" w:right="-56"/>
        <w:jc w:val="right"/>
        <w:rPr>
          <w:rFonts w:ascii="Avenir Next" w:hAnsi="Avenir Next"/>
          <w:sz w:val="24"/>
          <w:szCs w:val="24"/>
        </w:rPr>
      </w:pPr>
    </w:p>
    <w:p w14:paraId="0000DCC4" w14:textId="3AF4E585" w:rsidR="003E6940" w:rsidRPr="003E6940" w:rsidRDefault="003E6940" w:rsidP="003E6940">
      <w:pPr>
        <w:jc w:val="right"/>
        <w:rPr>
          <w:rFonts w:ascii="Avenir Next" w:hAnsi="Avenir Next"/>
        </w:rPr>
      </w:pPr>
      <w:r w:rsidRPr="003E6940">
        <w:rPr>
          <w:rFonts w:ascii="Avenir Next" w:hAnsi="Avenir Next"/>
        </w:rPr>
        <w:t>______________________________</w:t>
      </w:r>
    </w:p>
    <w:p w14:paraId="76F7E584" w14:textId="758DD4AC" w:rsidR="00B51912" w:rsidRPr="003E6940" w:rsidRDefault="003E6940" w:rsidP="003E6940">
      <w:pPr>
        <w:jc w:val="right"/>
        <w:rPr>
          <w:rFonts w:ascii="Avenir Next" w:hAnsi="Avenir Next"/>
        </w:rPr>
      </w:pPr>
      <w:r w:rsidRPr="003E6940">
        <w:rPr>
          <w:rFonts w:ascii="Avenir Next" w:hAnsi="Avenir Next"/>
        </w:rPr>
        <w:t xml:space="preserve"> </w:t>
      </w:r>
      <w:r w:rsidRPr="003E6940">
        <w:rPr>
          <w:rFonts w:ascii="Avenir Next" w:hAnsi="Avenir Next"/>
        </w:rPr>
        <w:t>(firma leggibile)</w:t>
      </w:r>
    </w:p>
    <w:sectPr w:rsidR="00B51912" w:rsidRPr="003E6940" w:rsidSect="005B727F">
      <w:headerReference w:type="default" r:id="rId7"/>
      <w:footerReference w:type="default" r:id="rId8"/>
      <w:pgSz w:w="11900" w:h="16840"/>
      <w:pgMar w:top="567" w:right="1134" w:bottom="851" w:left="1134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9D34" w14:textId="77777777" w:rsidR="00BD6F78" w:rsidRDefault="00BD6F78">
      <w:r>
        <w:separator/>
      </w:r>
    </w:p>
  </w:endnote>
  <w:endnote w:type="continuationSeparator" w:id="0">
    <w:p w14:paraId="73962E34" w14:textId="77777777" w:rsidR="00BD6F78" w:rsidRDefault="00BD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BA80" w14:textId="77777777" w:rsidR="00DB7316" w:rsidRPr="00505A85" w:rsidRDefault="00000000">
    <w:pPr>
      <w:jc w:val="center"/>
      <w:rPr>
        <w:rFonts w:ascii="Avenir Next" w:eastAsia="Pacifico" w:hAnsi="Avenir Next" w:cs="Pacifico"/>
        <w:color w:val="001E5E"/>
        <w:sz w:val="18"/>
        <w:szCs w:val="18"/>
      </w:rPr>
    </w:pPr>
    <w:r w:rsidRPr="00505A85">
      <w:rPr>
        <w:rFonts w:ascii="Avenir Next" w:eastAsia="Pacifico" w:hAnsi="Avenir Next" w:cs="Pacifico"/>
        <w:color w:val="001E5E"/>
        <w:sz w:val="18"/>
        <w:szCs w:val="18"/>
      </w:rPr>
      <w:t xml:space="preserve">Pagina </w:t>
    </w:r>
    <w:r w:rsidRPr="00505A85">
      <w:rPr>
        <w:rFonts w:ascii="Avenir Next" w:eastAsia="Pacifico" w:hAnsi="Avenir Next" w:cs="Pacifico"/>
        <w:color w:val="001E5E"/>
        <w:sz w:val="18"/>
        <w:szCs w:val="18"/>
      </w:rPr>
      <w:fldChar w:fldCharType="begin"/>
    </w:r>
    <w:r w:rsidRPr="00505A85">
      <w:rPr>
        <w:rFonts w:ascii="Avenir Next" w:eastAsia="Pacifico" w:hAnsi="Avenir Next" w:cs="Pacifico"/>
        <w:color w:val="001E5E"/>
        <w:sz w:val="18"/>
        <w:szCs w:val="18"/>
      </w:rPr>
      <w:instrText>PAGE</w:instrText>
    </w:r>
    <w:r w:rsidRPr="00505A85">
      <w:rPr>
        <w:rFonts w:ascii="Avenir Next" w:eastAsia="Pacifico" w:hAnsi="Avenir Next" w:cs="Pacifico"/>
        <w:color w:val="001E5E"/>
        <w:sz w:val="18"/>
        <w:szCs w:val="18"/>
      </w:rPr>
      <w:fldChar w:fldCharType="separate"/>
    </w:r>
    <w:r w:rsidR="00260CC2" w:rsidRPr="00505A85">
      <w:rPr>
        <w:rFonts w:ascii="Avenir Next" w:eastAsia="Pacifico" w:hAnsi="Avenir Next" w:cs="Pacifico"/>
        <w:noProof/>
        <w:color w:val="001E5E"/>
        <w:sz w:val="18"/>
        <w:szCs w:val="18"/>
      </w:rPr>
      <w:t>1</w:t>
    </w:r>
    <w:r w:rsidRPr="00505A85">
      <w:rPr>
        <w:rFonts w:ascii="Avenir Next" w:eastAsia="Pacifico" w:hAnsi="Avenir Next" w:cs="Pacifico"/>
        <w:color w:val="001E5E"/>
        <w:sz w:val="18"/>
        <w:szCs w:val="18"/>
      </w:rPr>
      <w:fldChar w:fldCharType="end"/>
    </w:r>
  </w:p>
  <w:p w14:paraId="02EC9A0B" w14:textId="77777777" w:rsidR="00DB7316" w:rsidRDefault="00000000">
    <w:pPr>
      <w:jc w:val="center"/>
      <w:rPr>
        <w:rFonts w:ascii="Avenir" w:eastAsia="Avenir" w:hAnsi="Avenir" w:cs="Avenir"/>
        <w:i/>
        <w:color w:val="001E5E"/>
        <w:sz w:val="18"/>
        <w:szCs w:val="18"/>
      </w:rPr>
    </w:pPr>
    <w:r>
      <w:rPr>
        <w:rFonts w:ascii="Avenir" w:eastAsia="Avenir" w:hAnsi="Avenir" w:cs="Avenir"/>
        <w:i/>
        <w:color w:val="001E5E"/>
        <w:sz w:val="18"/>
        <w:szCs w:val="18"/>
      </w:rPr>
      <w:t>questo documento informatico è firmato digitalmente ai sensi del D.lgs. 82/2005 s.m.i. e norme collegate.</w:t>
    </w:r>
  </w:p>
  <w:p w14:paraId="49DE4DCB" w14:textId="77777777" w:rsidR="00DB7316" w:rsidRDefault="00000000">
    <w:pPr>
      <w:jc w:val="center"/>
      <w:rPr>
        <w:rFonts w:ascii="Pacifico" w:eastAsia="Pacifico" w:hAnsi="Pacifico" w:cs="Pacifico"/>
        <w:color w:val="001E5E"/>
        <w:sz w:val="18"/>
        <w:szCs w:val="18"/>
      </w:rPr>
    </w:pPr>
    <w:r>
      <w:rPr>
        <w:rFonts w:ascii="Avenir" w:eastAsia="Avenir" w:hAnsi="Avenir" w:cs="Avenir"/>
        <w:i/>
        <w:color w:val="001E5E"/>
        <w:sz w:val="18"/>
        <w:szCs w:val="18"/>
      </w:rPr>
      <w:t>Tale procedura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DF0A" w14:textId="77777777" w:rsidR="00BD6F78" w:rsidRDefault="00BD6F78">
      <w:r>
        <w:separator/>
      </w:r>
    </w:p>
  </w:footnote>
  <w:footnote w:type="continuationSeparator" w:id="0">
    <w:p w14:paraId="133DD5B1" w14:textId="77777777" w:rsidR="00BD6F78" w:rsidRDefault="00BD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08E" w14:textId="4E6E03A2" w:rsidR="00DB7316" w:rsidRPr="00260CC2" w:rsidRDefault="00000000">
    <w:pPr>
      <w:spacing w:line="276" w:lineRule="auto"/>
      <w:jc w:val="center"/>
      <w:rPr>
        <w:rFonts w:ascii="Avenir Next" w:eastAsia="Pacifico" w:hAnsi="Avenir Next" w:cs="Pacifico"/>
        <w:b/>
        <w:i/>
        <w:color w:val="001E5E"/>
        <w:sz w:val="26"/>
        <w:szCs w:val="26"/>
      </w:rPr>
    </w:pPr>
    <w:r w:rsidRPr="00260CC2">
      <w:rPr>
        <w:rFonts w:ascii="Avenir Next" w:eastAsia="Pacifico" w:hAnsi="Avenir Next" w:cs="Pacifico"/>
        <w:b/>
        <w:i/>
        <w:color w:val="001E5E"/>
        <w:sz w:val="26"/>
        <w:szCs w:val="26"/>
      </w:rPr>
      <w:t>Istituto Comprensivo Finale Ligure</w:t>
    </w:r>
    <w:r w:rsidRPr="00260CC2">
      <w:rPr>
        <w:rFonts w:ascii="Avenir Next" w:hAnsi="Avenir Next"/>
        <w:noProof/>
      </w:rPr>
      <w:drawing>
        <wp:anchor distT="114300" distB="114300" distL="114300" distR="114300" simplePos="0" relativeHeight="251658240" behindDoc="1" locked="0" layoutInCell="1" hidden="0" allowOverlap="1" wp14:anchorId="3CE66B9F" wp14:editId="6EBB8C4C">
          <wp:simplePos x="0" y="0"/>
          <wp:positionH relativeFrom="column">
            <wp:posOffset>1</wp:posOffset>
          </wp:positionH>
          <wp:positionV relativeFrom="paragraph">
            <wp:posOffset>-76199</wp:posOffset>
          </wp:positionV>
          <wp:extent cx="720000" cy="7200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60CC2">
      <w:rPr>
        <w:rFonts w:ascii="Avenir Next" w:hAnsi="Avenir Next"/>
        <w:noProof/>
      </w:rPr>
      <w:drawing>
        <wp:anchor distT="114300" distB="114300" distL="114300" distR="114300" simplePos="0" relativeHeight="251659264" behindDoc="1" locked="0" layoutInCell="1" hidden="0" allowOverlap="1" wp14:anchorId="2C024223" wp14:editId="6DAFFC5F">
          <wp:simplePos x="0" y="0"/>
          <wp:positionH relativeFrom="column">
            <wp:posOffset>5395920</wp:posOffset>
          </wp:positionH>
          <wp:positionV relativeFrom="paragraph">
            <wp:posOffset>-76199</wp:posOffset>
          </wp:positionV>
          <wp:extent cx="720000" cy="72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65C0C0" w14:textId="436D2D42" w:rsidR="00DB7316" w:rsidRDefault="00000000" w:rsidP="00260CC2">
    <w:pPr>
      <w:spacing w:line="276" w:lineRule="auto"/>
      <w:jc w:val="center"/>
      <w:rPr>
        <w:rFonts w:ascii="Avenir" w:eastAsia="Avenir" w:hAnsi="Avenir" w:cs="Avenir"/>
        <w:color w:val="001E5E"/>
        <w:sz w:val="20"/>
        <w:szCs w:val="20"/>
      </w:rPr>
    </w:pPr>
    <w:r>
      <w:rPr>
        <w:rFonts w:ascii="Avenir" w:eastAsia="Avenir" w:hAnsi="Avenir" w:cs="Avenir"/>
        <w:color w:val="001E5E"/>
        <w:sz w:val="20"/>
        <w:szCs w:val="20"/>
      </w:rPr>
      <w:t>Scuole dell’Infanzia – Primaria – Secondaria di I grado</w:t>
    </w:r>
  </w:p>
  <w:p w14:paraId="5CA0656F" w14:textId="77777777" w:rsidR="00DB7316" w:rsidRPr="00260CC2" w:rsidRDefault="00DB7316">
    <w:pPr>
      <w:jc w:val="center"/>
      <w:rPr>
        <w:rFonts w:ascii="Avenir" w:eastAsia="Avenir" w:hAnsi="Avenir" w:cs="Avenir"/>
        <w:color w:val="001E5E"/>
        <w:sz w:val="10"/>
        <w:szCs w:val="10"/>
      </w:rPr>
    </w:pPr>
  </w:p>
  <w:p w14:paraId="10602B71" w14:textId="77777777" w:rsidR="00DB7316" w:rsidRDefault="00000000">
    <w:pPr>
      <w:jc w:val="center"/>
      <w:rPr>
        <w:rFonts w:ascii="Avenir" w:eastAsia="Avenir" w:hAnsi="Avenir" w:cs="Avenir"/>
        <w:color w:val="002060"/>
        <w:sz w:val="20"/>
        <w:szCs w:val="20"/>
      </w:rPr>
    </w:pPr>
    <w:r>
      <w:rPr>
        <w:rFonts w:ascii="Avenir" w:eastAsia="Avenir" w:hAnsi="Avenir" w:cs="Avenir"/>
        <w:color w:val="001E5E"/>
        <w:sz w:val="20"/>
        <w:szCs w:val="20"/>
      </w:rPr>
      <w:t>Via Brunenghi, 64 - 17024 Finale Ligure (SV) www.icfinaleligure.edu.it</w:t>
    </w:r>
  </w:p>
  <w:p w14:paraId="546F58E7" w14:textId="77777777" w:rsidR="00DB7316" w:rsidRDefault="00000000">
    <w:pPr>
      <w:jc w:val="center"/>
      <w:rPr>
        <w:rFonts w:ascii="Avenir" w:eastAsia="Avenir" w:hAnsi="Avenir" w:cs="Avenir"/>
        <w:color w:val="001E5E"/>
        <w:sz w:val="20"/>
        <w:szCs w:val="20"/>
      </w:rPr>
    </w:pP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tel:</w:t>
    </w:r>
    <w:r>
      <w:rPr>
        <w:rFonts w:ascii="Avenir" w:eastAsia="Avenir" w:hAnsi="Avenir" w:cs="Avenir"/>
        <w:color w:val="001E5E"/>
        <w:sz w:val="20"/>
        <w:szCs w:val="20"/>
      </w:rPr>
      <w:t xml:space="preserve"> 0196890670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peo:</w:t>
    </w:r>
    <w:r>
      <w:rPr>
        <w:rFonts w:ascii="Avenir" w:eastAsia="Avenir" w:hAnsi="Avenir" w:cs="Avenir"/>
        <w:color w:val="001E5E"/>
        <w:sz w:val="20"/>
        <w:szCs w:val="20"/>
      </w:rPr>
      <w:t xml:space="preserve"> svic81800x@istruzione.it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pec:</w:t>
    </w:r>
    <w:r>
      <w:rPr>
        <w:rFonts w:ascii="Avenir" w:eastAsia="Avenir" w:hAnsi="Avenir" w:cs="Avenir"/>
        <w:color w:val="001E5E"/>
        <w:sz w:val="20"/>
        <w:szCs w:val="20"/>
      </w:rPr>
      <w:t xml:space="preserve"> svic81800x@pec.istruzione.it </w:t>
    </w:r>
  </w:p>
  <w:p w14:paraId="4EB2815D" w14:textId="05A1DFF7" w:rsidR="00DB7316" w:rsidRDefault="00000000">
    <w:pPr>
      <w:jc w:val="center"/>
      <w:rPr>
        <w:rFonts w:ascii="Avenir" w:eastAsia="Avenir" w:hAnsi="Avenir" w:cs="Avenir"/>
        <w:color w:val="001E5E"/>
        <w:sz w:val="20"/>
        <w:szCs w:val="20"/>
      </w:rPr>
    </w:pP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cf:</w:t>
    </w:r>
    <w:r>
      <w:rPr>
        <w:rFonts w:ascii="Avenir" w:eastAsia="Avenir" w:hAnsi="Avenir" w:cs="Avenir"/>
        <w:color w:val="001E5E"/>
        <w:sz w:val="20"/>
        <w:szCs w:val="20"/>
      </w:rPr>
      <w:t xml:space="preserve"> 90056980098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cm:</w:t>
    </w:r>
    <w:r>
      <w:rPr>
        <w:rFonts w:ascii="Avenir" w:eastAsia="Avenir" w:hAnsi="Avenir" w:cs="Avenir"/>
        <w:color w:val="001E5E"/>
        <w:sz w:val="20"/>
        <w:szCs w:val="20"/>
      </w:rPr>
      <w:t xml:space="preserve"> SVIC81800X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cuu:</w:t>
    </w:r>
    <w:r>
      <w:rPr>
        <w:rFonts w:ascii="Avenir" w:eastAsia="Avenir" w:hAnsi="Avenir" w:cs="Avenir"/>
        <w:color w:val="001E5E"/>
        <w:sz w:val="20"/>
        <w:szCs w:val="20"/>
      </w:rPr>
      <w:t xml:space="preserve"> UF7C18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ipa:</w:t>
    </w:r>
    <w:r>
      <w:rPr>
        <w:rFonts w:ascii="Avenir" w:eastAsia="Avenir" w:hAnsi="Avenir" w:cs="Avenir"/>
        <w:color w:val="001E5E"/>
        <w:sz w:val="20"/>
        <w:szCs w:val="20"/>
      </w:rPr>
      <w:t xml:space="preserve"> istsc_svic81800x </w:t>
    </w:r>
    <w:r w:rsidRPr="00260CC2">
      <w:rPr>
        <w:rFonts w:ascii="Avenir" w:eastAsia="Avenir" w:hAnsi="Avenir" w:cs="Avenir"/>
        <w:b/>
        <w:bCs/>
        <w:color w:val="001E5E"/>
        <w:sz w:val="20"/>
        <w:szCs w:val="20"/>
      </w:rPr>
      <w:t>aoo:</w:t>
    </w:r>
    <w:r>
      <w:rPr>
        <w:rFonts w:ascii="Avenir" w:eastAsia="Avenir" w:hAnsi="Avenir" w:cs="Avenir"/>
        <w:color w:val="001E5E"/>
        <w:sz w:val="20"/>
        <w:szCs w:val="20"/>
      </w:rPr>
      <w:t xml:space="preserve"> A56C15L</w:t>
    </w:r>
  </w:p>
  <w:p w14:paraId="2E19C1DA" w14:textId="77777777" w:rsidR="00260CC2" w:rsidRDefault="00260CC2">
    <w:pPr>
      <w:jc w:val="center"/>
      <w:rPr>
        <w:rFonts w:ascii="Avenir" w:eastAsia="Avenir" w:hAnsi="Avenir" w:cs="Avenir"/>
        <w:color w:val="001E5E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B76"/>
    <w:multiLevelType w:val="hybridMultilevel"/>
    <w:tmpl w:val="0E3C4E6C"/>
    <w:lvl w:ilvl="0" w:tplc="B6544AB6">
      <w:start w:val="2"/>
      <w:numFmt w:val="bullet"/>
      <w:lvlText w:val="-"/>
      <w:lvlJc w:val="left"/>
      <w:pPr>
        <w:ind w:left="360" w:hanging="360"/>
      </w:pPr>
      <w:rPr>
        <w:rFonts w:ascii="Avenir" w:eastAsia="Times New Roman" w:hAnsi="Avenir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21" w:hanging="28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57" w:hanging="28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93" w:hanging="28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29" w:hanging="28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65" w:hanging="28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01" w:hanging="28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973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060404F8"/>
    <w:multiLevelType w:val="multilevel"/>
    <w:tmpl w:val="BCF8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A0B34"/>
    <w:multiLevelType w:val="hybridMultilevel"/>
    <w:tmpl w:val="05F4A556"/>
    <w:lvl w:ilvl="0" w:tplc="44305B32">
      <w:numFmt w:val="bullet"/>
      <w:lvlText w:val="·"/>
      <w:lvlJc w:val="left"/>
      <w:pPr>
        <w:ind w:left="94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0222F3A">
      <w:numFmt w:val="bullet"/>
      <w:lvlText w:val="•"/>
      <w:lvlJc w:val="left"/>
      <w:pPr>
        <w:ind w:left="1776" w:hanging="285"/>
      </w:pPr>
      <w:rPr>
        <w:rFonts w:hint="default"/>
        <w:lang w:val="it-IT" w:eastAsia="en-US" w:bidi="ar-SA"/>
      </w:rPr>
    </w:lvl>
    <w:lvl w:ilvl="2" w:tplc="19E23810">
      <w:numFmt w:val="bullet"/>
      <w:lvlText w:val="•"/>
      <w:lvlJc w:val="left"/>
      <w:pPr>
        <w:ind w:left="2612" w:hanging="285"/>
      </w:pPr>
      <w:rPr>
        <w:rFonts w:hint="default"/>
        <w:lang w:val="it-IT" w:eastAsia="en-US" w:bidi="ar-SA"/>
      </w:rPr>
    </w:lvl>
    <w:lvl w:ilvl="3" w:tplc="177A070C">
      <w:numFmt w:val="bullet"/>
      <w:lvlText w:val="•"/>
      <w:lvlJc w:val="left"/>
      <w:pPr>
        <w:ind w:left="3448" w:hanging="285"/>
      </w:pPr>
      <w:rPr>
        <w:rFonts w:hint="default"/>
        <w:lang w:val="it-IT" w:eastAsia="en-US" w:bidi="ar-SA"/>
      </w:rPr>
    </w:lvl>
    <w:lvl w:ilvl="4" w:tplc="BBEE263C">
      <w:numFmt w:val="bullet"/>
      <w:lvlText w:val="•"/>
      <w:lvlJc w:val="left"/>
      <w:pPr>
        <w:ind w:left="4284" w:hanging="285"/>
      </w:pPr>
      <w:rPr>
        <w:rFonts w:hint="default"/>
        <w:lang w:val="it-IT" w:eastAsia="en-US" w:bidi="ar-SA"/>
      </w:rPr>
    </w:lvl>
    <w:lvl w:ilvl="5" w:tplc="4A3C5C5C">
      <w:numFmt w:val="bullet"/>
      <w:lvlText w:val="•"/>
      <w:lvlJc w:val="left"/>
      <w:pPr>
        <w:ind w:left="5120" w:hanging="285"/>
      </w:pPr>
      <w:rPr>
        <w:rFonts w:hint="default"/>
        <w:lang w:val="it-IT" w:eastAsia="en-US" w:bidi="ar-SA"/>
      </w:rPr>
    </w:lvl>
    <w:lvl w:ilvl="6" w:tplc="CE42644C">
      <w:numFmt w:val="bullet"/>
      <w:lvlText w:val="•"/>
      <w:lvlJc w:val="left"/>
      <w:pPr>
        <w:ind w:left="5956" w:hanging="285"/>
      </w:pPr>
      <w:rPr>
        <w:rFonts w:hint="default"/>
        <w:lang w:val="it-IT" w:eastAsia="en-US" w:bidi="ar-SA"/>
      </w:rPr>
    </w:lvl>
    <w:lvl w:ilvl="7" w:tplc="306C1512">
      <w:numFmt w:val="bullet"/>
      <w:lvlText w:val="•"/>
      <w:lvlJc w:val="left"/>
      <w:pPr>
        <w:ind w:left="6792" w:hanging="285"/>
      </w:pPr>
      <w:rPr>
        <w:rFonts w:hint="default"/>
        <w:lang w:val="it-IT" w:eastAsia="en-US" w:bidi="ar-SA"/>
      </w:rPr>
    </w:lvl>
    <w:lvl w:ilvl="8" w:tplc="BBE4AB08">
      <w:numFmt w:val="bullet"/>
      <w:lvlText w:val="•"/>
      <w:lvlJc w:val="left"/>
      <w:pPr>
        <w:ind w:left="7628" w:hanging="285"/>
      </w:pPr>
      <w:rPr>
        <w:rFonts w:hint="default"/>
        <w:lang w:val="it-IT" w:eastAsia="en-US" w:bidi="ar-SA"/>
      </w:rPr>
    </w:lvl>
  </w:abstractNum>
  <w:abstractNum w:abstractNumId="3" w15:restartNumberingAfterBreak="0">
    <w:nsid w:val="31831F69"/>
    <w:multiLevelType w:val="multilevel"/>
    <w:tmpl w:val="4F3E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B7916"/>
    <w:multiLevelType w:val="hybridMultilevel"/>
    <w:tmpl w:val="32FEA72E"/>
    <w:lvl w:ilvl="0" w:tplc="B6544AB6">
      <w:start w:val="2"/>
      <w:numFmt w:val="bullet"/>
      <w:lvlText w:val="-"/>
      <w:lvlJc w:val="left"/>
      <w:pPr>
        <w:ind w:left="720" w:hanging="360"/>
      </w:pPr>
      <w:rPr>
        <w:rFonts w:ascii="Avenir" w:eastAsia="Times New Roman" w:hAnsi="Aveni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6A1B"/>
    <w:multiLevelType w:val="hybridMultilevel"/>
    <w:tmpl w:val="2E002D6C"/>
    <w:lvl w:ilvl="0" w:tplc="AB7C4666">
      <w:start w:val="10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A4219"/>
    <w:multiLevelType w:val="hybridMultilevel"/>
    <w:tmpl w:val="AFF6E3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FA649C"/>
    <w:multiLevelType w:val="hybridMultilevel"/>
    <w:tmpl w:val="297E2624"/>
    <w:lvl w:ilvl="0" w:tplc="71CAD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04855"/>
    <w:multiLevelType w:val="hybridMultilevel"/>
    <w:tmpl w:val="A9046AFE"/>
    <w:lvl w:ilvl="0" w:tplc="DE3AFC5A">
      <w:numFmt w:val="bullet"/>
      <w:lvlText w:val="-"/>
      <w:lvlJc w:val="left"/>
      <w:pPr>
        <w:ind w:left="720" w:hanging="360"/>
      </w:pPr>
      <w:rPr>
        <w:rFonts w:ascii="Avenir Next" w:eastAsia="Times New Roman" w:hAnsi="Avenir Nex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3899">
    <w:abstractNumId w:val="10"/>
  </w:num>
  <w:num w:numId="2" w16cid:durableId="1135149056">
    <w:abstractNumId w:val="3"/>
  </w:num>
  <w:num w:numId="3" w16cid:durableId="1229001051">
    <w:abstractNumId w:val="1"/>
  </w:num>
  <w:num w:numId="4" w16cid:durableId="12655393">
    <w:abstractNumId w:val="2"/>
  </w:num>
  <w:num w:numId="5" w16cid:durableId="2043437421">
    <w:abstractNumId w:val="6"/>
  </w:num>
  <w:num w:numId="6" w16cid:durableId="1853908992">
    <w:abstractNumId w:val="0"/>
  </w:num>
  <w:num w:numId="7" w16cid:durableId="1143624247">
    <w:abstractNumId w:val="4"/>
  </w:num>
  <w:num w:numId="8" w16cid:durableId="2046908156">
    <w:abstractNumId w:val="8"/>
  </w:num>
  <w:num w:numId="9" w16cid:durableId="1213812075">
    <w:abstractNumId w:val="9"/>
  </w:num>
  <w:num w:numId="10" w16cid:durableId="823817833">
    <w:abstractNumId w:val="7"/>
  </w:num>
  <w:num w:numId="11" w16cid:durableId="188941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6"/>
    <w:rsid w:val="00000060"/>
    <w:rsid w:val="000028D6"/>
    <w:rsid w:val="0003510C"/>
    <w:rsid w:val="000623C0"/>
    <w:rsid w:val="00065CAB"/>
    <w:rsid w:val="000A20CE"/>
    <w:rsid w:val="001C50BF"/>
    <w:rsid w:val="00216972"/>
    <w:rsid w:val="00260CC2"/>
    <w:rsid w:val="00277FE6"/>
    <w:rsid w:val="0033680F"/>
    <w:rsid w:val="00342C5B"/>
    <w:rsid w:val="00344DD5"/>
    <w:rsid w:val="00351301"/>
    <w:rsid w:val="00383FC3"/>
    <w:rsid w:val="00391D90"/>
    <w:rsid w:val="003E6940"/>
    <w:rsid w:val="00406D5F"/>
    <w:rsid w:val="00441479"/>
    <w:rsid w:val="00472580"/>
    <w:rsid w:val="004802FD"/>
    <w:rsid w:val="00505A85"/>
    <w:rsid w:val="0053635D"/>
    <w:rsid w:val="00572740"/>
    <w:rsid w:val="0059285B"/>
    <w:rsid w:val="005A3D6F"/>
    <w:rsid w:val="005B727F"/>
    <w:rsid w:val="00617211"/>
    <w:rsid w:val="00652295"/>
    <w:rsid w:val="00691DCD"/>
    <w:rsid w:val="006D2972"/>
    <w:rsid w:val="006F61D2"/>
    <w:rsid w:val="007658B1"/>
    <w:rsid w:val="00793F75"/>
    <w:rsid w:val="007D7088"/>
    <w:rsid w:val="00807968"/>
    <w:rsid w:val="008E72E4"/>
    <w:rsid w:val="00941D5A"/>
    <w:rsid w:val="00945723"/>
    <w:rsid w:val="009D3A4C"/>
    <w:rsid w:val="00B51912"/>
    <w:rsid w:val="00BA4811"/>
    <w:rsid w:val="00BD6F78"/>
    <w:rsid w:val="00C15705"/>
    <w:rsid w:val="00CC27A9"/>
    <w:rsid w:val="00D17227"/>
    <w:rsid w:val="00D22B3F"/>
    <w:rsid w:val="00D9652D"/>
    <w:rsid w:val="00DB7316"/>
    <w:rsid w:val="00DC6AD8"/>
    <w:rsid w:val="00DD7DB6"/>
    <w:rsid w:val="00DE3493"/>
    <w:rsid w:val="00E30213"/>
    <w:rsid w:val="00E5007A"/>
    <w:rsid w:val="00E60DA4"/>
    <w:rsid w:val="00EA1241"/>
    <w:rsid w:val="00F04599"/>
    <w:rsid w:val="00F07835"/>
    <w:rsid w:val="00F204FC"/>
    <w:rsid w:val="00F52411"/>
    <w:rsid w:val="00FA794E"/>
    <w:rsid w:val="00FC37AF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D84E2"/>
  <w15:docId w15:val="{3F5D8799-B621-4048-9844-245D1ED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omic Sans MS" w:eastAsia="Comic Sans MS" w:hAnsi="Comic Sans MS" w:cs="Comic Sans MS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rFonts w:ascii="Courier" w:eastAsia="Courier" w:hAnsi="Courier" w:cs="Courier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tabs>
        <w:tab w:val="left" w:pos="1134"/>
      </w:tabs>
      <w:jc w:val="center"/>
    </w:pPr>
    <w:rPr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0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CC2"/>
  </w:style>
  <w:style w:type="paragraph" w:styleId="Pidipagina">
    <w:name w:val="footer"/>
    <w:basedOn w:val="Normale"/>
    <w:link w:val="PidipaginaCarattere"/>
    <w:uiPriority w:val="99"/>
    <w:unhideWhenUsed/>
    <w:rsid w:val="0026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CC2"/>
  </w:style>
  <w:style w:type="table" w:styleId="Grigliatabella">
    <w:name w:val="Table Grid"/>
    <w:basedOn w:val="Tabellanormale"/>
    <w:uiPriority w:val="39"/>
    <w:rsid w:val="0069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510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C27A9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CC27A9"/>
  </w:style>
  <w:style w:type="character" w:styleId="Collegamentoipertestuale">
    <w:name w:val="Hyperlink"/>
    <w:basedOn w:val="Carpredefinitoparagrafo"/>
    <w:rsid w:val="00DD7DB6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30213"/>
    <w:pPr>
      <w:widowControl w:val="0"/>
      <w:autoSpaceDE w:val="0"/>
      <w:autoSpaceDN w:val="0"/>
      <w:ind w:left="1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0213"/>
    <w:rPr>
      <w:rFonts w:ascii="Arial" w:eastAsia="Arial" w:hAnsi="Arial" w:cs="Arial"/>
      <w:sz w:val="20"/>
      <w:szCs w:val="20"/>
      <w:lang w:eastAsia="en-US"/>
    </w:rPr>
  </w:style>
  <w:style w:type="paragraph" w:customStyle="1" w:styleId="Default">
    <w:name w:val="Default"/>
    <w:rsid w:val="00B51912"/>
    <w:pPr>
      <w:suppressAutoHyphens/>
      <w:autoSpaceDE w:val="0"/>
    </w:pPr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mazzara</cp:lastModifiedBy>
  <cp:revision>2</cp:revision>
  <cp:lastPrinted>2022-09-03T19:36:00Z</cp:lastPrinted>
  <dcterms:created xsi:type="dcterms:W3CDTF">2022-10-07T12:06:00Z</dcterms:created>
  <dcterms:modified xsi:type="dcterms:W3CDTF">2022-10-07T12:06:00Z</dcterms:modified>
</cp:coreProperties>
</file>