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rPr>
      </w:pPr>
      <w:r w:rsidDel="00000000" w:rsidR="00000000" w:rsidRPr="00000000">
        <w:rPr>
          <w:rtl w:val="0"/>
        </w:rPr>
      </w:r>
    </w:p>
    <w:tbl>
      <w:tblPr>
        <w:tblStyle w:val="Table1"/>
        <w:tblW w:w="10096.0" w:type="dxa"/>
        <w:jc w:val="left"/>
        <w:tblInd w:w="0.0" w:type="dxa"/>
        <w:tblLayout w:type="fixed"/>
        <w:tblLook w:val="0000"/>
      </w:tblPr>
      <w:tblGrid>
        <w:gridCol w:w="5045"/>
        <w:gridCol w:w="5051"/>
        <w:tblGridChange w:id="0">
          <w:tblGrid>
            <w:gridCol w:w="5045"/>
            <w:gridCol w:w="5051"/>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32"/>
                <w:szCs w:val="32"/>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Istituto comprensivo</w:t>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tl w:val="0"/>
              </w:rPr>
              <w:t xml:space="preserve">“Albenga primo”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CPIA Savona</w:t>
            </w:r>
            <w:r w:rsidDel="00000000" w:rsidR="00000000" w:rsidRPr="00000000">
              <w:rPr>
                <w:rtl w:val="0"/>
              </w:rPr>
            </w:r>
          </w:p>
        </w:tc>
      </w:tr>
    </w:tbl>
    <w:p w:rsidR="00000000" w:rsidDel="00000000" w:rsidP="00000000" w:rsidRDefault="00000000" w:rsidRPr="00000000" w14:paraId="000000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i w:val="0"/>
          <w:smallCaps w:val="0"/>
          <w:strike w:val="0"/>
          <w:color w:val="000000"/>
          <w:sz w:val="28"/>
          <w:szCs w:val="28"/>
          <w:u w:val="none"/>
          <w:vertAlign w:val="baseline"/>
        </w:rPr>
      </w:pPr>
      <w:r w:rsidDel="00000000" w:rsidR="00000000" w:rsidRPr="00000000">
        <w:rPr>
          <w:rFonts w:ascii="Arial" w:cs="Arial" w:eastAsia="Arial" w:hAnsi="Arial"/>
          <w:b w:val="1"/>
          <w:sz w:val="48"/>
          <w:szCs w:val="48"/>
          <w:vertAlign w:val="baseline"/>
          <w:rtl w:val="0"/>
        </w:rPr>
        <w:t xml:space="preserve">Accordo di rete</w:t>
      </w: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i w:val="0"/>
          <w:smallCaps w:val="0"/>
          <w:strike w:val="0"/>
          <w:color w:val="000000"/>
          <w:sz w:val="28"/>
          <w:szCs w:val="28"/>
          <w:u w:val="none"/>
          <w:vertAlign w:val="baseline"/>
          <w:rtl w:val="0"/>
        </w:rPr>
        <w:t xml:space="preserve">fra gli Istituti scolastici autonomi</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i w:val="0"/>
          <w:smallCaps w:val="0"/>
          <w:strike w:val="0"/>
          <w:color w:val="000000"/>
          <w:sz w:val="28"/>
          <w:szCs w:val="28"/>
          <w:u w:val="none"/>
          <w:vertAlign w:val="baseline"/>
        </w:rPr>
      </w:pPr>
      <w:r w:rsidDel="00000000" w:rsidR="00000000" w:rsidRPr="00000000">
        <w:rPr>
          <w:rFonts w:ascii="Arial" w:cs="Arial" w:eastAsia="Arial" w:hAnsi="Arial"/>
          <w:b w:val="1"/>
          <w:i w:val="0"/>
          <w:smallCaps w:val="0"/>
          <w:strike w:val="0"/>
          <w:color w:val="000000"/>
          <w:sz w:val="28"/>
          <w:szCs w:val="28"/>
          <w:u w:val="none"/>
          <w:vertAlign w:val="baseline"/>
          <w:rtl w:val="0"/>
        </w:rPr>
        <w:t xml:space="preserve">Istituto comprensivo </w:t>
      </w:r>
      <w:r w:rsidDel="00000000" w:rsidR="00000000" w:rsidRPr="00000000">
        <w:rPr>
          <w:rFonts w:ascii="Arial" w:cs="Arial" w:eastAsia="Arial" w:hAnsi="Arial"/>
          <w:b w:val="1"/>
          <w:sz w:val="32"/>
          <w:szCs w:val="32"/>
          <w:rtl w:val="0"/>
        </w:rPr>
        <w:t xml:space="preserve">“Albenga primo” </w:t>
      </w:r>
      <w:r w:rsidDel="00000000" w:rsidR="00000000" w:rsidRPr="00000000">
        <w:rPr>
          <w:rFonts w:ascii="Arial" w:cs="Arial" w:eastAsia="Arial" w:hAnsi="Arial"/>
          <w:b w:val="1"/>
          <w:i w:val="0"/>
          <w:smallCaps w:val="0"/>
          <w:strike w:val="0"/>
          <w:color w:val="000000"/>
          <w:sz w:val="28"/>
          <w:szCs w:val="28"/>
          <w:u w:val="none"/>
          <w:vertAlign w:val="baseline"/>
          <w:rtl w:val="0"/>
        </w:rPr>
        <w:t xml:space="preserve">e CPIA Savona</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vertAlign w:val="baseline"/>
        </w:rPr>
      </w:pPr>
      <w:r w:rsidDel="00000000" w:rsidR="00000000" w:rsidRPr="00000000">
        <w:rPr>
          <w:rFonts w:ascii="Arial" w:cs="Arial" w:eastAsia="Arial" w:hAnsi="Arial"/>
          <w:b w:val="1"/>
          <w:sz w:val="28"/>
          <w:szCs w:val="28"/>
          <w:vertAlign w:val="baseline"/>
          <w:rtl w:val="0"/>
        </w:rPr>
        <w:tab/>
      </w:r>
      <w:r w:rsidDel="00000000" w:rsidR="00000000" w:rsidRPr="00000000">
        <w:rPr>
          <w:rFonts w:ascii="Arial" w:cs="Arial" w:eastAsia="Arial" w:hAnsi="Arial"/>
          <w:b w:val="1"/>
          <w:sz w:val="24"/>
          <w:szCs w:val="24"/>
          <w:vertAlign w:val="baseline"/>
          <w:rtl w:val="0"/>
        </w:rPr>
        <w:t xml:space="preserve">Premessa</w:t>
      </w:r>
      <w:r w:rsidDel="00000000" w:rsidR="00000000" w:rsidRPr="00000000">
        <w:rPr>
          <w:rtl w:val="0"/>
        </w:rPr>
      </w:r>
    </w:p>
    <w:p w:rsidR="00000000" w:rsidDel="00000000" w:rsidP="00000000" w:rsidRDefault="00000000" w:rsidRPr="00000000" w14:paraId="000000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VISTA</w:t>
      </w:r>
      <w:r w:rsidDel="00000000" w:rsidR="00000000" w:rsidRPr="00000000">
        <w:rPr>
          <w:rFonts w:ascii="Arial" w:cs="Arial" w:eastAsia="Arial" w:hAnsi="Arial"/>
          <w:vertAlign w:val="baseline"/>
          <w:rtl w:val="0"/>
        </w:rPr>
        <w:t xml:space="preserve"> la l. 241/90, art. 15</w:t>
      </w:r>
      <w:r w:rsidDel="00000000" w:rsidR="00000000" w:rsidRPr="00000000">
        <w:rPr>
          <w:rtl w:val="0"/>
        </w:rPr>
      </w:r>
    </w:p>
    <w:p w:rsidR="00000000" w:rsidDel="00000000" w:rsidP="00000000" w:rsidRDefault="00000000" w:rsidRPr="00000000" w14:paraId="0000000F">
      <w:pP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VISTO</w:t>
      </w:r>
      <w:r w:rsidDel="00000000" w:rsidR="00000000" w:rsidRPr="00000000">
        <w:rPr>
          <w:rFonts w:ascii="Arial" w:cs="Arial" w:eastAsia="Arial" w:hAnsi="Arial"/>
          <w:vertAlign w:val="baseline"/>
          <w:rtl w:val="0"/>
        </w:rPr>
        <w:t xml:space="preserve"> il Dlgs 297/94, art. 96</w:t>
      </w:r>
      <w:r w:rsidDel="00000000" w:rsidR="00000000" w:rsidRPr="00000000">
        <w:rPr>
          <w:rtl w:val="0"/>
        </w:rPr>
      </w:r>
    </w:p>
    <w:p w:rsidR="00000000" w:rsidDel="00000000" w:rsidP="00000000" w:rsidRDefault="00000000" w:rsidRPr="00000000" w14:paraId="00000010">
      <w:pP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vertAlign w:val="baseline"/>
          <w:rtl w:val="0"/>
        </w:rPr>
        <w:t xml:space="preserve">VISTO</w:t>
      </w:r>
      <w:r w:rsidDel="00000000" w:rsidR="00000000" w:rsidRPr="00000000">
        <w:rPr>
          <w:rFonts w:ascii="Arial" w:cs="Arial" w:eastAsia="Arial" w:hAnsi="Arial"/>
          <w:vertAlign w:val="baseline"/>
          <w:rtl w:val="0"/>
        </w:rPr>
        <w:t xml:space="preserve"> il </w:t>
      </w:r>
      <w:r w:rsidDel="00000000" w:rsidR="00000000" w:rsidRPr="00000000">
        <w:rPr>
          <w:rFonts w:ascii="Arial" w:cs="Arial" w:eastAsia="Arial" w:hAnsi="Arial"/>
          <w:i w:val="0"/>
          <w:smallCaps w:val="0"/>
          <w:strike w:val="0"/>
          <w:color w:val="000000"/>
          <w:sz w:val="24"/>
          <w:szCs w:val="24"/>
          <w:u w:val="none"/>
          <w:vertAlign w:val="baseline"/>
          <w:rtl w:val="0"/>
        </w:rPr>
        <w:t xml:space="preserve">Dlgs. 112/98, art. 139</w:t>
      </w:r>
      <w:r w:rsidDel="00000000" w:rsidR="00000000" w:rsidRPr="00000000">
        <w:rPr>
          <w:rtl w:val="0"/>
        </w:rPr>
      </w:r>
    </w:p>
    <w:p w:rsidR="00000000" w:rsidDel="00000000" w:rsidP="00000000" w:rsidRDefault="00000000" w:rsidRPr="00000000" w14:paraId="00000011">
      <w:pPr>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VISTO</w:t>
      </w:r>
      <w:r w:rsidDel="00000000" w:rsidR="00000000" w:rsidRPr="00000000">
        <w:rPr>
          <w:rFonts w:ascii="Arial" w:cs="Arial" w:eastAsia="Arial" w:hAnsi="Arial"/>
          <w:i w:val="0"/>
          <w:smallCaps w:val="0"/>
          <w:strike w:val="0"/>
          <w:color w:val="000000"/>
          <w:sz w:val="24"/>
          <w:szCs w:val="24"/>
          <w:u w:val="none"/>
          <w:vertAlign w:val="baseline"/>
          <w:rtl w:val="0"/>
        </w:rPr>
        <w:t xml:space="preserve"> il DPR 275/99, art. 7</w:t>
      </w:r>
      <w:r w:rsidDel="00000000" w:rsidR="00000000" w:rsidRPr="00000000">
        <w:rPr>
          <w:rtl w:val="0"/>
        </w:rPr>
      </w:r>
    </w:p>
    <w:p w:rsidR="00000000" w:rsidDel="00000000" w:rsidP="00000000" w:rsidRDefault="00000000" w:rsidRPr="00000000" w14:paraId="00000012">
      <w:pPr>
        <w:jc w:val="both"/>
        <w:rPr>
          <w:rFonts w:ascii="Arial" w:cs="Arial" w:eastAsia="Arial" w:hAnsi="Arial"/>
          <w:b w:val="1"/>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VISTO</w:t>
      </w:r>
      <w:r w:rsidDel="00000000" w:rsidR="00000000" w:rsidRPr="00000000">
        <w:rPr>
          <w:rFonts w:ascii="Arial" w:cs="Arial" w:eastAsia="Arial" w:hAnsi="Arial"/>
          <w:i w:val="0"/>
          <w:smallCaps w:val="0"/>
          <w:strike w:val="0"/>
          <w:color w:val="000000"/>
          <w:sz w:val="24"/>
          <w:szCs w:val="24"/>
          <w:u w:val="none"/>
          <w:vertAlign w:val="baseline"/>
          <w:rtl w:val="0"/>
        </w:rPr>
        <w:t xml:space="preserve"> il  provvedimento protocollo n° 2321 del 2 aprile 2015 del Direttore generale dell'USR Liguria istitutivo del Centro Provinciale per l'Istruzione degli adulti di Savona</w:t>
      </w:r>
      <w:r w:rsidDel="00000000" w:rsidR="00000000" w:rsidRPr="00000000">
        <w:rPr>
          <w:rtl w:val="0"/>
        </w:rPr>
      </w:r>
    </w:p>
    <w:p w:rsidR="00000000" w:rsidDel="00000000" w:rsidP="00000000" w:rsidRDefault="00000000" w:rsidRPr="00000000" w14:paraId="00000013">
      <w:pPr>
        <w:widowControl w:val="1"/>
        <w:shd w:fill="ffffff" w:val="clear"/>
        <w:spacing w:before="240" w:lineRule="auto"/>
        <w:jc w:val="both"/>
        <w:rPr>
          <w:rFonts w:ascii="Arial" w:cs="Arial" w:eastAsia="Arial" w:hAnsi="Arial"/>
        </w:rPr>
      </w:pPr>
      <w:r w:rsidDel="00000000" w:rsidR="00000000" w:rsidRPr="00000000">
        <w:rPr>
          <w:rFonts w:ascii="Arial" w:cs="Arial" w:eastAsia="Arial" w:hAnsi="Arial"/>
          <w:b w:val="1"/>
          <w:rtl w:val="0"/>
        </w:rPr>
        <w:t xml:space="preserve">VISTA</w:t>
      </w:r>
      <w:r w:rsidDel="00000000" w:rsidR="00000000" w:rsidRPr="00000000">
        <w:rPr>
          <w:rFonts w:ascii="Arial" w:cs="Arial" w:eastAsia="Arial" w:hAnsi="Arial"/>
          <w:rtl w:val="0"/>
        </w:rPr>
        <w:t xml:space="preserve"> la delibera del Comune di Albenga N° 91 del 31 marzo 2016 che assegna al CPIA Savona n° 4 </w:t>
        <w:tab/>
        <w:t xml:space="preserve">locali siti al piano terra dell'edificio di via degli Orti s. n. c., come identificati da planimetria allegata a detta delibera</w:t>
      </w:r>
    </w:p>
    <w:p w:rsidR="00000000" w:rsidDel="00000000" w:rsidP="00000000" w:rsidRDefault="00000000" w:rsidRPr="00000000" w14:paraId="0000001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5">
      <w:pPr>
        <w:jc w:val="both"/>
        <w:rPr>
          <w:rFonts w:ascii="Arial" w:cs="Arial" w:eastAsia="Arial" w:hAnsi="Arial"/>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CONSIDERATA</w:t>
      </w:r>
      <w:r w:rsidDel="00000000" w:rsidR="00000000" w:rsidRPr="00000000">
        <w:rPr>
          <w:rFonts w:ascii="Arial" w:cs="Arial" w:eastAsia="Arial" w:hAnsi="Arial"/>
          <w:i w:val="0"/>
          <w:smallCaps w:val="0"/>
          <w:strike w:val="0"/>
          <w:color w:val="000000"/>
          <w:sz w:val="24"/>
          <w:szCs w:val="24"/>
          <w:u w:val="none"/>
          <w:vertAlign w:val="baseline"/>
          <w:rtl w:val="0"/>
        </w:rPr>
        <w:t xml:space="preserve"> la necessità di disciplinare la convivenza degli Istituti scolastici autonomi Istituto </w:t>
        <w:tab/>
        <w:t xml:space="preserve">comprensivo </w:t>
      </w:r>
      <w:r w:rsidDel="00000000" w:rsidR="00000000" w:rsidRPr="00000000">
        <w:rPr>
          <w:rFonts w:ascii="Arial" w:cs="Arial" w:eastAsia="Arial" w:hAnsi="Arial"/>
          <w:rtl w:val="0"/>
        </w:rPr>
        <w:t xml:space="preserve">“Albenga primo”</w:t>
      </w:r>
      <w:r w:rsidDel="00000000" w:rsidR="00000000" w:rsidRPr="00000000">
        <w:rPr>
          <w:rFonts w:ascii="Arial" w:cs="Arial" w:eastAsia="Arial" w:hAnsi="Arial"/>
          <w:i w:val="0"/>
          <w:smallCaps w:val="0"/>
          <w:strike w:val="0"/>
          <w:color w:val="000000"/>
          <w:sz w:val="24"/>
          <w:szCs w:val="24"/>
          <w:u w:val="none"/>
          <w:vertAlign w:val="baseline"/>
          <w:rtl w:val="0"/>
        </w:rPr>
        <w:t xml:space="preserve">e CPIA Savona  all'interno dell'edificio scolastico </w:t>
      </w:r>
      <w:r w:rsidDel="00000000" w:rsidR="00000000" w:rsidRPr="00000000">
        <w:rPr>
          <w:rFonts w:ascii="Arial" w:cs="Arial" w:eastAsia="Arial" w:hAnsi="Arial"/>
          <w:rtl w:val="0"/>
        </w:rPr>
        <w:t xml:space="preserve">di via degli Orti, </w:t>
      </w:r>
      <w:r w:rsidDel="00000000" w:rsidR="00000000" w:rsidRPr="00000000">
        <w:rPr>
          <w:rFonts w:ascii="Arial" w:cs="Arial" w:eastAsia="Arial" w:hAnsi="Arial"/>
          <w:i w:val="0"/>
          <w:smallCaps w:val="0"/>
          <w:strike w:val="0"/>
          <w:color w:val="000000"/>
          <w:sz w:val="24"/>
          <w:szCs w:val="24"/>
          <w:u w:val="none"/>
          <w:vertAlign w:val="baseline"/>
          <w:rtl w:val="0"/>
        </w:rPr>
        <w:t xml:space="preserve">attraverso un accordo di rete per l'utilizzo di spazi, arredi e attrezzature, utenze 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vertAlign w:val="baseline"/>
          <w:rtl w:val="0"/>
        </w:rPr>
        <w:t xml:space="preserve">personale</w:t>
      </w:r>
      <w:r w:rsidDel="00000000" w:rsidR="00000000" w:rsidRPr="00000000">
        <w:rPr>
          <w:rtl w:val="0"/>
        </w:rPr>
      </w:r>
    </w:p>
    <w:p w:rsidR="00000000" w:rsidDel="00000000" w:rsidP="00000000" w:rsidRDefault="00000000" w:rsidRPr="00000000" w14:paraId="0000001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Tutto ciò premesso si conviene quanto seguente</w:t>
      </w:r>
      <w:r w:rsidDel="00000000" w:rsidR="00000000" w:rsidRPr="00000000">
        <w:rPr>
          <w:rtl w:val="0"/>
        </w:rPr>
      </w:r>
    </w:p>
    <w:p w:rsidR="00000000" w:rsidDel="00000000" w:rsidP="00000000" w:rsidRDefault="00000000" w:rsidRPr="00000000" w14:paraId="0000001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 1</w:t>
      </w:r>
      <w:r w:rsidDel="00000000" w:rsidR="00000000" w:rsidRPr="00000000">
        <w:rPr>
          <w:rtl w:val="0"/>
        </w:rPr>
      </w:r>
    </w:p>
    <w:p w:rsidR="00000000" w:rsidDel="00000000" w:rsidP="00000000" w:rsidRDefault="00000000" w:rsidRPr="00000000" w14:paraId="0000001A">
      <w:pPr>
        <w:jc w:val="both"/>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B">
      <w:pPr>
        <w:jc w:val="both"/>
        <w:rPr>
          <w:rFonts w:ascii="Arial" w:cs="Arial" w:eastAsia="Arial" w:hAnsi="Arial"/>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I due Istituti hanno potestà e doveri esclusivi sulle porzioni di edificio di loro competenza e, in modo specifico, in relazione alla sorveglianza, alla pulizia, alla normativa sulla sicurezza e alla responsabilità civile per danni a docenti, alunni, corsisti e visitatori.</w:t>
      </w:r>
      <w:r w:rsidDel="00000000" w:rsidR="00000000" w:rsidRPr="00000000">
        <w:rPr>
          <w:rtl w:val="0"/>
        </w:rPr>
      </w:r>
    </w:p>
    <w:p w:rsidR="00000000" w:rsidDel="00000000" w:rsidP="00000000" w:rsidRDefault="00000000" w:rsidRPr="00000000" w14:paraId="0000001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 2</w:t>
      </w:r>
      <w:r w:rsidDel="00000000" w:rsidR="00000000" w:rsidRPr="00000000">
        <w:rPr>
          <w:rtl w:val="0"/>
        </w:rPr>
      </w:r>
    </w:p>
    <w:p w:rsidR="00000000" w:rsidDel="00000000" w:rsidP="00000000" w:rsidRDefault="00000000" w:rsidRPr="00000000" w14:paraId="0000001E">
      <w:pPr>
        <w:jc w:val="both"/>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F">
      <w:pPr>
        <w:jc w:val="both"/>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L'Istituto </w:t>
      </w:r>
      <w:r w:rsidDel="00000000" w:rsidR="00000000" w:rsidRPr="00000000">
        <w:rPr>
          <w:rFonts w:ascii="Arial" w:cs="Arial" w:eastAsia="Arial" w:hAnsi="Arial"/>
          <w:rtl w:val="0"/>
        </w:rPr>
        <w:t xml:space="preserve">comprensivo può temporaneamente concedere </w:t>
      </w:r>
      <w:r w:rsidDel="00000000" w:rsidR="00000000" w:rsidRPr="00000000">
        <w:rPr>
          <w:rFonts w:ascii="Arial" w:cs="Arial" w:eastAsia="Arial" w:hAnsi="Arial"/>
          <w:i w:val="0"/>
          <w:smallCaps w:val="0"/>
          <w:strike w:val="0"/>
          <w:color w:val="000000"/>
          <w:sz w:val="24"/>
          <w:szCs w:val="24"/>
          <w:u w:val="none"/>
          <w:vertAlign w:val="baseline"/>
          <w:rtl w:val="0"/>
        </w:rPr>
        <w:t xml:space="preserve">in utilizzo al CPIA Savona </w:t>
      </w:r>
      <w:r w:rsidDel="00000000" w:rsidR="00000000" w:rsidRPr="00000000">
        <w:rPr>
          <w:rFonts w:ascii="Arial" w:cs="Arial" w:eastAsia="Arial" w:hAnsi="Arial"/>
          <w:rtl w:val="0"/>
        </w:rPr>
        <w:t xml:space="preserve">alcuni spazi, quali l’aula magna, in specifiche occasioni, quali la somministrazione dei test A2 e le sessioni di educazione civico linguistica svolte per conto della Prefettura di Savona.</w:t>
      </w:r>
      <w:r w:rsidDel="00000000" w:rsidR="00000000" w:rsidRPr="00000000">
        <w:rPr>
          <w:rtl w:val="0"/>
        </w:rPr>
      </w:r>
    </w:p>
    <w:p w:rsidR="00000000" w:rsidDel="00000000" w:rsidP="00000000" w:rsidRDefault="00000000" w:rsidRPr="00000000" w14:paraId="00000020">
      <w:pPr>
        <w:jc w:val="both"/>
        <w:rPr>
          <w:rFonts w:ascii="Arial" w:cs="Arial" w:eastAsia="Arial" w:hAnsi="Arial"/>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L'Istituto CPIA Savona si impegna, nei giorni e negli orari in cui tali spazi vengono concessi a farsi carico di tutte le incombenze e ad assumersi tutte le responsabilità indicate nell'articolo 1 del presente accordo.</w:t>
      </w:r>
      <w:r w:rsidDel="00000000" w:rsidR="00000000" w:rsidRPr="00000000">
        <w:rPr>
          <w:rtl w:val="0"/>
        </w:rPr>
      </w:r>
    </w:p>
    <w:p w:rsidR="00000000" w:rsidDel="00000000" w:rsidP="00000000" w:rsidRDefault="00000000" w:rsidRPr="00000000" w14:paraId="0000002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 </w:t>
      </w:r>
      <w:r w:rsidDel="00000000" w:rsidR="00000000" w:rsidRPr="00000000">
        <w:rPr>
          <w:rFonts w:ascii="Arial" w:cs="Arial" w:eastAsia="Arial" w:hAnsi="Arial"/>
          <w:b w:val="1"/>
          <w:rtl w:val="0"/>
        </w:rPr>
        <w:t xml:space="preserve">3</w:t>
      </w:r>
      <w:r w:rsidDel="00000000" w:rsidR="00000000" w:rsidRPr="00000000">
        <w:rPr>
          <w:rtl w:val="0"/>
        </w:rPr>
      </w:r>
    </w:p>
    <w:p w:rsidR="00000000" w:rsidDel="00000000" w:rsidP="00000000" w:rsidRDefault="00000000" w:rsidRPr="00000000" w14:paraId="00000023">
      <w:pPr>
        <w:jc w:val="both"/>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Al fine di evitare affollamenti negli spazi atrio corridoio e scale, l'Istituto CPIA Savona si impegna a evitare la coincidenza delle proprie entrate e uscite degli alunni con quelle dell'Istituto comprensivo</w:t>
      </w:r>
      <w:r w:rsidDel="00000000" w:rsidR="00000000" w:rsidRPr="00000000">
        <w:rPr>
          <w:rFonts w:ascii="Arial" w:cs="Arial" w:eastAsia="Arial" w:hAnsi="Arial"/>
          <w:rtl w:val="0"/>
        </w:rPr>
        <w:t xml:space="preserve">.</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Al fine di coordinare le azioni dei servizi di prevenzione e protezione il CPIA Savona si impegna a adeguare il proprio piano di sgombero dei locali a quello dell'Istituto comprensivo</w:t>
      </w:r>
      <w:r w:rsidDel="00000000" w:rsidR="00000000" w:rsidRPr="00000000">
        <w:rPr>
          <w:rFonts w:ascii="Arial" w:cs="Arial" w:eastAsia="Arial" w:hAnsi="Arial"/>
          <w:rtl w:val="0"/>
        </w:rPr>
        <w:t xml:space="preserve">.</w:t>
      </w:r>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center"/>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 </w:t>
      </w:r>
      <w:r w:rsidDel="00000000" w:rsidR="00000000" w:rsidRPr="00000000">
        <w:rPr>
          <w:rFonts w:ascii="Arial" w:cs="Arial" w:eastAsia="Arial" w:hAnsi="Arial"/>
          <w:b w:val="1"/>
          <w:rtl w:val="0"/>
        </w:rPr>
        <w:t xml:space="preserve">4</w:t>
      </w:r>
      <w:r w:rsidDel="00000000" w:rsidR="00000000" w:rsidRPr="00000000">
        <w:rPr>
          <w:rtl w:val="0"/>
        </w:rPr>
      </w:r>
    </w:p>
    <w:p w:rsidR="00000000" w:rsidDel="00000000" w:rsidP="00000000" w:rsidRDefault="00000000" w:rsidRPr="00000000" w14:paraId="00000028">
      <w:pPr>
        <w:jc w:val="both"/>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smallCaps w:val="0"/>
          <w:strike w:val="0"/>
          <w:color w:val="000000"/>
          <w:sz w:val="24"/>
          <w:szCs w:val="24"/>
          <w:vertAlign w:val="baseline"/>
          <w:rtl w:val="0"/>
        </w:rPr>
        <w:tab/>
        <w:t xml:space="preserve">I collaboratori del CPIA Savona</w:t>
      </w:r>
      <w:r w:rsidDel="00000000" w:rsidR="00000000" w:rsidRPr="00000000">
        <w:rPr>
          <w:rFonts w:ascii="Arial" w:cs="Arial" w:eastAsia="Arial" w:hAnsi="Arial"/>
          <w:rtl w:val="0"/>
        </w:rPr>
        <w:t xml:space="preserve"> e quelli dell’Istituto comprensivo si coordinano, per il tramite dei Direttori SGA, per la gestione di spazi di uso comune, in relazione alla pulizia e alla sorveglianza.</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b w:val="1"/>
          <w:rtl w:val="0"/>
        </w:rPr>
        <w:t xml:space="preserve">art. 5</w:t>
      </w:r>
      <w:r w:rsidDel="00000000" w:rsidR="00000000" w:rsidRPr="00000000">
        <w:rPr>
          <w:rtl w:val="0"/>
        </w:rPr>
      </w:r>
    </w:p>
    <w:p w:rsidR="00000000" w:rsidDel="00000000" w:rsidP="00000000" w:rsidRDefault="00000000" w:rsidRPr="00000000" w14:paraId="0000002C">
      <w:pPr>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D">
      <w:pPr>
        <w:ind w:firstLine="720"/>
        <w:jc w:val="both"/>
        <w:rPr>
          <w:rFonts w:ascii="Arial" w:cs="Arial" w:eastAsia="Arial" w:hAnsi="Arial"/>
        </w:rPr>
      </w:pPr>
      <w:r w:rsidDel="00000000" w:rsidR="00000000" w:rsidRPr="00000000">
        <w:rPr>
          <w:rFonts w:ascii="Arial" w:cs="Arial" w:eastAsia="Arial" w:hAnsi="Arial"/>
          <w:rtl w:val="0"/>
        </w:rPr>
        <w:t xml:space="preserve">Al fine di attuare quanto previsto all’art. 4, c. 2  del DPR 275/99 i due Istituti prevedono la possibilità per gli alunni di partecipare a specifici momenti formativi atti a favorire l’integrazione, la conoscenza della cultura italiana, la condivisione di esperienze di lingue e culture diverse, in accordo con i Consigli di classe e  con la progettazione educativa e didattica, come declinata nei Piani triennali dell'Offerta Formativa dei due Istituti.</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ab/>
        <w:t xml:space="preserve">Le attività proposte a singoli alunni o a gruppi di essi entrano a far parte del loro piano didattico personalizzato degli studenti.   Nello svolgimento di tali attività gli alunni fanno comunque riferimento all'Istituto presso il quale sono iscritti per la copertura infortunistica e assicurativa e per ogni responsabilità valutabile sotto il profilo disciplinare.</w:t>
      </w:r>
    </w:p>
    <w:p w:rsidR="00000000" w:rsidDel="00000000" w:rsidP="00000000" w:rsidRDefault="00000000" w:rsidRPr="00000000" w14:paraId="0000002F">
      <w:pPr>
        <w:jc w:val="both"/>
        <w:rPr>
          <w:rFonts w:ascii="Arial" w:cs="Arial" w:eastAsia="Arial" w:hAnsi="Arial"/>
        </w:rPr>
      </w:pPr>
      <w:r w:rsidDel="00000000" w:rsidR="00000000" w:rsidRPr="00000000">
        <w:rPr>
          <w:rtl w:val="0"/>
        </w:rPr>
      </w:r>
    </w:p>
    <w:p w:rsidR="00000000" w:rsidDel="00000000" w:rsidP="00000000" w:rsidRDefault="00000000" w:rsidRPr="00000000" w14:paraId="00000030">
      <w:pPr>
        <w:jc w:val="center"/>
        <w:rPr>
          <w:rFonts w:ascii="Arial" w:cs="Arial" w:eastAsia="Arial" w:hAnsi="Arial"/>
          <w:b w:val="1"/>
        </w:rPr>
      </w:pPr>
      <w:r w:rsidDel="00000000" w:rsidR="00000000" w:rsidRPr="00000000">
        <w:rPr>
          <w:rFonts w:ascii="Arial" w:cs="Arial" w:eastAsia="Arial" w:hAnsi="Arial"/>
          <w:b w:val="1"/>
          <w:rtl w:val="0"/>
        </w:rPr>
        <w:t xml:space="preserve">art. 6</w:t>
      </w:r>
    </w:p>
    <w:p w:rsidR="00000000" w:rsidDel="00000000" w:rsidP="00000000" w:rsidRDefault="00000000" w:rsidRPr="00000000" w14:paraId="0000003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2">
      <w:pPr>
        <w:ind w:firstLine="720"/>
        <w:jc w:val="both"/>
        <w:rPr>
          <w:rFonts w:ascii="Arial" w:cs="Arial" w:eastAsia="Arial" w:hAnsi="Arial"/>
        </w:rPr>
      </w:pPr>
      <w:r w:rsidDel="00000000" w:rsidR="00000000" w:rsidRPr="00000000">
        <w:rPr>
          <w:rFonts w:ascii="Arial" w:cs="Arial" w:eastAsia="Arial" w:hAnsi="Arial"/>
          <w:rtl w:val="0"/>
        </w:rPr>
        <w:t xml:space="preserve">In riferimento a quanto stabilito nell’art. 5, il CPIA può ospitare nei propri corsi di alfabetizzazione e di apprendimento della lingua italiana studenti stranieri dell’Istituto comprensivo, avendo riguardo alla composizione del corso e alle effettive possibilità di inserimento degli studenti, in rapporto all’età e al livello linguistico.</w:t>
      </w:r>
    </w:p>
    <w:p w:rsidR="00000000" w:rsidDel="00000000" w:rsidP="00000000" w:rsidRDefault="00000000" w:rsidRPr="00000000" w14:paraId="00000033">
      <w:pPr>
        <w:ind w:firstLine="720"/>
        <w:jc w:val="both"/>
        <w:rPr>
          <w:rFonts w:ascii="Arial" w:cs="Arial" w:eastAsia="Arial" w:hAnsi="Arial"/>
        </w:rPr>
      </w:pPr>
      <w:r w:rsidDel="00000000" w:rsidR="00000000" w:rsidRPr="00000000">
        <w:rPr>
          <w:rFonts w:ascii="Arial" w:cs="Arial" w:eastAsia="Arial" w:hAnsi="Arial"/>
          <w:rtl w:val="0"/>
        </w:rPr>
        <w:t xml:space="preserve">Il CPIA, compatibilmente con le risorse organiche rapportate al fabbisogno dei propri studenti, può attivare percorsi specifici di alfabetizzazione e di apprendimento della lingua italiana, destinati alle famiglie degli studenti stranieri dell’Istituto, anche avvalendosi dei Fondi Asilo Migrazione Integrazione.  Tali corsi possono essere svolti presso la sede dell’Istituto comprensivo, che metterà a disposizione i locali e i relativi servizi di sorveglianza, pulizia e sanificazione.</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center"/>
        <w:rPr>
          <w:rFonts w:ascii="Arial" w:cs="Arial" w:eastAsia="Arial" w:hAnsi="Arial"/>
        </w:rPr>
      </w:pPr>
      <w:r w:rsidDel="00000000" w:rsidR="00000000" w:rsidRPr="00000000">
        <w:rPr>
          <w:rFonts w:ascii="Arial" w:cs="Arial" w:eastAsia="Arial" w:hAnsi="Arial"/>
          <w:b w:val="1"/>
          <w:rtl w:val="0"/>
        </w:rPr>
        <w:t xml:space="preserve">art. 7</w:t>
      </w: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Al fine di prevenire la dispersione scolastica degli alunni di scuola secondaria e secondo i termini del Protocollo d'intesa tra USR Liguria e Regione Liguria "Per l'innalzamento dei livelli di istruzione e formazione e lo sviluppo delle competenze degli adulti in Liguria tramite il coinvolgimento dei CPIA"  l’Istituto comprensivo segnala i propri alunni quindicenni a rischio di dispersione al CPIA Savona, presentando una relazione sulla carriera scolastica dello studente, un progetto educativo condiviso con la famiglia dello studente e richiedendone l’accoglimento nei corsi di istruzione degli adulti.</w:t>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ab/>
        <w:t xml:space="preserve">Il CPIA Savona, valutata l’opportunità e l’effettiva possibilità di inserire lo studente nel proprio percorso di primo livello, primo periodo (corso di 400 che termina con l’Esame di Stato del primo grado di istruzione) lo accoglie come studente.</w:t>
      </w:r>
    </w:p>
    <w:p w:rsidR="00000000" w:rsidDel="00000000" w:rsidP="00000000" w:rsidRDefault="00000000" w:rsidRPr="00000000" w14:paraId="0000003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A">
      <w:pPr>
        <w:jc w:val="center"/>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art. </w:t>
      </w:r>
      <w:r w:rsidDel="00000000" w:rsidR="00000000" w:rsidRPr="00000000">
        <w:rPr>
          <w:rFonts w:ascii="Arial" w:cs="Arial" w:eastAsia="Arial" w:hAnsi="Arial"/>
          <w:b w:val="1"/>
          <w:rtl w:val="0"/>
        </w:rPr>
        <w:t xml:space="preserve">8</w:t>
      </w:r>
      <w:r w:rsidDel="00000000" w:rsidR="00000000" w:rsidRPr="00000000">
        <w:rPr>
          <w:rtl w:val="0"/>
        </w:rPr>
      </w:r>
    </w:p>
    <w:p w:rsidR="00000000" w:rsidDel="00000000" w:rsidP="00000000" w:rsidRDefault="00000000" w:rsidRPr="00000000" w14:paraId="0000003B">
      <w:pPr>
        <w:jc w:val="both"/>
        <w:rPr>
          <w:rFonts w:ascii="Arial" w:cs="Arial" w:eastAsia="Arial" w:hAnsi="Arial"/>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3C">
      <w:pPr>
        <w:jc w:val="both"/>
        <w:rPr>
          <w:rFonts w:ascii="Arial" w:cs="Arial" w:eastAsia="Arial" w:hAnsi="Arial"/>
          <w:i w:val="0"/>
          <w:smallCaps w:val="0"/>
          <w:strike w:val="0"/>
          <w:color w:val="000000"/>
          <w:sz w:val="24"/>
          <w:szCs w:val="24"/>
          <w:u w:val="none"/>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Il presente accordo ha validità </w:t>
      </w:r>
      <w:r w:rsidDel="00000000" w:rsidR="00000000" w:rsidRPr="00000000">
        <w:rPr>
          <w:rFonts w:ascii="Arial" w:cs="Arial" w:eastAsia="Arial" w:hAnsi="Arial"/>
          <w:rtl w:val="0"/>
        </w:rPr>
        <w:t xml:space="preserve">triennale </w:t>
      </w:r>
      <w:r w:rsidDel="00000000" w:rsidR="00000000" w:rsidRPr="00000000">
        <w:rPr>
          <w:rFonts w:ascii="Arial" w:cs="Arial" w:eastAsia="Arial" w:hAnsi="Arial"/>
          <w:i w:val="0"/>
          <w:smallCaps w:val="0"/>
          <w:strike w:val="0"/>
          <w:color w:val="000000"/>
          <w:sz w:val="24"/>
          <w:szCs w:val="24"/>
          <w:u w:val="none"/>
          <w:vertAlign w:val="baseline"/>
          <w:rtl w:val="0"/>
        </w:rPr>
        <w:t xml:space="preserve">e comunque fino a formale revoca o revisione.   La rivedibilità dell'accordo è al suo rinnovo.   L'accordo è modificabile in qualunque momento nel caso di mutate condizioni nell'assegnazione dei locali da parte dell'Ente locale o nell'assetto organizzativo degli Istituti.</w:t>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rtl w:val="0"/>
        </w:rPr>
        <w:t xml:space="preserve">Fanno parte integrante dell’Accordo di rete allegati e protocolli aggiuntivi citati nel presente articolo:</w:t>
      </w:r>
    </w:p>
    <w:p w:rsidR="00000000" w:rsidDel="00000000" w:rsidP="00000000" w:rsidRDefault="00000000" w:rsidRPr="00000000" w14:paraId="0000003E">
      <w:pPr>
        <w:jc w:val="both"/>
        <w:rPr>
          <w:rFonts w:ascii="Arial" w:cs="Arial" w:eastAsia="Arial" w:hAnsi="Arial"/>
          <w:i w:val="1"/>
        </w:rPr>
      </w:pPr>
      <w:r w:rsidDel="00000000" w:rsidR="00000000" w:rsidRPr="00000000">
        <w:rPr>
          <w:rFonts w:ascii="Arial" w:cs="Arial" w:eastAsia="Arial" w:hAnsi="Arial"/>
          <w:i w:val="1"/>
          <w:rtl w:val="0"/>
        </w:rPr>
        <w:t xml:space="preserve">Protocollo di integrazione dell’Accordo di rete fra I.C. Albenga I e CPIA Savona per la gestione del docente di sostegno primaria, assegnato in organico di fatto all’I.C. Albenga I, in servizio effettivo  presso la sede di Albenga del CPIA Savona</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jc w:val="both"/>
        <w:rPr>
          <w:rFonts w:ascii="Arial" w:cs="Arial" w:eastAsia="Arial" w:hAnsi="Arial"/>
          <w:vertAlign w:val="baseline"/>
        </w:rPr>
      </w:pPr>
      <w:r w:rsidDel="00000000" w:rsidR="00000000" w:rsidRPr="00000000">
        <w:rPr>
          <w:rFonts w:ascii="Arial" w:cs="Arial" w:eastAsia="Arial" w:hAnsi="Arial"/>
          <w:i w:val="0"/>
          <w:smallCaps w:val="0"/>
          <w:strike w:val="0"/>
          <w:color w:val="000000"/>
          <w:sz w:val="24"/>
          <w:szCs w:val="24"/>
          <w:u w:val="none"/>
          <w:vertAlign w:val="baseline"/>
          <w:rtl w:val="0"/>
        </w:rPr>
        <w:tab/>
        <w:t xml:space="preserve">Copia dell'accordo viene inviata all'Ente locale, Comune di Savona.</w:t>
      </w:r>
      <w:r w:rsidDel="00000000" w:rsidR="00000000" w:rsidRPr="00000000">
        <w:rPr>
          <w:rtl w:val="0"/>
        </w:rPr>
      </w:r>
    </w:p>
    <w:p w:rsidR="00000000" w:rsidDel="00000000" w:rsidP="00000000" w:rsidRDefault="00000000" w:rsidRPr="00000000" w14:paraId="0000004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vertAlign w:val="baseline"/>
          <w:rtl w:val="0"/>
        </w:rPr>
        <w:t xml:space="preserve">S</w:t>
      </w:r>
      <w:r w:rsidDel="00000000" w:rsidR="00000000" w:rsidRPr="00000000">
        <w:rPr>
          <w:rFonts w:ascii="Arial" w:cs="Arial" w:eastAsia="Arial" w:hAnsi="Arial"/>
          <w:rtl w:val="0"/>
        </w:rPr>
        <w:t xml:space="preserve">avona,</w:t>
      </w:r>
      <w:r w:rsidDel="00000000" w:rsidR="00000000" w:rsidRPr="00000000">
        <w:rPr>
          <w:rFonts w:ascii="Arial" w:cs="Arial" w:eastAsia="Arial" w:hAnsi="Arial"/>
          <w:rtl w:val="0"/>
        </w:rPr>
        <w:t xml:space="preserve"> 28 luglio 2022</w:t>
      </w:r>
    </w:p>
    <w:p w:rsidR="00000000" w:rsidDel="00000000" w:rsidP="00000000" w:rsidRDefault="00000000" w:rsidRPr="00000000" w14:paraId="0000004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6">
      <w:pPr>
        <w:jc w:val="both"/>
        <w:rPr>
          <w:rFonts w:ascii="Arial" w:cs="Arial" w:eastAsia="Arial" w:hAnsi="Arial"/>
          <w:vertAlign w:val="baseline"/>
        </w:rPr>
      </w:pPr>
      <w:r w:rsidDel="00000000" w:rsidR="00000000" w:rsidRPr="00000000">
        <w:rPr>
          <w:rtl w:val="0"/>
        </w:rPr>
      </w:r>
    </w:p>
    <w:tbl>
      <w:tblPr>
        <w:tblStyle w:val="Table2"/>
        <w:tblW w:w="10096.0" w:type="dxa"/>
        <w:jc w:val="left"/>
        <w:tblInd w:w="0.0" w:type="dxa"/>
        <w:tblLayout w:type="fixed"/>
        <w:tblLook w:val="0000"/>
      </w:tblPr>
      <w:tblGrid>
        <w:gridCol w:w="5163"/>
        <w:gridCol w:w="4933"/>
        <w:tblGridChange w:id="0">
          <w:tblGrid>
            <w:gridCol w:w="5163"/>
            <w:gridCol w:w="4933"/>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 l'Istituto comprensivo </w:t>
            </w:r>
            <w:r w:rsidDel="00000000" w:rsidR="00000000" w:rsidRPr="00000000">
              <w:rPr>
                <w:rFonts w:ascii="Arial" w:cs="Arial" w:eastAsia="Arial" w:hAnsi="Arial"/>
                <w:b w:val="1"/>
                <w:rtl w:val="0"/>
              </w:rPr>
              <w:t xml:space="preserve">“Albenga primo”</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rtl w:val="0"/>
              </w:rPr>
              <w:t xml:space="preserve">la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dirigente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 il Centro Provinciale di Istruzione degli Adulti di Savona</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il dirigente</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Michela Busso</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Documento informatico firmato digitalmente ai sensi del testo unico D.P.R. 28/12/2000 n. 445, del D.Lgs. 07/03/2005 n. 82 e norme collegate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0">
            <w:pPr>
              <w:jc w:val="center"/>
              <w:rPr>
                <w:rFonts w:ascii="Arial" w:cs="Arial" w:eastAsia="Arial" w:hAnsi="Arial"/>
              </w:rPr>
            </w:pPr>
            <w:r w:rsidDel="00000000" w:rsidR="00000000" w:rsidRPr="00000000">
              <w:rPr>
                <w:rtl w:val="0"/>
              </w:rPr>
            </w:r>
          </w:p>
          <w:p w:rsidR="00000000" w:rsidDel="00000000" w:rsidP="00000000" w:rsidRDefault="00000000" w:rsidRPr="00000000" w14:paraId="00000051">
            <w:pPr>
              <w:jc w:val="center"/>
              <w:rPr>
                <w:rFonts w:ascii="Arial" w:cs="Arial" w:eastAsia="Arial" w:hAnsi="Arial"/>
              </w:rPr>
            </w:pPr>
            <w:r w:rsidDel="00000000" w:rsidR="00000000" w:rsidRPr="00000000">
              <w:rPr>
                <w:rFonts w:ascii="Arial" w:cs="Arial" w:eastAsia="Arial" w:hAnsi="Arial"/>
                <w:rtl w:val="0"/>
              </w:rPr>
              <w:t xml:space="preserve">Domenico Buscaglia</w:t>
            </w:r>
          </w:p>
          <w:p w:rsidR="00000000" w:rsidDel="00000000" w:rsidP="00000000" w:rsidRDefault="00000000" w:rsidRPr="00000000" w14:paraId="00000052">
            <w:pPr>
              <w:jc w:val="center"/>
              <w:rPr>
                <w:rFonts w:ascii="Arial" w:cs="Arial" w:eastAsia="Arial" w:hAnsi="Arial"/>
              </w:rPr>
            </w:pPr>
            <w:r w:rsidDel="00000000" w:rsidR="00000000" w:rsidRPr="00000000">
              <w:rPr>
                <w:rtl w:val="0"/>
              </w:rPr>
            </w:r>
          </w:p>
          <w:p w:rsidR="00000000" w:rsidDel="00000000" w:rsidP="00000000" w:rsidRDefault="00000000" w:rsidRPr="00000000" w14:paraId="0000005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Documento informatico firmato digitalmente ai sensi del testo unico D.P.R. 28/12/2000 n. 445, del D.Lgs. 07/03/2005 n. 82 e norme collegate</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55">
      <w:pPr>
        <w:jc w:val="both"/>
        <w:rPr>
          <w:rFonts w:ascii="Arial" w:cs="Arial" w:eastAsia="Arial" w:hAnsi="Arial"/>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tl w:val="0"/>
        </w:rPr>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tl w:val="0"/>
        </w:rPr>
      </w:r>
    </w:p>
    <w:p w:rsidR="00000000" w:rsidDel="00000000" w:rsidP="00000000" w:rsidRDefault="00000000" w:rsidRPr="00000000" w14:paraId="00000059">
      <w:pPr>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 ======================================================== </w:t>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Allegati e protocolli aggiuntivi</w:t>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pStyle w:val="Heading1"/>
        <w:keepNext w:val="0"/>
        <w:keepLines w:val="0"/>
        <w:widowControl w:val="1"/>
        <w:spacing w:after="0" w:before="34" w:line="319" w:lineRule="auto"/>
        <w:ind w:right="-102.99212598425072"/>
        <w:jc w:val="center"/>
        <w:rPr>
          <w:rFonts w:ascii="Arial" w:cs="Arial" w:eastAsia="Arial" w:hAnsi="Arial"/>
          <w:b w:val="0"/>
          <w:color w:val="00000a"/>
          <w:sz w:val="24"/>
          <w:szCs w:val="24"/>
        </w:rPr>
      </w:pPr>
      <w:r w:rsidDel="00000000" w:rsidR="00000000" w:rsidRPr="00000000">
        <w:rPr>
          <w:rFonts w:ascii="Arial" w:cs="Arial" w:eastAsia="Arial" w:hAnsi="Arial"/>
          <w:color w:val="00000a"/>
          <w:sz w:val="26"/>
          <w:szCs w:val="26"/>
          <w:rtl w:val="0"/>
        </w:rPr>
        <w:t xml:space="preserve">Protocollo di integrazione dell’Accordo di rete fra I.C. Albenga I e CPIA Savona per la gestione del docente di sostegno primaria, assegnato in organico di fatto all’I.C. Albenga I, in servizio effettivo  presso la sede di Albenga del CPIA Savona</w:t>
      </w:r>
      <w:r w:rsidDel="00000000" w:rsidR="00000000" w:rsidRPr="00000000">
        <w:rPr>
          <w:rtl w:val="0"/>
        </w:rPr>
      </w:r>
    </w:p>
    <w:p w:rsidR="00000000" w:rsidDel="00000000" w:rsidP="00000000" w:rsidRDefault="00000000" w:rsidRPr="00000000" w14:paraId="0000005F">
      <w:pPr>
        <w:widowControl w:val="1"/>
        <w:spacing w:before="52" w:lineRule="auto"/>
        <w:ind w:right="111"/>
        <w:jc w:val="both"/>
        <w:rPr>
          <w:rFonts w:ascii="Arial" w:cs="Arial" w:eastAsia="Arial" w:hAnsi="Arial"/>
          <w:color w:val="00000a"/>
        </w:rPr>
      </w:pPr>
      <w:r w:rsidDel="00000000" w:rsidR="00000000" w:rsidRPr="00000000">
        <w:rPr>
          <w:rFonts w:ascii="Arial" w:cs="Arial" w:eastAsia="Arial" w:hAnsi="Arial"/>
          <w:color w:val="00000a"/>
          <w:rtl w:val="0"/>
        </w:rPr>
        <w:t xml:space="preserve">L'anno duemilaventidue, giorno ventotto d</w:t>
      </w:r>
      <w:r w:rsidDel="00000000" w:rsidR="00000000" w:rsidRPr="00000000">
        <w:rPr>
          <w:rFonts w:ascii="Arial" w:cs="Arial" w:eastAsia="Arial" w:hAnsi="Arial"/>
          <w:color w:val="ce181e"/>
          <w:rtl w:val="0"/>
        </w:rPr>
        <w:t xml:space="preserve">el</w:t>
      </w:r>
      <w:r w:rsidDel="00000000" w:rsidR="00000000" w:rsidRPr="00000000">
        <w:rPr>
          <w:rFonts w:ascii="Arial" w:cs="Arial" w:eastAsia="Arial" w:hAnsi="Arial"/>
          <w:color w:val="00000a"/>
          <w:rtl w:val="0"/>
        </w:rPr>
        <w:t xml:space="preserve"> mese di luglio, con il presente atto, da valere a tutti gli effetti di legge,</w:t>
      </w:r>
    </w:p>
    <w:p w:rsidR="00000000" w:rsidDel="00000000" w:rsidP="00000000" w:rsidRDefault="00000000" w:rsidRPr="00000000" w14:paraId="00000060">
      <w:pPr>
        <w:widowControl w:val="1"/>
        <w:numPr>
          <w:ilvl w:val="0"/>
          <w:numId w:val="1"/>
        </w:numPr>
        <w:tabs>
          <w:tab w:val="left" w:pos="420"/>
        </w:tabs>
        <w:ind w:left="112" w:right="110" w:firstLine="0"/>
        <w:jc w:val="both"/>
        <w:rPr>
          <w:rFonts w:ascii="Arial" w:cs="Arial" w:eastAsia="Arial" w:hAnsi="Arial"/>
          <w:color w:val="00000a"/>
          <w:sz w:val="26"/>
          <w:szCs w:val="26"/>
        </w:rPr>
      </w:pPr>
      <w:r w:rsidDel="00000000" w:rsidR="00000000" w:rsidRPr="00000000">
        <w:rPr>
          <w:rFonts w:ascii="Arial" w:cs="Arial" w:eastAsia="Arial" w:hAnsi="Arial"/>
          <w:color w:val="00000a"/>
          <w:rtl w:val="0"/>
        </w:rPr>
        <w:t xml:space="preserve">Michela Busso, nella sua qualità di Dirigente Scolastico preposto all'Istituto comprensivo “Albenga I”, suo legale rappresentante pro-tempore</w:t>
      </w:r>
    </w:p>
    <w:p w:rsidR="00000000" w:rsidDel="00000000" w:rsidP="00000000" w:rsidRDefault="00000000" w:rsidRPr="00000000" w14:paraId="00000061">
      <w:pPr>
        <w:widowControl w:val="1"/>
        <w:numPr>
          <w:ilvl w:val="0"/>
          <w:numId w:val="1"/>
        </w:numPr>
        <w:tabs>
          <w:tab w:val="left" w:pos="300"/>
        </w:tabs>
        <w:spacing w:before="52" w:lineRule="auto"/>
        <w:ind w:left="112" w:right="111" w:hanging="308"/>
        <w:jc w:val="both"/>
        <w:rPr>
          <w:rFonts w:ascii="Arial" w:cs="Arial" w:eastAsia="Arial" w:hAnsi="Arial"/>
          <w:color w:val="00000a"/>
          <w:sz w:val="20"/>
          <w:szCs w:val="20"/>
        </w:rPr>
      </w:pPr>
      <w:r w:rsidDel="00000000" w:rsidR="00000000" w:rsidRPr="00000000">
        <w:rPr>
          <w:rFonts w:ascii="Arial" w:cs="Arial" w:eastAsia="Arial" w:hAnsi="Arial"/>
          <w:color w:val="00000a"/>
          <w:rtl w:val="0"/>
        </w:rPr>
        <w:t xml:space="preserve">Domenico Buscaglia, nella sua qualità di Dirigente Scolastico preposto all'Istituzione scolastica CPIA Savona, suo legale rappresentante pro- tempore</w:t>
      </w:r>
      <w:r w:rsidDel="00000000" w:rsidR="00000000" w:rsidRPr="00000000">
        <w:rPr>
          <w:rtl w:val="0"/>
        </w:rPr>
      </w:r>
    </w:p>
    <w:p w:rsidR="00000000" w:rsidDel="00000000" w:rsidP="00000000" w:rsidRDefault="00000000" w:rsidRPr="00000000" w14:paraId="00000062">
      <w:pPr>
        <w:widowControl w:val="1"/>
        <w:spacing w:before="3" w:lineRule="auto"/>
        <w:rPr>
          <w:rFonts w:ascii="Arial" w:cs="Arial" w:eastAsia="Arial" w:hAnsi="Arial"/>
          <w:color w:val="00000a"/>
          <w:sz w:val="26"/>
          <w:szCs w:val="26"/>
        </w:rPr>
      </w:pPr>
      <w:r w:rsidDel="00000000" w:rsidR="00000000" w:rsidRPr="00000000">
        <w:rPr>
          <w:rtl w:val="0"/>
        </w:rPr>
      </w:r>
    </w:p>
    <w:p w:rsidR="00000000" w:rsidDel="00000000" w:rsidP="00000000" w:rsidRDefault="00000000" w:rsidRPr="00000000" w14:paraId="00000063">
      <w:pPr>
        <w:pStyle w:val="Heading1"/>
        <w:keepNext w:val="0"/>
        <w:keepLines w:val="0"/>
        <w:widowControl w:val="1"/>
        <w:spacing w:after="0" w:before="0" w:lineRule="auto"/>
        <w:ind w:left="3818" w:firstLine="0"/>
        <w:rPr>
          <w:rFonts w:ascii="Arial" w:cs="Arial" w:eastAsia="Arial" w:hAnsi="Arial"/>
          <w:color w:val="00000a"/>
          <w:sz w:val="26"/>
          <w:szCs w:val="26"/>
        </w:rPr>
      </w:pPr>
      <w:r w:rsidDel="00000000" w:rsidR="00000000" w:rsidRPr="00000000">
        <w:rPr>
          <w:rFonts w:ascii="Arial" w:cs="Arial" w:eastAsia="Arial" w:hAnsi="Arial"/>
          <w:color w:val="00000a"/>
          <w:sz w:val="24"/>
          <w:szCs w:val="24"/>
          <w:rtl w:val="0"/>
        </w:rPr>
        <w:t xml:space="preserve">PREMESSE</w:t>
      </w:r>
      <w:r w:rsidDel="00000000" w:rsidR="00000000" w:rsidRPr="00000000">
        <w:rPr>
          <w:rtl w:val="0"/>
        </w:rPr>
      </w:r>
    </w:p>
    <w:p w:rsidR="00000000" w:rsidDel="00000000" w:rsidP="00000000" w:rsidRDefault="00000000" w:rsidRPr="00000000" w14:paraId="00000064">
      <w:pPr>
        <w:widowControl w:val="1"/>
        <w:spacing w:before="9" w:lineRule="auto"/>
        <w:rPr>
          <w:rFonts w:ascii="Arial" w:cs="Arial" w:eastAsia="Arial" w:hAnsi="Arial"/>
          <w:b w:val="1"/>
          <w:color w:val="00000a"/>
        </w:rPr>
      </w:pPr>
      <w:r w:rsidDel="00000000" w:rsidR="00000000" w:rsidRPr="00000000">
        <w:rPr>
          <w:rtl w:val="0"/>
        </w:rPr>
      </w:r>
    </w:p>
    <w:p w:rsidR="00000000" w:rsidDel="00000000" w:rsidP="00000000" w:rsidRDefault="00000000" w:rsidRPr="00000000" w14:paraId="00000065">
      <w:pPr>
        <w:widowControl w:val="1"/>
        <w:numPr>
          <w:ilvl w:val="0"/>
          <w:numId w:val="2"/>
        </w:numPr>
        <w:tabs>
          <w:tab w:val="left" w:pos="284"/>
        </w:tabs>
        <w:ind w:left="112" w:right="112" w:firstLine="0"/>
        <w:jc w:val="both"/>
        <w:rPr>
          <w:rFonts w:ascii="Times New Roman" w:cs="Times New Roman" w:eastAsia="Times New Roman" w:hAnsi="Times New Roman"/>
          <w:color w:val="00000a"/>
        </w:rPr>
      </w:pPr>
      <w:r w:rsidDel="00000000" w:rsidR="00000000" w:rsidRPr="00000000">
        <w:rPr>
          <w:rFonts w:ascii="Arial" w:cs="Arial" w:eastAsia="Arial" w:hAnsi="Arial"/>
          <w:b w:val="1"/>
          <w:color w:val="00000a"/>
          <w:rtl w:val="0"/>
        </w:rPr>
        <w:t xml:space="preserve">Vista</w:t>
      </w:r>
      <w:r w:rsidDel="00000000" w:rsidR="00000000" w:rsidRPr="00000000">
        <w:rPr>
          <w:rFonts w:ascii="Arial" w:cs="Arial" w:eastAsia="Arial" w:hAnsi="Arial"/>
          <w:color w:val="00000a"/>
          <w:rtl w:val="0"/>
        </w:rPr>
        <w:t xml:space="preserve"> la legge 13 luglio 2015, n 107, con particolare riferimento all'art. 1, comma 66 e seguenti;</w:t>
      </w:r>
      <w:r w:rsidDel="00000000" w:rsidR="00000000" w:rsidRPr="00000000">
        <w:rPr>
          <w:rtl w:val="0"/>
        </w:rPr>
      </w:r>
    </w:p>
    <w:p w:rsidR="00000000" w:rsidDel="00000000" w:rsidP="00000000" w:rsidRDefault="00000000" w:rsidRPr="00000000" w14:paraId="00000066">
      <w:pPr>
        <w:widowControl w:val="1"/>
        <w:numPr>
          <w:ilvl w:val="0"/>
          <w:numId w:val="2"/>
        </w:numPr>
        <w:tabs>
          <w:tab w:val="left" w:pos="298"/>
        </w:tabs>
        <w:ind w:left="112" w:right="112" w:firstLine="0"/>
        <w:jc w:val="both"/>
        <w:rPr>
          <w:rFonts w:ascii="Times New Roman" w:cs="Times New Roman" w:eastAsia="Times New Roman" w:hAnsi="Times New Roman"/>
          <w:color w:val="00000a"/>
        </w:rPr>
      </w:pPr>
      <w:r w:rsidDel="00000000" w:rsidR="00000000" w:rsidRPr="00000000">
        <w:rPr>
          <w:rFonts w:ascii="Arial" w:cs="Arial" w:eastAsia="Arial" w:hAnsi="Arial"/>
          <w:b w:val="1"/>
          <w:color w:val="00000a"/>
          <w:rtl w:val="0"/>
        </w:rPr>
        <w:t xml:space="preserve">Visto</w:t>
      </w:r>
      <w:r w:rsidDel="00000000" w:rsidR="00000000" w:rsidRPr="00000000">
        <w:rPr>
          <w:rFonts w:ascii="Arial" w:cs="Arial" w:eastAsia="Arial" w:hAnsi="Arial"/>
          <w:color w:val="00000a"/>
          <w:rtl w:val="0"/>
        </w:rPr>
        <w:t xml:space="preserve"> l'art. 1 comma 70 della legge 13 luglio 2015, n 107 che dispone che gli Uffici scolastici regionali promuovono la costituzione di reti tra istituzioni scolastiche del medesimo ambito;</w:t>
      </w:r>
      <w:r w:rsidDel="00000000" w:rsidR="00000000" w:rsidRPr="00000000">
        <w:rPr>
          <w:rtl w:val="0"/>
        </w:rPr>
      </w:r>
    </w:p>
    <w:p w:rsidR="00000000" w:rsidDel="00000000" w:rsidP="00000000" w:rsidRDefault="00000000" w:rsidRPr="00000000" w14:paraId="00000067">
      <w:pPr>
        <w:widowControl w:val="1"/>
        <w:numPr>
          <w:ilvl w:val="0"/>
          <w:numId w:val="2"/>
        </w:numPr>
        <w:tabs>
          <w:tab w:val="left" w:pos="356"/>
        </w:tabs>
        <w:ind w:left="112" w:right="111" w:firstLine="0"/>
        <w:jc w:val="both"/>
        <w:rPr>
          <w:rFonts w:ascii="Times New Roman" w:cs="Times New Roman" w:eastAsia="Times New Roman" w:hAnsi="Times New Roman"/>
          <w:color w:val="00000a"/>
        </w:rPr>
      </w:pPr>
      <w:r w:rsidDel="00000000" w:rsidR="00000000" w:rsidRPr="00000000">
        <w:rPr>
          <w:rFonts w:ascii="Arial" w:cs="Arial" w:eastAsia="Arial" w:hAnsi="Arial"/>
          <w:b w:val="1"/>
          <w:color w:val="00000a"/>
          <w:rtl w:val="0"/>
        </w:rPr>
        <w:t xml:space="preserve">Visto</w:t>
      </w:r>
      <w:r w:rsidDel="00000000" w:rsidR="00000000" w:rsidRPr="00000000">
        <w:rPr>
          <w:rFonts w:ascii="Arial" w:cs="Arial" w:eastAsia="Arial" w:hAnsi="Arial"/>
          <w:color w:val="00000a"/>
          <w:rtl w:val="0"/>
        </w:rPr>
        <w:t xml:space="preserve"> l'art. 7 del D.P.R. 8 marzo 1999, n. 275 che prevede la facoltà per le istituzioni scolastiche di promuovere accordi di rete per il raggiungimento delle proprie finalità istituzionali;</w:t>
      </w:r>
      <w:r w:rsidDel="00000000" w:rsidR="00000000" w:rsidRPr="00000000">
        <w:rPr>
          <w:rtl w:val="0"/>
        </w:rPr>
      </w:r>
    </w:p>
    <w:p w:rsidR="00000000" w:rsidDel="00000000" w:rsidP="00000000" w:rsidRDefault="00000000" w:rsidRPr="00000000" w14:paraId="00000068">
      <w:pPr>
        <w:widowControl w:val="1"/>
        <w:numPr>
          <w:ilvl w:val="0"/>
          <w:numId w:val="2"/>
        </w:numPr>
        <w:tabs>
          <w:tab w:val="left" w:pos="293"/>
        </w:tabs>
        <w:ind w:left="112" w:right="110" w:firstLine="0"/>
        <w:jc w:val="both"/>
        <w:rPr>
          <w:rFonts w:ascii="Times New Roman" w:cs="Times New Roman" w:eastAsia="Times New Roman" w:hAnsi="Times New Roman"/>
          <w:color w:val="00000a"/>
          <w:sz w:val="20"/>
          <w:szCs w:val="20"/>
        </w:rPr>
      </w:pPr>
      <w:r w:rsidDel="00000000" w:rsidR="00000000" w:rsidRPr="00000000">
        <w:rPr>
          <w:rFonts w:ascii="Arial" w:cs="Arial" w:eastAsia="Arial" w:hAnsi="Arial"/>
          <w:b w:val="1"/>
          <w:color w:val="00000a"/>
          <w:rtl w:val="0"/>
        </w:rPr>
        <w:t xml:space="preserve">Visto</w:t>
      </w:r>
      <w:r w:rsidDel="00000000" w:rsidR="00000000" w:rsidRPr="00000000">
        <w:rPr>
          <w:rFonts w:ascii="Arial" w:cs="Arial" w:eastAsia="Arial" w:hAnsi="Arial"/>
          <w:color w:val="00000a"/>
          <w:rtl w:val="0"/>
        </w:rPr>
        <w:t xml:space="preserve"> l'art. 15 della legge 7 agosto 1990, n. 241 in base al quale le amministrazioni pubbliche possono concludere tra loro accordi per disciplinare lo svolgimento in collaborazione di attività di interesse comune.</w:t>
      </w:r>
      <w:r w:rsidDel="00000000" w:rsidR="00000000" w:rsidRPr="00000000">
        <w:rPr>
          <w:rtl w:val="0"/>
        </w:rPr>
      </w:r>
    </w:p>
    <w:p w:rsidR="00000000" w:rsidDel="00000000" w:rsidP="00000000" w:rsidRDefault="00000000" w:rsidRPr="00000000" w14:paraId="00000069">
      <w:pPr>
        <w:widowControl w:val="1"/>
        <w:numPr>
          <w:ilvl w:val="0"/>
          <w:numId w:val="2"/>
        </w:numPr>
        <w:tabs>
          <w:tab w:val="left" w:pos="293"/>
        </w:tabs>
        <w:ind w:left="112" w:right="110" w:firstLine="0"/>
        <w:jc w:val="both"/>
        <w:rPr>
          <w:rFonts w:ascii="Times New Roman" w:cs="Times New Roman" w:eastAsia="Times New Roman" w:hAnsi="Times New Roman"/>
          <w:color w:val="00000a"/>
          <w:sz w:val="20"/>
          <w:szCs w:val="20"/>
        </w:rPr>
      </w:pPr>
      <w:r w:rsidDel="00000000" w:rsidR="00000000" w:rsidRPr="00000000">
        <w:rPr>
          <w:rFonts w:ascii="Arial" w:cs="Arial" w:eastAsia="Arial" w:hAnsi="Arial"/>
          <w:b w:val="1"/>
          <w:color w:val="00000a"/>
          <w:rtl w:val="0"/>
        </w:rPr>
        <w:t xml:space="preserve">Visto</w:t>
      </w:r>
      <w:r w:rsidDel="00000000" w:rsidR="00000000" w:rsidRPr="00000000">
        <w:rPr>
          <w:rFonts w:ascii="Arial" w:cs="Arial" w:eastAsia="Arial" w:hAnsi="Arial"/>
          <w:color w:val="00000a"/>
          <w:rtl w:val="0"/>
        </w:rPr>
        <w:t xml:space="preserve"> il DPR 263/2012 che regola l’istruzione degli adulti e in particolare l’art.3, comma 4, e l’Art.11, comma 10</w:t>
      </w:r>
      <w:r w:rsidDel="00000000" w:rsidR="00000000" w:rsidRPr="00000000">
        <w:rPr>
          <w:rtl w:val="0"/>
        </w:rPr>
      </w:r>
    </w:p>
    <w:p w:rsidR="00000000" w:rsidDel="00000000" w:rsidP="00000000" w:rsidRDefault="00000000" w:rsidRPr="00000000" w14:paraId="0000006A">
      <w:pPr>
        <w:widowControl w:val="1"/>
        <w:numPr>
          <w:ilvl w:val="0"/>
          <w:numId w:val="2"/>
        </w:numPr>
        <w:tabs>
          <w:tab w:val="left" w:pos="300"/>
        </w:tabs>
        <w:ind w:left="112" w:right="109" w:firstLine="0"/>
        <w:jc w:val="both"/>
        <w:rPr>
          <w:rFonts w:ascii="Times New Roman" w:cs="Times New Roman" w:eastAsia="Times New Roman" w:hAnsi="Times New Roman"/>
          <w:color w:val="00000a"/>
          <w:sz w:val="20"/>
          <w:szCs w:val="20"/>
        </w:rPr>
      </w:pPr>
      <w:r w:rsidDel="00000000" w:rsidR="00000000" w:rsidRPr="00000000">
        <w:rPr>
          <w:rFonts w:ascii="Arial" w:cs="Arial" w:eastAsia="Arial" w:hAnsi="Arial"/>
          <w:b w:val="1"/>
          <w:color w:val="00000a"/>
          <w:rtl w:val="0"/>
        </w:rPr>
        <w:t xml:space="preserve">Considerata</w:t>
      </w:r>
      <w:r w:rsidDel="00000000" w:rsidR="00000000" w:rsidRPr="00000000">
        <w:rPr>
          <w:rFonts w:ascii="Arial" w:cs="Arial" w:eastAsia="Arial" w:hAnsi="Arial"/>
          <w:color w:val="00000a"/>
          <w:rtl w:val="0"/>
        </w:rPr>
        <w:t xml:space="preserve"> la necessità per il CPIA Savona di dotarsi di una figura professionale di supporto alle fragilità degli studenti sulla sede di Albenga</w:t>
      </w:r>
    </w:p>
    <w:p w:rsidR="00000000" w:rsidDel="00000000" w:rsidP="00000000" w:rsidRDefault="00000000" w:rsidRPr="00000000" w14:paraId="0000006B">
      <w:pPr>
        <w:widowControl w:val="1"/>
        <w:numPr>
          <w:ilvl w:val="0"/>
          <w:numId w:val="2"/>
        </w:numPr>
        <w:tabs>
          <w:tab w:val="left" w:pos="300"/>
        </w:tabs>
        <w:ind w:left="112" w:right="109" w:firstLine="0"/>
        <w:jc w:val="both"/>
        <w:rPr>
          <w:rFonts w:ascii="Arial" w:cs="Arial" w:eastAsia="Arial" w:hAnsi="Arial"/>
          <w:color w:val="00000a"/>
          <w:sz w:val="24"/>
          <w:szCs w:val="24"/>
        </w:rPr>
      </w:pPr>
      <w:r w:rsidDel="00000000" w:rsidR="00000000" w:rsidRPr="00000000">
        <w:rPr>
          <w:rFonts w:ascii="Arial" w:cs="Arial" w:eastAsia="Arial" w:hAnsi="Arial"/>
          <w:color w:val="00000a"/>
          <w:rtl w:val="0"/>
        </w:rPr>
        <w:t xml:space="preserve">Vista la disponibilità del l’Ufficio scolastico provinciale di assegnare un docente di sostegno sui ruoli del CPIA Savona</w:t>
      </w:r>
    </w:p>
    <w:p w:rsidR="00000000" w:rsidDel="00000000" w:rsidP="00000000" w:rsidRDefault="00000000" w:rsidRPr="00000000" w14:paraId="0000006C">
      <w:pPr>
        <w:widowControl w:val="1"/>
        <w:numPr>
          <w:ilvl w:val="0"/>
          <w:numId w:val="2"/>
        </w:numPr>
        <w:tabs>
          <w:tab w:val="left" w:pos="300"/>
        </w:tabs>
        <w:ind w:left="112" w:right="109" w:firstLine="0"/>
        <w:jc w:val="both"/>
        <w:rPr>
          <w:rFonts w:ascii="Times New Roman" w:cs="Times New Roman" w:eastAsia="Times New Roman" w:hAnsi="Times New Roman"/>
          <w:color w:val="00000a"/>
          <w:sz w:val="24"/>
          <w:szCs w:val="24"/>
        </w:rPr>
      </w:pPr>
      <w:r w:rsidDel="00000000" w:rsidR="00000000" w:rsidRPr="00000000">
        <w:rPr>
          <w:rFonts w:ascii="Arial" w:cs="Arial" w:eastAsia="Arial" w:hAnsi="Arial"/>
          <w:b w:val="1"/>
          <w:color w:val="00000a"/>
          <w:rtl w:val="0"/>
        </w:rPr>
        <w:t xml:space="preserve">Verificata </w:t>
      </w:r>
      <w:r w:rsidDel="00000000" w:rsidR="00000000" w:rsidRPr="00000000">
        <w:rPr>
          <w:rFonts w:ascii="Arial" w:cs="Arial" w:eastAsia="Arial" w:hAnsi="Arial"/>
          <w:color w:val="00000a"/>
          <w:rtl w:val="0"/>
        </w:rPr>
        <w:t xml:space="preserve">l’impossibilità tecnica, per l’Ufficio scolastico provinciale di assegnare tramite il SIDI un docente di sostegno sui ruoli del CPIA Savona</w:t>
      </w:r>
    </w:p>
    <w:p w:rsidR="00000000" w:rsidDel="00000000" w:rsidP="00000000" w:rsidRDefault="00000000" w:rsidRPr="00000000" w14:paraId="0000006D">
      <w:pPr>
        <w:widowControl w:val="1"/>
        <w:numPr>
          <w:ilvl w:val="0"/>
          <w:numId w:val="2"/>
        </w:numPr>
        <w:tabs>
          <w:tab w:val="left" w:pos="300"/>
        </w:tabs>
        <w:ind w:left="112" w:right="109" w:firstLine="0"/>
        <w:jc w:val="both"/>
        <w:rPr>
          <w:rFonts w:ascii="Times New Roman" w:cs="Times New Roman" w:eastAsia="Times New Roman" w:hAnsi="Times New Roman"/>
          <w:color w:val="00000a"/>
          <w:sz w:val="20"/>
          <w:szCs w:val="20"/>
        </w:rPr>
      </w:pPr>
      <w:r w:rsidDel="00000000" w:rsidR="00000000" w:rsidRPr="00000000">
        <w:rPr>
          <w:rFonts w:ascii="Arial" w:cs="Arial" w:eastAsia="Arial" w:hAnsi="Arial"/>
          <w:b w:val="1"/>
          <w:color w:val="00000a"/>
          <w:rtl w:val="0"/>
        </w:rPr>
        <w:t xml:space="preserve">Considerato</w:t>
      </w:r>
      <w:r w:rsidDel="00000000" w:rsidR="00000000" w:rsidRPr="00000000">
        <w:rPr>
          <w:rFonts w:ascii="Arial" w:cs="Arial" w:eastAsia="Arial" w:hAnsi="Arial"/>
          <w:color w:val="00000a"/>
          <w:rtl w:val="0"/>
        </w:rPr>
        <w:t xml:space="preserve"> che le Istituzioni scolastiche sottoscrittrici del presente accordo, ai sensi del citato art. 3, c. 4 del DPR 263/12, hanno già stipulato un accordo di rete in qualità di Istituti coabitanti</w:t>
      </w:r>
      <w:r w:rsidDel="00000000" w:rsidR="00000000" w:rsidRPr="00000000">
        <w:rPr>
          <w:rtl w:val="0"/>
        </w:rPr>
      </w:r>
    </w:p>
    <w:p w:rsidR="00000000" w:rsidDel="00000000" w:rsidP="00000000" w:rsidRDefault="00000000" w:rsidRPr="00000000" w14:paraId="0000006E">
      <w:pPr>
        <w:pStyle w:val="Heading1"/>
        <w:keepNext w:val="0"/>
        <w:keepLines w:val="0"/>
        <w:widowControl w:val="1"/>
        <w:spacing w:after="0" w:before="0" w:lineRule="auto"/>
        <w:jc w:val="center"/>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6F">
      <w:pPr>
        <w:pStyle w:val="Heading1"/>
        <w:keepNext w:val="0"/>
        <w:keepLines w:val="0"/>
        <w:widowControl w:val="1"/>
        <w:spacing w:after="0" w:before="0" w:lineRule="auto"/>
        <w:jc w:val="center"/>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I SOPRADDETTI CON IL PRESENTE ATTO CONVENGONO QUANTO SEGUE</w:t>
      </w:r>
    </w:p>
    <w:p w:rsidR="00000000" w:rsidDel="00000000" w:rsidP="00000000" w:rsidRDefault="00000000" w:rsidRPr="00000000" w14:paraId="00000070">
      <w:pPr>
        <w:widowControl w:val="1"/>
        <w:spacing w:before="10" w:lineRule="auto"/>
        <w:rPr>
          <w:rFonts w:ascii="Arial" w:cs="Arial" w:eastAsia="Arial" w:hAnsi="Arial"/>
          <w:b w:val="1"/>
          <w:color w:val="00000a"/>
        </w:rPr>
      </w:pPr>
      <w:r w:rsidDel="00000000" w:rsidR="00000000" w:rsidRPr="00000000">
        <w:rPr>
          <w:rtl w:val="0"/>
        </w:rPr>
      </w:r>
    </w:p>
    <w:p w:rsidR="00000000" w:rsidDel="00000000" w:rsidP="00000000" w:rsidRDefault="00000000" w:rsidRPr="00000000" w14:paraId="00000071">
      <w:pPr>
        <w:widowControl w:val="1"/>
        <w:spacing w:line="319" w:lineRule="auto"/>
        <w:ind w:left="112" w:firstLine="0"/>
        <w:jc w:val="both"/>
        <w:rPr>
          <w:rFonts w:ascii="Arial" w:cs="Arial" w:eastAsia="Arial" w:hAnsi="Arial"/>
          <w:b w:val="1"/>
          <w:color w:val="00000a"/>
          <w:sz w:val="26"/>
          <w:szCs w:val="26"/>
        </w:rPr>
      </w:pPr>
      <w:r w:rsidDel="00000000" w:rsidR="00000000" w:rsidRPr="00000000">
        <w:rPr>
          <w:rFonts w:ascii="Arial" w:cs="Arial" w:eastAsia="Arial" w:hAnsi="Arial"/>
          <w:b w:val="1"/>
          <w:color w:val="00000a"/>
          <w:rtl w:val="0"/>
        </w:rPr>
        <w:t xml:space="preserve">Art. 1 Norma di rinvio</w:t>
      </w:r>
      <w:r w:rsidDel="00000000" w:rsidR="00000000" w:rsidRPr="00000000">
        <w:rPr>
          <w:rtl w:val="0"/>
        </w:rPr>
      </w:r>
    </w:p>
    <w:p w:rsidR="00000000" w:rsidDel="00000000" w:rsidP="00000000" w:rsidRDefault="00000000" w:rsidRPr="00000000" w14:paraId="00000072">
      <w:pPr>
        <w:widowControl w:val="1"/>
        <w:ind w:right="110"/>
        <w:jc w:val="both"/>
        <w:rPr>
          <w:rFonts w:ascii="Arial" w:cs="Arial" w:eastAsia="Arial" w:hAnsi="Arial"/>
          <w:color w:val="00000a"/>
          <w:sz w:val="26"/>
          <w:szCs w:val="26"/>
        </w:rPr>
      </w:pPr>
      <w:r w:rsidDel="00000000" w:rsidR="00000000" w:rsidRPr="00000000">
        <w:rPr>
          <w:rFonts w:ascii="Arial" w:cs="Arial" w:eastAsia="Arial" w:hAnsi="Arial"/>
          <w:color w:val="00000a"/>
          <w:rtl w:val="0"/>
        </w:rPr>
        <w:t xml:space="preserve">Le premesse costituiscono parte integrante e sostanziale del presente accordo. </w:t>
      </w:r>
      <w:r w:rsidDel="00000000" w:rsidR="00000000" w:rsidRPr="00000000">
        <w:rPr>
          <w:rtl w:val="0"/>
        </w:rPr>
      </w:r>
    </w:p>
    <w:p w:rsidR="00000000" w:rsidDel="00000000" w:rsidP="00000000" w:rsidRDefault="00000000" w:rsidRPr="00000000" w14:paraId="00000073">
      <w:pPr>
        <w:widowControl w:val="1"/>
        <w:spacing w:before="1" w:lineRule="auto"/>
        <w:rPr>
          <w:rFonts w:ascii="Arial" w:cs="Arial" w:eastAsia="Arial" w:hAnsi="Arial"/>
          <w:color w:val="00000a"/>
        </w:rPr>
      </w:pPr>
      <w:r w:rsidDel="00000000" w:rsidR="00000000" w:rsidRPr="00000000">
        <w:rPr>
          <w:rtl w:val="0"/>
        </w:rPr>
      </w:r>
    </w:p>
    <w:p w:rsidR="00000000" w:rsidDel="00000000" w:rsidP="00000000" w:rsidRDefault="00000000" w:rsidRPr="00000000" w14:paraId="00000074">
      <w:pPr>
        <w:pStyle w:val="Heading1"/>
        <w:keepNext w:val="0"/>
        <w:keepLines w:val="0"/>
        <w:widowControl w:val="1"/>
        <w:spacing w:after="0" w:before="0" w:line="319" w:lineRule="auto"/>
        <w:ind w:left="112" w:firstLine="0"/>
        <w:jc w:val="both"/>
        <w:rPr>
          <w:rFonts w:ascii="Arial" w:cs="Arial" w:eastAsia="Arial" w:hAnsi="Arial"/>
          <w:color w:val="00000a"/>
          <w:sz w:val="26"/>
          <w:szCs w:val="26"/>
        </w:rPr>
      </w:pPr>
      <w:r w:rsidDel="00000000" w:rsidR="00000000" w:rsidRPr="00000000">
        <w:rPr>
          <w:rFonts w:ascii="Arial" w:cs="Arial" w:eastAsia="Arial" w:hAnsi="Arial"/>
          <w:color w:val="00000a"/>
          <w:sz w:val="24"/>
          <w:szCs w:val="24"/>
          <w:rtl w:val="0"/>
        </w:rPr>
        <w:t xml:space="preserve">Art. 2 protocollo di integrazione</w:t>
      </w:r>
      <w:r w:rsidDel="00000000" w:rsidR="00000000" w:rsidRPr="00000000">
        <w:rPr>
          <w:rtl w:val="0"/>
        </w:rPr>
      </w:r>
    </w:p>
    <w:p w:rsidR="00000000" w:rsidDel="00000000" w:rsidP="00000000" w:rsidRDefault="00000000" w:rsidRPr="00000000" w14:paraId="00000075">
      <w:pPr>
        <w:widowControl w:val="1"/>
        <w:ind w:right="112"/>
        <w:jc w:val="both"/>
        <w:rPr>
          <w:rFonts w:ascii="Arial" w:cs="Arial" w:eastAsia="Arial" w:hAnsi="Arial"/>
          <w:color w:val="00000a"/>
          <w:sz w:val="20"/>
          <w:szCs w:val="20"/>
        </w:rPr>
      </w:pPr>
      <w:r w:rsidDel="00000000" w:rsidR="00000000" w:rsidRPr="00000000">
        <w:rPr>
          <w:rFonts w:ascii="Arial" w:cs="Arial" w:eastAsia="Arial" w:hAnsi="Arial"/>
          <w:color w:val="00000a"/>
          <w:rtl w:val="0"/>
        </w:rPr>
        <w:t xml:space="preserve">Il presente protocollo integra l’accordo di rete fra I.C. Albenga I e CPIA Savona, in qualità di Istituti coabitanti e disciplina l’utilizzo del docente di sostegno primaria, assegnato in organico di fatto all’I.C. Albenga I, in servizio effettivo  presso la sede di Albenga del CPIA Savona.</w:t>
      </w:r>
      <w:r w:rsidDel="00000000" w:rsidR="00000000" w:rsidRPr="00000000">
        <w:rPr>
          <w:rtl w:val="0"/>
        </w:rPr>
      </w:r>
    </w:p>
    <w:p w:rsidR="00000000" w:rsidDel="00000000" w:rsidP="00000000" w:rsidRDefault="00000000" w:rsidRPr="00000000" w14:paraId="00000076">
      <w:pPr>
        <w:widowControl w:val="1"/>
        <w:ind w:right="112"/>
        <w:jc w:val="both"/>
        <w:rPr>
          <w:rFonts w:ascii="Arial" w:cs="Arial" w:eastAsia="Arial" w:hAnsi="Arial"/>
          <w:color w:val="00000a"/>
        </w:rPr>
      </w:pPr>
      <w:r w:rsidDel="00000000" w:rsidR="00000000" w:rsidRPr="00000000">
        <w:rPr>
          <w:rtl w:val="0"/>
        </w:rPr>
      </w:r>
    </w:p>
    <w:p w:rsidR="00000000" w:rsidDel="00000000" w:rsidP="00000000" w:rsidRDefault="00000000" w:rsidRPr="00000000" w14:paraId="00000077">
      <w:pPr>
        <w:pStyle w:val="Heading1"/>
        <w:keepNext w:val="0"/>
        <w:keepLines w:val="0"/>
        <w:widowControl w:val="1"/>
        <w:spacing w:after="0" w:before="0" w:line="319" w:lineRule="auto"/>
        <w:ind w:left="112" w:firstLine="0"/>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Art. 3 Gestione del personale primaria, posto di sostegno</w:t>
      </w:r>
    </w:p>
    <w:p w:rsidR="00000000" w:rsidDel="00000000" w:rsidP="00000000" w:rsidRDefault="00000000" w:rsidRPr="00000000" w14:paraId="00000078">
      <w:pPr>
        <w:widowControl w:val="1"/>
        <w:ind w:right="112"/>
        <w:jc w:val="both"/>
        <w:rPr>
          <w:rFonts w:ascii="Arial" w:cs="Arial" w:eastAsia="Arial" w:hAnsi="Arial"/>
          <w:color w:val="00000a"/>
          <w:sz w:val="26"/>
          <w:szCs w:val="26"/>
        </w:rPr>
      </w:pPr>
      <w:r w:rsidDel="00000000" w:rsidR="00000000" w:rsidRPr="00000000">
        <w:rPr>
          <w:rFonts w:ascii="Arial" w:cs="Arial" w:eastAsia="Arial" w:hAnsi="Arial"/>
          <w:color w:val="00000a"/>
          <w:rtl w:val="0"/>
        </w:rPr>
        <w:t xml:space="preserve">Al fine della realizzazione delle attività di cui al precedente art. 2, le istituzioni scolastiche aderenti al presente accordo specificano quanto segue:</w:t>
      </w:r>
      <w:r w:rsidDel="00000000" w:rsidR="00000000" w:rsidRPr="00000000">
        <w:rPr>
          <w:rtl w:val="0"/>
        </w:rPr>
      </w:r>
    </w:p>
    <w:p w:rsidR="00000000" w:rsidDel="00000000" w:rsidP="00000000" w:rsidRDefault="00000000" w:rsidRPr="00000000" w14:paraId="00000079">
      <w:pPr>
        <w:widowControl w:val="1"/>
        <w:numPr>
          <w:ilvl w:val="0"/>
          <w:numId w:val="3"/>
        </w:numPr>
        <w:tabs>
          <w:tab w:val="left" w:pos="593"/>
        </w:tabs>
        <w:ind w:left="720" w:right="111" w:hanging="360"/>
        <w:jc w:val="both"/>
        <w:rPr>
          <w:rFonts w:ascii="Arial" w:cs="Arial" w:eastAsia="Arial" w:hAnsi="Arial"/>
          <w:color w:val="00000a"/>
        </w:rPr>
      </w:pPr>
      <w:r w:rsidDel="00000000" w:rsidR="00000000" w:rsidRPr="00000000">
        <w:rPr>
          <w:rFonts w:ascii="Arial" w:cs="Arial" w:eastAsia="Arial" w:hAnsi="Arial"/>
          <w:color w:val="00000a"/>
          <w:rtl w:val="0"/>
        </w:rPr>
        <w:t xml:space="preserve">il docente individuato come docente di sostegno primaria dall’I.C. Albenga I, svolge le attività didattiche e le attività funzionali all’insegnamento, compresa la partecipazione agli organi collegiali, presso il CPIA Savona, per tutta la durata del suo contratto;</w:t>
      </w:r>
    </w:p>
    <w:p w:rsidR="00000000" w:rsidDel="00000000" w:rsidP="00000000" w:rsidRDefault="00000000" w:rsidRPr="00000000" w14:paraId="0000007A">
      <w:pPr>
        <w:widowControl w:val="1"/>
        <w:numPr>
          <w:ilvl w:val="0"/>
          <w:numId w:val="3"/>
        </w:numPr>
        <w:tabs>
          <w:tab w:val="left" w:pos="593"/>
        </w:tabs>
        <w:ind w:left="720" w:hanging="360"/>
        <w:jc w:val="both"/>
        <w:rPr>
          <w:rFonts w:ascii="Arial" w:cs="Arial" w:eastAsia="Arial" w:hAnsi="Arial"/>
          <w:color w:val="00000a"/>
        </w:rPr>
      </w:pPr>
      <w:r w:rsidDel="00000000" w:rsidR="00000000" w:rsidRPr="00000000">
        <w:rPr>
          <w:rFonts w:ascii="Arial" w:cs="Arial" w:eastAsia="Arial" w:hAnsi="Arial"/>
          <w:color w:val="00000a"/>
          <w:rtl w:val="0"/>
        </w:rPr>
        <w:t xml:space="preserve">ai fini delle responsabilità connesse con la sorveglianza degli alunni e ai fini relativi alla sicurezza sul posto di lavoro e infortunistici la sede lavorativa viene identificata con quella effettiva, ovvero con la sede di Albenga del CPIA Savona;</w:t>
      </w:r>
    </w:p>
    <w:p w:rsidR="00000000" w:rsidDel="00000000" w:rsidP="00000000" w:rsidRDefault="00000000" w:rsidRPr="00000000" w14:paraId="0000007B">
      <w:pPr>
        <w:widowControl w:val="1"/>
        <w:numPr>
          <w:ilvl w:val="0"/>
          <w:numId w:val="3"/>
        </w:numPr>
        <w:tabs>
          <w:tab w:val="left" w:pos="593"/>
        </w:tabs>
        <w:ind w:left="720" w:hanging="360"/>
        <w:jc w:val="both"/>
        <w:rPr>
          <w:rFonts w:ascii="Arial" w:cs="Arial" w:eastAsia="Arial" w:hAnsi="Arial"/>
          <w:color w:val="00000a"/>
          <w:sz w:val="22"/>
          <w:szCs w:val="22"/>
        </w:rPr>
      </w:pPr>
      <w:r w:rsidDel="00000000" w:rsidR="00000000" w:rsidRPr="00000000">
        <w:rPr>
          <w:rFonts w:ascii="Arial" w:cs="Arial" w:eastAsia="Arial" w:hAnsi="Arial"/>
          <w:color w:val="00000a"/>
          <w:rtl w:val="0"/>
        </w:rPr>
        <w:t xml:space="preserve">ai fini infortunistici l’itinerario dall’abitazione al lavoro è considerato quello effettivo;</w:t>
      </w:r>
      <w:r w:rsidDel="00000000" w:rsidR="00000000" w:rsidRPr="00000000">
        <w:rPr>
          <w:rtl w:val="0"/>
        </w:rPr>
      </w:r>
    </w:p>
    <w:p w:rsidR="00000000" w:rsidDel="00000000" w:rsidP="00000000" w:rsidRDefault="00000000" w:rsidRPr="00000000" w14:paraId="0000007C">
      <w:pPr>
        <w:widowControl w:val="1"/>
        <w:numPr>
          <w:ilvl w:val="0"/>
          <w:numId w:val="3"/>
        </w:numPr>
        <w:tabs>
          <w:tab w:val="left" w:pos="593"/>
        </w:tabs>
        <w:ind w:left="720" w:hanging="360"/>
        <w:jc w:val="both"/>
        <w:rPr>
          <w:rFonts w:ascii="Arial" w:cs="Arial" w:eastAsia="Arial" w:hAnsi="Arial"/>
          <w:color w:val="00000a"/>
        </w:rPr>
      </w:pPr>
      <w:r w:rsidDel="00000000" w:rsidR="00000000" w:rsidRPr="00000000">
        <w:rPr>
          <w:rFonts w:ascii="Arial" w:cs="Arial" w:eastAsia="Arial" w:hAnsi="Arial"/>
          <w:color w:val="00000a"/>
          <w:rtl w:val="0"/>
        </w:rPr>
        <w:t xml:space="preserve">la titolarità del rapporto di lavoro rimane in capo all’Istituto “Albenga primo” e al dirigente firmatario del contratto;</w:t>
      </w:r>
    </w:p>
    <w:p w:rsidR="00000000" w:rsidDel="00000000" w:rsidP="00000000" w:rsidRDefault="00000000" w:rsidRPr="00000000" w14:paraId="0000007D">
      <w:pPr>
        <w:widowControl w:val="1"/>
        <w:numPr>
          <w:ilvl w:val="0"/>
          <w:numId w:val="3"/>
        </w:numPr>
        <w:tabs>
          <w:tab w:val="left" w:pos="593"/>
        </w:tabs>
        <w:ind w:left="720" w:hanging="360"/>
        <w:jc w:val="both"/>
        <w:rPr>
          <w:rFonts w:ascii="Arial" w:cs="Arial" w:eastAsia="Arial" w:hAnsi="Arial"/>
          <w:color w:val="00000a"/>
        </w:rPr>
      </w:pPr>
      <w:r w:rsidDel="00000000" w:rsidR="00000000" w:rsidRPr="00000000">
        <w:rPr>
          <w:rFonts w:ascii="Arial" w:cs="Arial" w:eastAsia="Arial" w:hAnsi="Arial"/>
          <w:color w:val="00000a"/>
          <w:rtl w:val="0"/>
        </w:rPr>
        <w:t xml:space="preserve">la gestione dei permessi e delle ferie, della malattia e delle assenze sono in capo all’Istituto CPIA Savona, che le autorizza o le riconosce nella persona del suo dirigente;  ogni variazione di stato giuridico viene comunicata prontamente all’Istituto comprensivo “Albenga I” per il seguito di competenza; </w:t>
      </w:r>
    </w:p>
    <w:p w:rsidR="00000000" w:rsidDel="00000000" w:rsidP="00000000" w:rsidRDefault="00000000" w:rsidRPr="00000000" w14:paraId="0000007E">
      <w:pPr>
        <w:widowControl w:val="1"/>
        <w:numPr>
          <w:ilvl w:val="0"/>
          <w:numId w:val="3"/>
        </w:numPr>
        <w:tabs>
          <w:tab w:val="left" w:pos="593"/>
        </w:tabs>
        <w:ind w:left="720" w:hanging="360"/>
        <w:jc w:val="both"/>
        <w:rPr>
          <w:rFonts w:ascii="Arial" w:cs="Arial" w:eastAsia="Arial" w:hAnsi="Arial"/>
          <w:color w:val="00000a"/>
        </w:rPr>
      </w:pPr>
      <w:r w:rsidDel="00000000" w:rsidR="00000000" w:rsidRPr="00000000">
        <w:rPr>
          <w:rFonts w:ascii="Arial" w:cs="Arial" w:eastAsia="Arial" w:hAnsi="Arial"/>
          <w:color w:val="00000a"/>
          <w:rtl w:val="0"/>
        </w:rPr>
        <w:t xml:space="preserve">ai fini del riconoscimento dell’aggravio di lavoro comportante la gestione di ulteriori unità di personale, il CPIA Savona riconosce all’Istituto “Albenga primo” la somma di € 30 per ogni mese di durata del contratto;</w:t>
      </w:r>
    </w:p>
    <w:p w:rsidR="00000000" w:rsidDel="00000000" w:rsidP="00000000" w:rsidRDefault="00000000" w:rsidRPr="00000000" w14:paraId="0000007F">
      <w:pPr>
        <w:widowControl w:val="1"/>
        <w:numPr>
          <w:ilvl w:val="0"/>
          <w:numId w:val="3"/>
        </w:numPr>
        <w:tabs>
          <w:tab w:val="left" w:pos="593"/>
        </w:tabs>
        <w:ind w:left="720" w:hanging="360"/>
        <w:jc w:val="both"/>
        <w:rPr>
          <w:rFonts w:ascii="Arial" w:cs="Arial" w:eastAsia="Arial" w:hAnsi="Arial"/>
          <w:color w:val="00000a"/>
          <w:sz w:val="20"/>
          <w:szCs w:val="20"/>
        </w:rPr>
      </w:pPr>
      <w:r w:rsidDel="00000000" w:rsidR="00000000" w:rsidRPr="00000000">
        <w:rPr>
          <w:rFonts w:ascii="Arial" w:cs="Arial" w:eastAsia="Arial" w:hAnsi="Arial"/>
          <w:color w:val="00000a"/>
          <w:rtl w:val="0"/>
        </w:rPr>
        <w:t xml:space="preserve">in caso di comportamenti sanzionabili disciplinarmente, di inadempienze contrattuali o professionali o di illeciti amministrativi, civili e penali, il relativo procedimento viene istruito dal dirigente del CPIA Savona e comunicato prontamente al dirigente dell’Istituto comprensivo “Albenga I” per il seguito di competenza;  </w:t>
      </w:r>
      <w:r w:rsidDel="00000000" w:rsidR="00000000" w:rsidRPr="00000000">
        <w:rPr>
          <w:rtl w:val="0"/>
        </w:rPr>
      </w:r>
    </w:p>
    <w:p w:rsidR="00000000" w:rsidDel="00000000" w:rsidP="00000000" w:rsidRDefault="00000000" w:rsidRPr="00000000" w14:paraId="00000080">
      <w:pPr>
        <w:widowControl w:val="1"/>
        <w:numPr>
          <w:ilvl w:val="0"/>
          <w:numId w:val="3"/>
        </w:numPr>
        <w:tabs>
          <w:tab w:val="left" w:pos="593"/>
        </w:tabs>
        <w:ind w:left="720" w:hanging="360"/>
        <w:jc w:val="both"/>
        <w:rPr>
          <w:rFonts w:ascii="Arial" w:cs="Arial" w:eastAsia="Arial" w:hAnsi="Arial"/>
          <w:color w:val="00000a"/>
        </w:rPr>
      </w:pPr>
      <w:r w:rsidDel="00000000" w:rsidR="00000000" w:rsidRPr="00000000">
        <w:rPr>
          <w:rFonts w:ascii="Arial" w:cs="Arial" w:eastAsia="Arial" w:hAnsi="Arial"/>
          <w:color w:val="00000a"/>
          <w:rtl w:val="0"/>
        </w:rPr>
        <w:t xml:space="preserve">eventuali adempimenti legati al superamento dell’anno di prova potranno essere validamente espletati sulla sede effettiva di servizio.</w:t>
      </w:r>
    </w:p>
    <w:p w:rsidR="00000000" w:rsidDel="00000000" w:rsidP="00000000" w:rsidRDefault="00000000" w:rsidRPr="00000000" w14:paraId="00000081">
      <w:pPr>
        <w:widowControl w:val="1"/>
        <w:tabs>
          <w:tab w:val="left" w:pos="593"/>
        </w:tabs>
        <w:ind w:left="224" w:right="111" w:firstLine="0"/>
        <w:jc w:val="both"/>
        <w:rPr>
          <w:rFonts w:ascii="Arial" w:cs="Arial" w:eastAsia="Arial" w:hAnsi="Arial"/>
          <w:color w:val="00000a"/>
        </w:rPr>
      </w:pPr>
      <w:r w:rsidDel="00000000" w:rsidR="00000000" w:rsidRPr="00000000">
        <w:rPr>
          <w:rtl w:val="0"/>
        </w:rPr>
      </w:r>
    </w:p>
    <w:p w:rsidR="00000000" w:rsidDel="00000000" w:rsidP="00000000" w:rsidRDefault="00000000" w:rsidRPr="00000000" w14:paraId="00000082">
      <w:pPr>
        <w:pStyle w:val="Heading1"/>
        <w:keepNext w:val="0"/>
        <w:keepLines w:val="0"/>
        <w:widowControl w:val="1"/>
        <w:spacing w:after="0" w:before="0" w:line="319" w:lineRule="auto"/>
        <w:ind w:left="112" w:firstLine="0"/>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Art. 4 Durata applicabilità e validità</w:t>
      </w:r>
    </w:p>
    <w:p w:rsidR="00000000" w:rsidDel="00000000" w:rsidP="00000000" w:rsidRDefault="00000000" w:rsidRPr="00000000" w14:paraId="00000083">
      <w:pPr>
        <w:widowControl w:val="1"/>
        <w:ind w:right="109"/>
        <w:jc w:val="both"/>
        <w:rPr>
          <w:rFonts w:ascii="Arial" w:cs="Arial" w:eastAsia="Arial" w:hAnsi="Arial"/>
          <w:color w:val="00000a"/>
        </w:rPr>
      </w:pPr>
      <w:r w:rsidDel="00000000" w:rsidR="00000000" w:rsidRPr="00000000">
        <w:rPr>
          <w:rFonts w:ascii="Arial" w:cs="Arial" w:eastAsia="Arial" w:hAnsi="Arial"/>
          <w:color w:val="00000a"/>
          <w:rtl w:val="0"/>
        </w:rPr>
        <w:t xml:space="preserve">Il presente protocollo vale per dall'anno scolastico 2021 2022, è valido fino a formale revoca o modifica ed è applicabile ogni volta che ricorrano le condizioni previste nell’articolo 2.</w:t>
      </w:r>
    </w:p>
    <w:p w:rsidR="00000000" w:rsidDel="00000000" w:rsidP="00000000" w:rsidRDefault="00000000" w:rsidRPr="00000000" w14:paraId="00000084">
      <w:pPr>
        <w:widowControl w:val="1"/>
        <w:ind w:right="109"/>
        <w:jc w:val="both"/>
        <w:rPr>
          <w:rFonts w:ascii="Arial" w:cs="Arial" w:eastAsia="Arial" w:hAnsi="Arial"/>
          <w:color w:val="00000a"/>
        </w:rPr>
      </w:pPr>
      <w:r w:rsidDel="00000000" w:rsidR="00000000" w:rsidRPr="00000000">
        <w:rPr>
          <w:rtl w:val="0"/>
        </w:rPr>
      </w:r>
    </w:p>
    <w:p w:rsidR="00000000" w:rsidDel="00000000" w:rsidP="00000000" w:rsidRDefault="00000000" w:rsidRPr="00000000" w14:paraId="00000085">
      <w:pPr>
        <w:widowControl w:val="1"/>
        <w:rPr>
          <w:rFonts w:ascii="Arial" w:cs="Arial" w:eastAsia="Arial" w:hAnsi="Arial"/>
          <w:color w:val="00000a"/>
        </w:rPr>
      </w:pPr>
      <w:r w:rsidDel="00000000" w:rsidR="00000000" w:rsidRPr="00000000">
        <w:rPr>
          <w:rFonts w:ascii="Arial" w:cs="Arial" w:eastAsia="Arial" w:hAnsi="Arial"/>
          <w:color w:val="00000a"/>
          <w:rtl w:val="0"/>
        </w:rPr>
        <w:t xml:space="preserve">Savona, 28 luglio 2022</w:t>
      </w:r>
    </w:p>
    <w:p w:rsidR="00000000" w:rsidDel="00000000" w:rsidP="00000000" w:rsidRDefault="00000000" w:rsidRPr="00000000" w14:paraId="00000086">
      <w:pPr>
        <w:widowControl w:val="1"/>
        <w:rPr>
          <w:rFonts w:ascii="Arial" w:cs="Arial" w:eastAsia="Arial" w:hAnsi="Arial"/>
          <w:color w:val="00000a"/>
        </w:rPr>
      </w:pPr>
      <w:r w:rsidDel="00000000" w:rsidR="00000000" w:rsidRPr="00000000">
        <w:rPr>
          <w:rtl w:val="0"/>
        </w:rPr>
      </w:r>
    </w:p>
    <w:p w:rsidR="00000000" w:rsidDel="00000000" w:rsidP="00000000" w:rsidRDefault="00000000" w:rsidRPr="00000000" w14:paraId="00000087">
      <w:pPr>
        <w:jc w:val="both"/>
        <w:rPr>
          <w:rFonts w:ascii="Arial" w:cs="Arial" w:eastAsia="Arial" w:hAnsi="Arial"/>
        </w:rPr>
      </w:pPr>
      <w:r w:rsidDel="00000000" w:rsidR="00000000" w:rsidRPr="00000000">
        <w:rPr>
          <w:rtl w:val="0"/>
        </w:rPr>
      </w:r>
    </w:p>
    <w:p w:rsidR="00000000" w:rsidDel="00000000" w:rsidP="00000000" w:rsidRDefault="00000000" w:rsidRPr="00000000" w14:paraId="00000088">
      <w:pPr>
        <w:jc w:val="both"/>
        <w:rPr>
          <w:rFonts w:ascii="Arial" w:cs="Arial" w:eastAsia="Arial" w:hAnsi="Arial"/>
        </w:rPr>
      </w:pPr>
      <w:r w:rsidDel="00000000" w:rsidR="00000000" w:rsidRPr="00000000">
        <w:rPr>
          <w:rtl w:val="0"/>
        </w:rPr>
      </w:r>
    </w:p>
    <w:tbl>
      <w:tblPr>
        <w:tblStyle w:val="Table3"/>
        <w:tblW w:w="10096.0" w:type="dxa"/>
        <w:jc w:val="left"/>
        <w:tblInd w:w="0.0" w:type="dxa"/>
        <w:tblLayout w:type="fixed"/>
        <w:tblLook w:val="0000"/>
      </w:tblPr>
      <w:tblGrid>
        <w:gridCol w:w="5163"/>
        <w:gridCol w:w="4933"/>
        <w:tblGridChange w:id="0">
          <w:tblGrid>
            <w:gridCol w:w="5163"/>
            <w:gridCol w:w="4933"/>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89">
            <w:pPr>
              <w:jc w:val="center"/>
              <w:rPr>
                <w:rFonts w:ascii="Arial" w:cs="Arial" w:eastAsia="Arial" w:hAnsi="Arial"/>
                <w:b w:val="1"/>
              </w:rPr>
            </w:pPr>
            <w:r w:rsidDel="00000000" w:rsidR="00000000" w:rsidRPr="00000000">
              <w:rPr>
                <w:rFonts w:ascii="Arial" w:cs="Arial" w:eastAsia="Arial" w:hAnsi="Arial"/>
                <w:b w:val="1"/>
                <w:rtl w:val="0"/>
              </w:rPr>
              <w:t xml:space="preserve">Per l'Istituto comprensivo “Albenga primo”</w:t>
            </w:r>
          </w:p>
          <w:p w:rsidR="00000000" w:rsidDel="00000000" w:rsidP="00000000" w:rsidRDefault="00000000" w:rsidRPr="00000000" w14:paraId="0000008A">
            <w:pPr>
              <w:jc w:val="center"/>
              <w:rPr>
                <w:rFonts w:ascii="Arial" w:cs="Arial" w:eastAsia="Arial" w:hAnsi="Arial"/>
                <w:b w:val="1"/>
                <w:sz w:val="22"/>
                <w:szCs w:val="22"/>
              </w:rPr>
            </w:pPr>
            <w:r w:rsidDel="00000000" w:rsidR="00000000" w:rsidRPr="00000000">
              <w:rPr>
                <w:rFonts w:ascii="Arial" w:cs="Arial" w:eastAsia="Arial" w:hAnsi="Arial"/>
                <w:b w:val="1"/>
                <w:rtl w:val="0"/>
              </w:rPr>
              <w:t xml:space="preserve">la dirigente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8B">
            <w:pPr>
              <w:jc w:val="center"/>
              <w:rPr>
                <w:rFonts w:ascii="Arial" w:cs="Arial" w:eastAsia="Arial" w:hAnsi="Arial"/>
                <w:b w:val="1"/>
              </w:rPr>
            </w:pPr>
            <w:r w:rsidDel="00000000" w:rsidR="00000000" w:rsidRPr="00000000">
              <w:rPr>
                <w:rFonts w:ascii="Arial" w:cs="Arial" w:eastAsia="Arial" w:hAnsi="Arial"/>
                <w:b w:val="1"/>
                <w:sz w:val="22"/>
                <w:szCs w:val="22"/>
                <w:rtl w:val="0"/>
              </w:rPr>
              <w:t xml:space="preserve">Per il Centro Provinciale di Istruzione degli Adulti di Savona</w:t>
            </w:r>
            <w:r w:rsidDel="00000000" w:rsidR="00000000" w:rsidRPr="00000000">
              <w:rPr>
                <w:rtl w:val="0"/>
              </w:rPr>
            </w:r>
          </w:p>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b w:val="1"/>
                <w:rtl w:val="0"/>
              </w:rPr>
              <w:t xml:space="preserve">il dirigente</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top"/>
          </w:tcPr>
          <w:p w:rsidR="00000000" w:rsidDel="00000000" w:rsidP="00000000" w:rsidRDefault="00000000" w:rsidRPr="00000000" w14:paraId="0000008D">
            <w:pPr>
              <w:jc w:val="center"/>
              <w:rPr>
                <w:rFonts w:ascii="Arial" w:cs="Arial" w:eastAsia="Arial" w:hAnsi="Arial"/>
              </w:rPr>
            </w:pPr>
            <w:r w:rsidDel="00000000" w:rsidR="00000000" w:rsidRPr="00000000">
              <w:rPr>
                <w:rtl w:val="0"/>
              </w:rPr>
            </w:r>
          </w:p>
          <w:p w:rsidR="00000000" w:rsidDel="00000000" w:rsidP="00000000" w:rsidRDefault="00000000" w:rsidRPr="00000000" w14:paraId="0000008E">
            <w:pPr>
              <w:jc w:val="center"/>
              <w:rPr>
                <w:rFonts w:ascii="Arial" w:cs="Arial" w:eastAsia="Arial" w:hAnsi="Arial"/>
              </w:rPr>
            </w:pPr>
            <w:r w:rsidDel="00000000" w:rsidR="00000000" w:rsidRPr="00000000">
              <w:rPr>
                <w:rFonts w:ascii="Arial" w:cs="Arial" w:eastAsia="Arial" w:hAnsi="Arial"/>
                <w:rtl w:val="0"/>
              </w:rPr>
              <w:t xml:space="preserve">Michela Busso</w:t>
            </w:r>
          </w:p>
          <w:p w:rsidR="00000000" w:rsidDel="00000000" w:rsidP="00000000" w:rsidRDefault="00000000" w:rsidRPr="00000000" w14:paraId="0000008F">
            <w:pPr>
              <w:jc w:val="center"/>
              <w:rPr>
                <w:rFonts w:ascii="Arial" w:cs="Arial" w:eastAsia="Arial" w:hAnsi="Arial"/>
              </w:rPr>
            </w:pPr>
            <w:r w:rsidDel="00000000" w:rsidR="00000000" w:rsidRPr="00000000">
              <w:rPr>
                <w:rtl w:val="0"/>
              </w:rPr>
            </w:r>
          </w:p>
          <w:p w:rsidR="00000000" w:rsidDel="00000000" w:rsidP="00000000" w:rsidRDefault="00000000" w:rsidRPr="00000000" w14:paraId="0000009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Documento informatico firmato digitalmente ai sensi del testo unico D.P.R. 28/12/2000 n. 445, del D.Lgs. 07/03/2005 n. 82 e norme collegate</w:t>
            </w:r>
          </w:p>
          <w:p w:rsidR="00000000" w:rsidDel="00000000" w:rsidP="00000000" w:rsidRDefault="00000000" w:rsidRPr="00000000" w14:paraId="00000091">
            <w:pPr>
              <w:rPr>
                <w:rFonts w:ascii="Arial" w:cs="Arial" w:eastAsia="Arial" w:hAnsi="Arial"/>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92">
            <w:pPr>
              <w:jc w:val="center"/>
              <w:rPr>
                <w:rFonts w:ascii="Arial" w:cs="Arial" w:eastAsia="Arial" w:hAnsi="Arial"/>
              </w:rPr>
            </w:pPr>
            <w:r w:rsidDel="00000000" w:rsidR="00000000" w:rsidRPr="00000000">
              <w:rPr>
                <w:rtl w:val="0"/>
              </w:rPr>
            </w:r>
          </w:p>
          <w:p w:rsidR="00000000" w:rsidDel="00000000" w:rsidP="00000000" w:rsidRDefault="00000000" w:rsidRPr="00000000" w14:paraId="00000093">
            <w:pPr>
              <w:jc w:val="center"/>
              <w:rPr>
                <w:rFonts w:ascii="Arial" w:cs="Arial" w:eastAsia="Arial" w:hAnsi="Arial"/>
              </w:rPr>
            </w:pPr>
            <w:r w:rsidDel="00000000" w:rsidR="00000000" w:rsidRPr="00000000">
              <w:rPr>
                <w:rFonts w:ascii="Arial" w:cs="Arial" w:eastAsia="Arial" w:hAnsi="Arial"/>
                <w:rtl w:val="0"/>
              </w:rPr>
              <w:t xml:space="preserve">Domenico Buscaglia</w:t>
            </w:r>
          </w:p>
          <w:p w:rsidR="00000000" w:rsidDel="00000000" w:rsidP="00000000" w:rsidRDefault="00000000" w:rsidRPr="00000000" w14:paraId="00000094">
            <w:pPr>
              <w:jc w:val="center"/>
              <w:rPr>
                <w:rFonts w:ascii="Arial" w:cs="Arial" w:eastAsia="Arial" w:hAnsi="Arial"/>
              </w:rPr>
            </w:pPr>
            <w:r w:rsidDel="00000000" w:rsidR="00000000" w:rsidRPr="00000000">
              <w:rPr>
                <w:rtl w:val="0"/>
              </w:rPr>
            </w:r>
          </w:p>
          <w:p w:rsidR="00000000" w:rsidDel="00000000" w:rsidP="00000000" w:rsidRDefault="00000000" w:rsidRPr="00000000" w14:paraId="0000009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Documento informatico firmato digitalmente ai sensi del testo unico D.P.R. 28/12/2000 n. 445, del D.Lgs. 07/03/2005 n. 82 e norme collegate</w:t>
            </w:r>
          </w:p>
          <w:p w:rsidR="00000000" w:rsidDel="00000000" w:rsidP="00000000" w:rsidRDefault="00000000" w:rsidRPr="00000000" w14:paraId="00000096">
            <w:pPr>
              <w:rPr>
                <w:rFonts w:ascii="Arial" w:cs="Arial" w:eastAsia="Arial" w:hAnsi="Arial"/>
              </w:rPr>
            </w:pPr>
            <w:r w:rsidDel="00000000" w:rsidR="00000000" w:rsidRPr="00000000">
              <w:rPr>
                <w:rtl w:val="0"/>
              </w:rPr>
            </w:r>
          </w:p>
        </w:tc>
      </w:tr>
    </w:tbl>
    <w:p w:rsidR="00000000" w:rsidDel="00000000" w:rsidP="00000000" w:rsidRDefault="00000000" w:rsidRPr="00000000" w14:paraId="00000097">
      <w:pPr>
        <w:jc w:val="both"/>
        <w:rPr>
          <w:rFonts w:ascii="Arial" w:cs="Arial" w:eastAsia="Arial" w:hAnsi="Arial"/>
        </w:rPr>
      </w:pPr>
      <w:r w:rsidDel="00000000" w:rsidR="00000000" w:rsidRPr="00000000">
        <w:rPr>
          <w:rtl w:val="0"/>
        </w:rPr>
      </w:r>
    </w:p>
    <w:p w:rsidR="00000000" w:rsidDel="00000000" w:rsidP="00000000" w:rsidRDefault="00000000" w:rsidRPr="00000000" w14:paraId="00000098">
      <w:pPr>
        <w:jc w:val="both"/>
        <w:rPr>
          <w:rFonts w:ascii="Arial" w:cs="Arial" w:eastAsia="Arial" w:hAnsi="Arial"/>
        </w:rPr>
      </w:pPr>
      <w:r w:rsidDel="00000000" w:rsidR="00000000" w:rsidRPr="00000000">
        <w:rPr>
          <w:rtl w:val="0"/>
        </w:rPr>
      </w:r>
    </w:p>
    <w:sectPr>
      <w:footerReference r:id="rId7" w:type="default"/>
      <w:footerReference r:id="rId8" w:type="first"/>
      <w:pgSz w:h="16838" w:w="11906" w:orient="portrait"/>
      <w:pgMar w:bottom="1466" w:top="907" w:left="907" w:right="907" w:header="720" w:footer="9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center" w:pos="5046"/>
        <w:tab w:val="right" w:pos="10092"/>
      </w:tabs>
      <w:spacing w:after="0" w:before="0" w:line="240" w:lineRule="auto"/>
      <w:ind w:left="0" w:right="0" w:firstLine="0"/>
      <w:jc w:val="righ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Pagina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di  </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2" w:hanging="308"/>
      </w:pPr>
      <w:rPr>
        <w:sz w:val="28"/>
        <w:szCs w:val="28"/>
      </w:rPr>
    </w:lvl>
    <w:lvl w:ilvl="1">
      <w:start w:val="0"/>
      <w:numFmt w:val="bullet"/>
      <w:lvlText w:val=""/>
      <w:lvlJc w:val="left"/>
      <w:pPr>
        <w:ind w:left="1094" w:hanging="307.9999999999999"/>
      </w:pPr>
      <w:rPr/>
    </w:lvl>
    <w:lvl w:ilvl="2">
      <w:start w:val="0"/>
      <w:numFmt w:val="bullet"/>
      <w:lvlText w:val=""/>
      <w:lvlJc w:val="left"/>
      <w:pPr>
        <w:ind w:left="2068" w:hanging="308"/>
      </w:pPr>
      <w:rPr/>
    </w:lvl>
    <w:lvl w:ilvl="3">
      <w:start w:val="0"/>
      <w:numFmt w:val="bullet"/>
      <w:lvlText w:val=""/>
      <w:lvlJc w:val="left"/>
      <w:pPr>
        <w:ind w:left="3042" w:hanging="308"/>
      </w:pPr>
      <w:rPr/>
    </w:lvl>
    <w:lvl w:ilvl="4">
      <w:start w:val="0"/>
      <w:numFmt w:val="bullet"/>
      <w:lvlText w:val=""/>
      <w:lvlJc w:val="left"/>
      <w:pPr>
        <w:ind w:left="4016" w:hanging="308"/>
      </w:pPr>
      <w:rPr/>
    </w:lvl>
    <w:lvl w:ilvl="5">
      <w:start w:val="0"/>
      <w:numFmt w:val="bullet"/>
      <w:lvlText w:val=""/>
      <w:lvlJc w:val="left"/>
      <w:pPr>
        <w:ind w:left="4990" w:hanging="308"/>
      </w:pPr>
      <w:rPr/>
    </w:lvl>
    <w:lvl w:ilvl="6">
      <w:start w:val="0"/>
      <w:numFmt w:val="bullet"/>
      <w:lvlText w:val=""/>
      <w:lvlJc w:val="left"/>
      <w:pPr>
        <w:ind w:left="5964" w:hanging="308"/>
      </w:pPr>
      <w:rPr/>
    </w:lvl>
    <w:lvl w:ilvl="7">
      <w:start w:val="0"/>
      <w:numFmt w:val="bullet"/>
      <w:lvlText w:val=""/>
      <w:lvlJc w:val="left"/>
      <w:pPr>
        <w:ind w:left="6938" w:hanging="308"/>
      </w:pPr>
      <w:rPr/>
    </w:lvl>
    <w:lvl w:ilvl="8">
      <w:start w:val="0"/>
      <w:numFmt w:val="bullet"/>
      <w:lvlText w:val=""/>
      <w:lvlJc w:val="left"/>
      <w:pPr>
        <w:ind w:left="7912" w:hanging="307.9999999999991"/>
      </w:pPr>
      <w:rPr/>
    </w:lvl>
  </w:abstractNum>
  <w:abstractNum w:abstractNumId="2">
    <w:lvl w:ilvl="0">
      <w:start w:val="1"/>
      <w:numFmt w:val="bullet"/>
      <w:lvlText w:val="•"/>
      <w:lvlJc w:val="left"/>
      <w:pPr>
        <w:ind w:left="112" w:hanging="171.00000000000003"/>
      </w:pPr>
      <w:rPr>
        <w:sz w:val="26"/>
        <w:szCs w:val="26"/>
      </w:rPr>
    </w:lvl>
    <w:lvl w:ilvl="1">
      <w:start w:val="0"/>
      <w:numFmt w:val="bullet"/>
      <w:lvlText w:val=""/>
      <w:lvlJc w:val="left"/>
      <w:pPr>
        <w:ind w:left="1094" w:hanging="170.9999999999999"/>
      </w:pPr>
      <w:rPr/>
    </w:lvl>
    <w:lvl w:ilvl="2">
      <w:start w:val="0"/>
      <w:numFmt w:val="bullet"/>
      <w:lvlText w:val=""/>
      <w:lvlJc w:val="left"/>
      <w:pPr>
        <w:ind w:left="2068" w:hanging="170.99999999999977"/>
      </w:pPr>
      <w:rPr/>
    </w:lvl>
    <w:lvl w:ilvl="3">
      <w:start w:val="0"/>
      <w:numFmt w:val="bullet"/>
      <w:lvlText w:val=""/>
      <w:lvlJc w:val="left"/>
      <w:pPr>
        <w:ind w:left="3042" w:hanging="171.00000000000045"/>
      </w:pPr>
      <w:rPr/>
    </w:lvl>
    <w:lvl w:ilvl="4">
      <w:start w:val="0"/>
      <w:numFmt w:val="bullet"/>
      <w:lvlText w:val=""/>
      <w:lvlJc w:val="left"/>
      <w:pPr>
        <w:ind w:left="4016" w:hanging="171"/>
      </w:pPr>
      <w:rPr/>
    </w:lvl>
    <w:lvl w:ilvl="5">
      <w:start w:val="0"/>
      <w:numFmt w:val="bullet"/>
      <w:lvlText w:val=""/>
      <w:lvlJc w:val="left"/>
      <w:pPr>
        <w:ind w:left="4990" w:hanging="171"/>
      </w:pPr>
      <w:rPr/>
    </w:lvl>
    <w:lvl w:ilvl="6">
      <w:start w:val="0"/>
      <w:numFmt w:val="bullet"/>
      <w:lvlText w:val=""/>
      <w:lvlJc w:val="left"/>
      <w:pPr>
        <w:ind w:left="5964" w:hanging="171"/>
      </w:pPr>
      <w:rPr/>
    </w:lvl>
    <w:lvl w:ilvl="7">
      <w:start w:val="0"/>
      <w:numFmt w:val="bullet"/>
      <w:lvlText w:val=""/>
      <w:lvlJc w:val="left"/>
      <w:pPr>
        <w:ind w:left="6938" w:hanging="171.0000000000009"/>
      </w:pPr>
      <w:rPr/>
    </w:lvl>
    <w:lvl w:ilvl="8">
      <w:start w:val="0"/>
      <w:numFmt w:val="bullet"/>
      <w:lvlText w:val=""/>
      <w:lvlJc w:val="left"/>
      <w:pPr>
        <w:ind w:left="7912" w:hanging="171"/>
      </w:pPr>
      <w:rPr/>
    </w:lvl>
  </w:abstractNum>
  <w:abstractNum w:abstractNumId="3">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it-IT"/>
    </w:rPr>
  </w:style>
  <w:style w:type="paragraph" w:styleId="Titolo">
    <w:name w:val="Titolo"/>
    <w:basedOn w:val="Normal"/>
    <w:next w:val="Corpodeltesto"/>
    <w:autoRedefine w:val="0"/>
    <w:hidden w:val="0"/>
    <w:qFormat w:val="0"/>
    <w:pPr>
      <w:keepNext w:val="1"/>
      <w:widowControl w:val="0"/>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Liberation Sans" w:cs="FreeSans" w:eastAsia="Droid Sans Fallback" w:hAnsi="Liberation Sans"/>
      <w:w w:val="100"/>
      <w:kern w:val="1"/>
      <w:position w:val="-1"/>
      <w:sz w:val="28"/>
      <w:szCs w:val="28"/>
      <w:effect w:val="none"/>
      <w:vertAlign w:val="baseline"/>
      <w:cs w:val="0"/>
      <w:em w:val="none"/>
      <w:lang w:bidi="hi-IN" w:eastAsia="zh-CN" w:val="it-IT"/>
    </w:rPr>
  </w:style>
  <w:style w:type="paragraph" w:styleId="Corpodeltesto">
    <w:name w:val="Corpo del testo"/>
    <w:basedOn w:val="Normal"/>
    <w:next w:val="Corpodeltesto"/>
    <w:autoRedefine w:val="0"/>
    <w:hidden w:val="0"/>
    <w:qFormat w:val="0"/>
    <w:pPr>
      <w:widowControl w:val="0"/>
      <w:suppressAutoHyphens w:val="0"/>
      <w:kinsoku w:val="1"/>
      <w:overflowPunct w:val="1"/>
      <w:autoSpaceDE w:val="1"/>
      <w:bidi w:val="0"/>
      <w:spacing w:after="140" w:before="0" w:line="288" w:lineRule="auto"/>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it-IT"/>
    </w:rPr>
  </w:style>
  <w:style w:type="paragraph" w:styleId="Elenco">
    <w:name w:val="Elenco"/>
    <w:basedOn w:val="Corpodeltesto"/>
    <w:next w:val="Elenco"/>
    <w:autoRedefine w:val="0"/>
    <w:hidden w:val="0"/>
    <w:qFormat w:val="0"/>
    <w:pPr>
      <w:widowControl w:val="0"/>
      <w:suppressAutoHyphens w:val="0"/>
      <w:kinsoku w:val="1"/>
      <w:overflowPunct w:val="1"/>
      <w:autoSpaceDE w:val="1"/>
      <w:bidi w:val="0"/>
      <w:spacing w:after="140" w:before="0" w:line="288" w:lineRule="auto"/>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it-IT"/>
    </w:rPr>
  </w:style>
  <w:style w:type="paragraph" w:styleId="Didascalia">
    <w:name w:val="Didascalia"/>
    <w:basedOn w:val="Normal"/>
    <w:next w:val="Didascalia"/>
    <w:autoRedefine w:val="0"/>
    <w:hidden w:val="0"/>
    <w:qFormat w:val="0"/>
    <w:pPr>
      <w:widowControl w:val="0"/>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Liberation Serif" w:cs="FreeSans" w:eastAsia="Droid Sans Fallback" w:hAnsi="Liberation Serif"/>
      <w:i w:val="1"/>
      <w:iCs w:val="1"/>
      <w:w w:val="100"/>
      <w:kern w:val="1"/>
      <w:position w:val="-1"/>
      <w:sz w:val="24"/>
      <w:szCs w:val="24"/>
      <w:effect w:val="none"/>
      <w:vertAlign w:val="baseline"/>
      <w:cs w:val="0"/>
      <w:em w:val="none"/>
      <w:lang w:bidi="hi-IN" w:eastAsia="zh-CN" w:val="it-IT"/>
    </w:rPr>
  </w:style>
  <w:style w:type="paragraph" w:styleId="Indice">
    <w:name w:val="Indice"/>
    <w:basedOn w:val="Normal"/>
    <w:next w:val="Indice"/>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it-IT"/>
    </w:rPr>
  </w:style>
  <w:style w:type="paragraph" w:styleId="Contenutotabella">
    <w:name w:val="Contenuto tabella"/>
    <w:basedOn w:val="Normal"/>
    <w:next w:val="Contenutotabella"/>
    <w:autoRedefine w:val="0"/>
    <w:hidden w:val="0"/>
    <w:qFormat w:val="0"/>
    <w:pPr>
      <w:widowControl w:val="0"/>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it-IT"/>
    </w:rPr>
  </w:style>
  <w:style w:type="paragraph" w:styleId="Pièdipagina">
    <w:name w:val="Piè di pagina"/>
    <w:basedOn w:val="Normal"/>
    <w:next w:val="Pièdipagina"/>
    <w:autoRedefine w:val="0"/>
    <w:hidden w:val="0"/>
    <w:qFormat w:val="0"/>
    <w:pPr>
      <w:widowControl w:val="0"/>
      <w:suppressLineNumbers w:val="1"/>
      <w:tabs>
        <w:tab w:val="center" w:leader="none" w:pos="5046"/>
        <w:tab w:val="right" w:leader="none" w:pos="10092"/>
      </w:tabs>
      <w:suppressAutoHyphens w:val="0"/>
      <w:kinsoku w:val="1"/>
      <w:overflowPunct w:val="1"/>
      <w:autoSpaceDE w:val="1"/>
      <w:bidi w:val="0"/>
      <w:spacing w:line="1" w:lineRule="atLeast"/>
      <w:ind w:leftChars="-1" w:rightChars="0" w:firstLineChars="-1"/>
      <w:textDirection w:val="btLr"/>
      <w:textAlignment w:val="top"/>
      <w:outlineLvl w:val="0"/>
    </w:pPr>
    <w:rPr>
      <w:rFonts w:ascii="Liberation Serif" w:cs="FreeSans" w:eastAsia="Droid Sans Fallback" w:hAnsi="Liberation Serif"/>
      <w:w w:val="100"/>
      <w:kern w:val="1"/>
      <w:position w:val="-1"/>
      <w:sz w:val="24"/>
      <w:szCs w:val="24"/>
      <w:effect w:val="none"/>
      <w:vertAlign w:val="baseline"/>
      <w:cs w:val="0"/>
      <w:em w:val="none"/>
      <w:lang w:bidi="hi-IN"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kinsoku w:val="1"/>
      <w:overflowPunct w:val="1"/>
      <w:autoSpaceDE w:val="1"/>
      <w:bidi w:val="0"/>
      <w:spacing w:line="1" w:lineRule="atLeast"/>
      <w:ind w:leftChars="-1" w:rightChars="0" w:firstLineChars="-1"/>
      <w:jc w:val="center"/>
      <w:textDirection w:val="btLr"/>
      <w:textAlignment w:val="top"/>
      <w:outlineLvl w:val="0"/>
    </w:pPr>
    <w:rPr>
      <w:rFonts w:ascii="Liberation Serif" w:cs="FreeSans" w:eastAsia="Droid Sans Fallback" w:hAnsi="Liberation Serif"/>
      <w:b w:val="1"/>
      <w:bCs w:val="1"/>
      <w:w w:val="100"/>
      <w:kern w:val="1"/>
      <w:position w:val="-1"/>
      <w:sz w:val="24"/>
      <w:szCs w:val="24"/>
      <w:effect w:val="none"/>
      <w:vertAlign w:val="baseline"/>
      <w:cs w:val="0"/>
      <w:em w:val="none"/>
      <w:lang w:bidi="hi-IN"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Zqu/Wofi7UOAHWrv1hH3EHI+qw==">AMUW2mXjrt88GiVOXb3afXtcqjvZRWzes6BigeyfZzI53TNPvcBVYZll4iGLVie//kYEwcAlzeM5vwbRL1ehYpfjVhIieNd3gZUKXzEE3kwhmcSxNT/ro6k=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2016-05-09T16:29:52Z</dcterms:created>
  <dc:creator>Domenico Buscaglia</dc:creator>
</cp:coreProperties>
</file>

<file path=docProps/custom.xml><?xml version="1.0" encoding="utf-8"?>
<Properties xmlns="http://schemas.openxmlformats.org/officeDocument/2006/custom-properties" xmlns:vt="http://schemas.openxmlformats.org/officeDocument/2006/docPropsVTypes"/>
</file>