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EDF5" w14:textId="77777777" w:rsidR="002156E8" w:rsidRDefault="002156E8" w:rsidP="007E074F">
      <w:pPr>
        <w:pStyle w:val="Default"/>
      </w:pPr>
      <w:r w:rsidRPr="00D73A27">
        <w:rPr>
          <w:noProof/>
        </w:rPr>
        <w:drawing>
          <wp:anchor distT="0" distB="0" distL="114300" distR="114300" simplePos="0" relativeHeight="251659264" behindDoc="1" locked="0" layoutInCell="1" allowOverlap="1" wp14:anchorId="7C76EB95" wp14:editId="7938A6D1">
            <wp:simplePos x="0" y="0"/>
            <wp:positionH relativeFrom="margin">
              <wp:posOffset>1257300</wp:posOffset>
            </wp:positionH>
            <wp:positionV relativeFrom="paragraph">
              <wp:posOffset>3810</wp:posOffset>
            </wp:positionV>
            <wp:extent cx="3450590" cy="638175"/>
            <wp:effectExtent l="0" t="0" r="0" b="0"/>
            <wp:wrapNone/>
            <wp:docPr id="2" name="Immagine 2"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74F">
        <w:t xml:space="preserve">                           </w:t>
      </w:r>
    </w:p>
    <w:p w14:paraId="63F78EA4" w14:textId="77777777" w:rsidR="002156E8" w:rsidRDefault="002156E8" w:rsidP="007E074F">
      <w:pPr>
        <w:pStyle w:val="Default"/>
      </w:pPr>
    </w:p>
    <w:p w14:paraId="2B282416" w14:textId="77777777" w:rsidR="002156E8" w:rsidRDefault="002156E8" w:rsidP="007E074F">
      <w:pPr>
        <w:pStyle w:val="Default"/>
      </w:pPr>
    </w:p>
    <w:p w14:paraId="3DFD3928" w14:textId="77777777" w:rsidR="002156E8" w:rsidRDefault="002156E8" w:rsidP="007E074F">
      <w:pPr>
        <w:pStyle w:val="Default"/>
      </w:pPr>
    </w:p>
    <w:p w14:paraId="36869337" w14:textId="77777777" w:rsidR="002156E8" w:rsidRDefault="002156E8" w:rsidP="007E074F">
      <w:pPr>
        <w:pStyle w:val="Default"/>
      </w:pPr>
      <w:r w:rsidRPr="00056E78">
        <w:rPr>
          <w:rFonts w:eastAsia="Verdana"/>
          <w:b/>
          <w:noProof/>
          <w:sz w:val="28"/>
          <w:szCs w:val="28"/>
        </w:rPr>
        <w:drawing>
          <wp:inline distT="0" distB="0" distL="0" distR="0" wp14:anchorId="08330495" wp14:editId="284384AC">
            <wp:extent cx="6086691" cy="492125"/>
            <wp:effectExtent l="0" t="0" r="9525"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619" cy="496566"/>
                    </a:xfrm>
                    <a:prstGeom prst="rect">
                      <a:avLst/>
                    </a:prstGeom>
                    <a:noFill/>
                    <a:ln>
                      <a:noFill/>
                    </a:ln>
                  </pic:spPr>
                </pic:pic>
              </a:graphicData>
            </a:graphic>
          </wp:inline>
        </w:drawing>
      </w:r>
    </w:p>
    <w:p w14:paraId="63CA7D18" w14:textId="77777777" w:rsidR="002156E8" w:rsidRDefault="002156E8" w:rsidP="007E074F">
      <w:pPr>
        <w:pStyle w:val="Default"/>
      </w:pPr>
    </w:p>
    <w:p w14:paraId="6A2DF2EF" w14:textId="77777777" w:rsidR="007E074F" w:rsidRDefault="007E074F" w:rsidP="002156E8">
      <w:pPr>
        <w:pStyle w:val="Default"/>
        <w:jc w:val="center"/>
        <w:rPr>
          <w:sz w:val="28"/>
          <w:szCs w:val="28"/>
        </w:rPr>
      </w:pPr>
      <w:r>
        <w:rPr>
          <w:b/>
          <w:bCs/>
          <w:sz w:val="28"/>
          <w:szCs w:val="28"/>
        </w:rPr>
        <w:t>ISTITUTO COMPRENSIVO ATRI</w:t>
      </w:r>
    </w:p>
    <w:p w14:paraId="7FCDA645" w14:textId="77777777" w:rsidR="007E074F" w:rsidRDefault="007E074F" w:rsidP="007E074F">
      <w:pPr>
        <w:pStyle w:val="Default"/>
        <w:jc w:val="center"/>
        <w:rPr>
          <w:rFonts w:ascii="Harlow Solid Italic" w:hAnsi="Harlow Solid Italic" w:cs="Harlow Solid Italic"/>
          <w:sz w:val="28"/>
          <w:szCs w:val="28"/>
        </w:rPr>
      </w:pPr>
      <w:r>
        <w:rPr>
          <w:rFonts w:ascii="Harlow Solid Italic" w:hAnsi="Harlow Solid Italic" w:cs="Harlow Solid Italic"/>
          <w:i/>
          <w:iCs/>
          <w:sz w:val="28"/>
          <w:szCs w:val="28"/>
        </w:rPr>
        <w:t>Ad Indirizzo Musicale</w:t>
      </w:r>
    </w:p>
    <w:p w14:paraId="0F70910B" w14:textId="77777777" w:rsidR="007E074F" w:rsidRDefault="007E074F" w:rsidP="007E074F">
      <w:pPr>
        <w:pStyle w:val="Default"/>
        <w:jc w:val="center"/>
        <w:rPr>
          <w:sz w:val="20"/>
          <w:szCs w:val="20"/>
        </w:rPr>
      </w:pPr>
      <w:r>
        <w:rPr>
          <w:b/>
          <w:bCs/>
          <w:sz w:val="20"/>
          <w:szCs w:val="20"/>
        </w:rPr>
        <w:t>Viale Umberto I n.3 - 64032 Atri (TE)</w:t>
      </w:r>
    </w:p>
    <w:p w14:paraId="6C78FCBB" w14:textId="77777777" w:rsidR="007E074F" w:rsidRDefault="00A57B41" w:rsidP="007E074F">
      <w:pPr>
        <w:pStyle w:val="Default"/>
        <w:jc w:val="center"/>
        <w:rPr>
          <w:sz w:val="22"/>
          <w:szCs w:val="22"/>
        </w:rPr>
      </w:pPr>
      <w:r>
        <w:rPr>
          <w:b/>
          <w:bCs/>
          <w:sz w:val="22"/>
          <w:szCs w:val="22"/>
        </w:rPr>
        <w:t>Tel.085-87265</w:t>
      </w:r>
      <w:r w:rsidR="007E074F">
        <w:rPr>
          <w:b/>
          <w:bCs/>
          <w:sz w:val="22"/>
          <w:szCs w:val="22"/>
        </w:rPr>
        <w:t xml:space="preserve"> </w:t>
      </w:r>
      <w:proofErr w:type="gramStart"/>
      <w:r w:rsidR="007E074F">
        <w:rPr>
          <w:b/>
          <w:bCs/>
          <w:sz w:val="22"/>
          <w:szCs w:val="22"/>
        </w:rPr>
        <w:t>–  C.F.</w:t>
      </w:r>
      <w:proofErr w:type="gramEnd"/>
      <w:r w:rsidR="007E074F">
        <w:rPr>
          <w:b/>
          <w:bCs/>
          <w:sz w:val="22"/>
          <w:szCs w:val="22"/>
        </w:rPr>
        <w:t xml:space="preserve"> 90015850671 – C.U. UFDD0C</w:t>
      </w:r>
    </w:p>
    <w:p w14:paraId="78847270" w14:textId="77777777" w:rsidR="007E074F" w:rsidRDefault="00AE1CBE" w:rsidP="007E074F">
      <w:pPr>
        <w:jc w:val="center"/>
        <w:rPr>
          <w:rStyle w:val="Collegamentoipertestuale"/>
          <w:sz w:val="18"/>
          <w:szCs w:val="18"/>
        </w:rPr>
      </w:pPr>
      <w:hyperlink r:id="rId10" w:history="1">
        <w:r w:rsidR="007E074F">
          <w:rPr>
            <w:rStyle w:val="Collegamentoipertestuale"/>
            <w:sz w:val="18"/>
            <w:szCs w:val="18"/>
          </w:rPr>
          <w:t>www.icatri.edu.it</w:t>
        </w:r>
      </w:hyperlink>
      <w:r w:rsidR="007E074F">
        <w:rPr>
          <w:sz w:val="18"/>
          <w:szCs w:val="18"/>
        </w:rPr>
        <w:t xml:space="preserve"> - </w:t>
      </w:r>
      <w:hyperlink r:id="rId11" w:history="1">
        <w:r w:rsidR="007E074F">
          <w:rPr>
            <w:rStyle w:val="Collegamentoipertestuale"/>
            <w:sz w:val="18"/>
            <w:szCs w:val="18"/>
          </w:rPr>
          <w:t>teic834002@istruzione.it</w:t>
        </w:r>
      </w:hyperlink>
      <w:r w:rsidR="007E074F">
        <w:rPr>
          <w:sz w:val="18"/>
          <w:szCs w:val="18"/>
        </w:rPr>
        <w:t xml:space="preserve"> – </w:t>
      </w:r>
      <w:hyperlink r:id="rId12" w:history="1">
        <w:r w:rsidR="007E074F">
          <w:rPr>
            <w:rStyle w:val="Collegamentoipertestuale"/>
            <w:sz w:val="18"/>
            <w:szCs w:val="18"/>
          </w:rPr>
          <w:t>teic834002@pec.istruzione.it</w:t>
        </w:r>
      </w:hyperlink>
    </w:p>
    <w:p w14:paraId="122ACCA9" w14:textId="33B6CDCA" w:rsidR="002721B6" w:rsidRPr="002721B6" w:rsidRDefault="0073465E" w:rsidP="00AE1CBE">
      <w:pPr>
        <w:tabs>
          <w:tab w:val="left" w:pos="8332"/>
        </w:tabs>
        <w:spacing w:before="9" w:line="199" w:lineRule="exact"/>
        <w:ind w:right="290"/>
        <w:jc w:val="right"/>
        <w:rPr>
          <w:b/>
        </w:rPr>
      </w:pPr>
      <w:r w:rsidRPr="0073465E">
        <w:rPr>
          <w:b/>
        </w:rPr>
        <w:t xml:space="preserve">allegato </w:t>
      </w:r>
      <w:r w:rsidR="00AE1CBE">
        <w:rPr>
          <w:b/>
        </w:rPr>
        <w:t>4</w:t>
      </w:r>
    </w:p>
    <w:p w14:paraId="13125700" w14:textId="110F37EE" w:rsidR="002721B6" w:rsidRDefault="002721B6" w:rsidP="00AF03C9">
      <w:pPr>
        <w:tabs>
          <w:tab w:val="left" w:pos="8332"/>
        </w:tabs>
        <w:spacing w:before="9" w:line="199" w:lineRule="exact"/>
        <w:ind w:right="290"/>
        <w:jc w:val="center"/>
        <w:rPr>
          <w:b/>
        </w:rPr>
      </w:pPr>
      <w:r w:rsidRPr="002721B6">
        <w:rPr>
          <w:b/>
        </w:rPr>
        <w:t>Dichiarazione di inesistenza di causa di incompatibilità, di conflitto d’interessi e di astensione</w:t>
      </w:r>
    </w:p>
    <w:p w14:paraId="41A06122" w14:textId="458106C1" w:rsidR="002721B6" w:rsidRDefault="002721B6" w:rsidP="002721B6">
      <w:pPr>
        <w:tabs>
          <w:tab w:val="left" w:pos="8332"/>
        </w:tabs>
        <w:spacing w:before="9" w:line="199" w:lineRule="exact"/>
        <w:ind w:right="290"/>
        <w:jc w:val="both"/>
      </w:pPr>
      <w:r>
        <w:t>Il/la sottoscritto/a ___________________________________________________</w:t>
      </w:r>
    </w:p>
    <w:p w14:paraId="40BB2FCA" w14:textId="1067E6B6" w:rsidR="002721B6" w:rsidRDefault="002721B6" w:rsidP="002721B6">
      <w:pPr>
        <w:tabs>
          <w:tab w:val="left" w:pos="8332"/>
        </w:tabs>
        <w:spacing w:before="9" w:line="199" w:lineRule="exact"/>
        <w:ind w:right="290"/>
        <w:jc w:val="both"/>
      </w:pPr>
      <w:r>
        <w:t xml:space="preserve">nato/a </w:t>
      </w:r>
      <w:proofErr w:type="spellStart"/>
      <w:r>
        <w:t>a</w:t>
      </w:r>
      <w:proofErr w:type="spellEnd"/>
      <w:r>
        <w:t xml:space="preserve"> _________________________________ il __________________________</w:t>
      </w:r>
    </w:p>
    <w:p w14:paraId="68253B70" w14:textId="3FA92C34" w:rsidR="002721B6" w:rsidRDefault="002721B6" w:rsidP="002721B6">
      <w:pPr>
        <w:tabs>
          <w:tab w:val="left" w:pos="8332"/>
        </w:tabs>
        <w:spacing w:before="9" w:line="199" w:lineRule="exact"/>
        <w:ind w:right="290"/>
        <w:jc w:val="both"/>
      </w:pPr>
      <w:r>
        <w:t>codice fiscale _________________________________________________</w:t>
      </w:r>
    </w:p>
    <w:p w14:paraId="2B39DF72" w14:textId="233F7EE8" w:rsidR="00AE1CBE" w:rsidRPr="00AE1CBE" w:rsidRDefault="002721B6" w:rsidP="00AE1CBE">
      <w:pPr>
        <w:tabs>
          <w:tab w:val="left" w:pos="8332"/>
        </w:tabs>
        <w:spacing w:before="9" w:line="199" w:lineRule="exact"/>
        <w:ind w:right="290"/>
        <w:jc w:val="both"/>
        <w:rPr>
          <w:rFonts w:ascii="Calibri" w:eastAsia="Calibri" w:hAnsi="Calibri" w:cs="Calibri"/>
          <w:b/>
          <w:sz w:val="20"/>
          <w:szCs w:val="20"/>
        </w:rPr>
      </w:pPr>
      <w:r>
        <w:t xml:space="preserve">in relazione </w:t>
      </w:r>
      <w:r w:rsidR="00AE1CBE">
        <w:t>all’</w:t>
      </w:r>
      <w:r w:rsidR="00AE1CBE" w:rsidRPr="00AE1CBE">
        <w:rPr>
          <w:rFonts w:ascii="Calibri" w:eastAsia="Calibri" w:hAnsi="Calibri" w:cs="Calibri"/>
          <w:b/>
          <w:sz w:val="20"/>
          <w:szCs w:val="20"/>
        </w:rPr>
        <w:t xml:space="preserve">Avviso volto al reclutamento docenti per la “Realizzazione di scambi ed esperienze formative all’estero per studenti e per il personale scolastico al fine di potenziare il Programma Erasmus+ 2021-2027, nell’ambito della Missione 4 – Componente 1 – Investimento 3.1 Nuove competenze e nuovi linguaggi= del Piano nazionale di ripresa e resilienza, finanziato dall’Unione europea – </w:t>
      </w:r>
      <w:proofErr w:type="spellStart"/>
      <w:r w:rsidR="00AE1CBE" w:rsidRPr="00AE1CBE">
        <w:rPr>
          <w:rFonts w:ascii="Calibri" w:eastAsia="Calibri" w:hAnsi="Calibri" w:cs="Calibri"/>
          <w:b/>
          <w:sz w:val="20"/>
          <w:szCs w:val="20"/>
        </w:rPr>
        <w:t>Next</w:t>
      </w:r>
      <w:proofErr w:type="spellEnd"/>
      <w:r w:rsidR="00AE1CBE" w:rsidRPr="00AE1CBE">
        <w:rPr>
          <w:rFonts w:ascii="Calibri" w:eastAsia="Calibri" w:hAnsi="Calibri" w:cs="Calibri"/>
          <w:b/>
          <w:sz w:val="20"/>
          <w:szCs w:val="20"/>
        </w:rPr>
        <w:t xml:space="preserve"> Generation EU</w:t>
      </w:r>
    </w:p>
    <w:p w14:paraId="663DD45B" w14:textId="77777777" w:rsidR="00AE1CBE" w:rsidRPr="00AE1CBE" w:rsidRDefault="00AE1CBE" w:rsidP="00AE1CBE">
      <w:pPr>
        <w:adjustRightInd w:val="0"/>
        <w:jc w:val="both"/>
        <w:rPr>
          <w:rFonts w:ascii="Calibri" w:eastAsia="Calibri" w:hAnsi="Calibri" w:cs="Calibri"/>
          <w:b/>
          <w:sz w:val="20"/>
          <w:szCs w:val="20"/>
        </w:rPr>
      </w:pPr>
      <w:r w:rsidRPr="00AE1CBE">
        <w:rPr>
          <w:rFonts w:ascii="Calibri" w:eastAsia="Calibri" w:hAnsi="Calibri" w:cs="Calibri"/>
          <w:b/>
          <w:sz w:val="20"/>
          <w:szCs w:val="20"/>
        </w:rPr>
        <w:t xml:space="preserve">Realizzazione di scambi ed esperienze formative all’estero per studenti e per il personale scolastico attraverso un potenziamento del programma Erasmus+ 2021- 2027, nell’ambito del PNRR - Piano nazionale di ripresa e resilienza (PNRR), finanziato dall’Unione europea – </w:t>
      </w:r>
      <w:proofErr w:type="spellStart"/>
      <w:r w:rsidRPr="00AE1CBE">
        <w:rPr>
          <w:rFonts w:ascii="Calibri" w:eastAsia="Calibri" w:hAnsi="Calibri" w:cs="Calibri"/>
          <w:b/>
          <w:sz w:val="20"/>
          <w:szCs w:val="20"/>
        </w:rPr>
        <w:t>NextGenerationEU</w:t>
      </w:r>
      <w:proofErr w:type="spellEnd"/>
      <w:r w:rsidRPr="00AE1CBE">
        <w:rPr>
          <w:rFonts w:ascii="Calibri" w:eastAsia="Calibri" w:hAnsi="Calibri" w:cs="Calibri"/>
          <w:b/>
          <w:sz w:val="20"/>
          <w:szCs w:val="20"/>
        </w:rPr>
        <w:t xml:space="preserve">. Missione 4 – Componente 1 – Investimento 3.1 “Nuove competenze e nuovi linguaggi” (D.M. 61/2023) </w:t>
      </w:r>
    </w:p>
    <w:p w14:paraId="6D088CE2" w14:textId="77777777" w:rsidR="00AE1CBE" w:rsidRPr="00AE1CBE" w:rsidRDefault="00AE1CBE" w:rsidP="00AE1CBE">
      <w:pPr>
        <w:adjustRightInd w:val="0"/>
        <w:jc w:val="both"/>
        <w:rPr>
          <w:rFonts w:ascii="Calibri" w:eastAsia="Calibri" w:hAnsi="Calibri" w:cs="Calibri"/>
          <w:b/>
          <w:sz w:val="20"/>
          <w:szCs w:val="20"/>
        </w:rPr>
      </w:pPr>
      <w:r w:rsidRPr="00AE1CBE">
        <w:rPr>
          <w:rFonts w:ascii="Calibri" w:eastAsia="Calibri" w:hAnsi="Calibri" w:cs="Calibri"/>
          <w:b/>
          <w:sz w:val="20"/>
          <w:szCs w:val="20"/>
        </w:rPr>
        <w:t>ASSEGNAZIONE CONTRIBUTO – SCORRIMENTO GRADUATORIE ERASMUS+ AZIONE KA1 PROGETTI DI MOBILITA’ ENTI ACCREDITATI SETTORE SCUOLA</w:t>
      </w:r>
    </w:p>
    <w:p w14:paraId="7C11B488" w14:textId="77777777" w:rsidR="00AE1CBE" w:rsidRPr="00AE1CBE" w:rsidRDefault="00AE1CBE" w:rsidP="00AE1CBE">
      <w:pPr>
        <w:adjustRightInd w:val="0"/>
        <w:jc w:val="both"/>
        <w:rPr>
          <w:rFonts w:ascii="Calibri" w:eastAsia="Calibri" w:hAnsi="Calibri" w:cs="Calibri"/>
          <w:b/>
          <w:sz w:val="20"/>
          <w:szCs w:val="20"/>
        </w:rPr>
      </w:pPr>
      <w:r w:rsidRPr="00AE1CBE">
        <w:rPr>
          <w:rFonts w:ascii="Calibri" w:eastAsia="Calibri" w:hAnsi="Calibri" w:cs="Calibri"/>
          <w:b/>
          <w:sz w:val="20"/>
          <w:szCs w:val="20"/>
        </w:rPr>
        <w:t>TIPO ACCREDITAMENTO: KA120        OID: E10207546</w:t>
      </w:r>
    </w:p>
    <w:p w14:paraId="4E47BE1D" w14:textId="77777777" w:rsidR="00AE1CBE" w:rsidRPr="00AE1CBE" w:rsidRDefault="00AE1CBE" w:rsidP="00AE1CBE">
      <w:pPr>
        <w:adjustRightInd w:val="0"/>
        <w:jc w:val="both"/>
        <w:rPr>
          <w:rFonts w:ascii="Calibri" w:eastAsia="Calibri" w:hAnsi="Calibri" w:cs="Calibri"/>
          <w:b/>
          <w:sz w:val="20"/>
          <w:szCs w:val="20"/>
        </w:rPr>
      </w:pPr>
      <w:r w:rsidRPr="00AE1CBE">
        <w:rPr>
          <w:rFonts w:ascii="Calibri" w:eastAsia="Calibri" w:hAnsi="Calibri" w:cs="Calibri"/>
          <w:b/>
          <w:sz w:val="20"/>
          <w:szCs w:val="20"/>
        </w:rPr>
        <w:t>CODICI IDENTIFICATIVI PROGETTO:</w:t>
      </w:r>
      <w:r w:rsidRPr="00AE1CBE">
        <w:rPr>
          <w:sz w:val="20"/>
          <w:szCs w:val="20"/>
        </w:rPr>
        <w:t xml:space="preserve"> </w:t>
      </w:r>
      <w:r w:rsidRPr="00AE1CBE">
        <w:rPr>
          <w:rFonts w:ascii="Calibri" w:eastAsia="Calibri" w:hAnsi="Calibri" w:cs="Calibri"/>
          <w:b/>
          <w:sz w:val="20"/>
          <w:szCs w:val="20"/>
        </w:rPr>
        <w:t>PNRR_2023-1-IT02-KA121-SCH-000126104</w:t>
      </w:r>
    </w:p>
    <w:p w14:paraId="3155505A" w14:textId="1B58AEF2" w:rsidR="00AE1CBE" w:rsidRPr="00AE1CBE" w:rsidRDefault="00AE1CBE" w:rsidP="00AE1CBE">
      <w:pPr>
        <w:adjustRightInd w:val="0"/>
        <w:ind w:left="2832"/>
        <w:jc w:val="both"/>
        <w:rPr>
          <w:rFonts w:ascii="Calibri" w:eastAsia="Calibri" w:hAnsi="Calibri" w:cs="Calibri"/>
          <w:b/>
          <w:sz w:val="20"/>
          <w:szCs w:val="20"/>
        </w:rPr>
      </w:pPr>
      <w:r>
        <w:rPr>
          <w:rFonts w:ascii="Calibri" w:eastAsia="Calibri" w:hAnsi="Calibri" w:cs="Calibri"/>
          <w:b/>
          <w:sz w:val="20"/>
          <w:szCs w:val="20"/>
        </w:rPr>
        <w:t xml:space="preserve">  </w:t>
      </w:r>
      <w:bookmarkStart w:id="0" w:name="_GoBack"/>
      <w:bookmarkEnd w:id="0"/>
      <w:r w:rsidRPr="00AE1CBE">
        <w:rPr>
          <w:rFonts w:ascii="Calibri" w:eastAsia="Calibri" w:hAnsi="Calibri" w:cs="Calibri"/>
          <w:b/>
          <w:sz w:val="20"/>
          <w:szCs w:val="20"/>
        </w:rPr>
        <w:t>PNRR_2024-1-IT02-KA121-SCH-000218508</w:t>
      </w:r>
    </w:p>
    <w:p w14:paraId="30F8632A" w14:textId="77777777" w:rsidR="00AE1CBE" w:rsidRPr="00AE1CBE" w:rsidRDefault="00AE1CBE" w:rsidP="00AE1CBE">
      <w:pPr>
        <w:adjustRightInd w:val="0"/>
        <w:jc w:val="both"/>
        <w:rPr>
          <w:rFonts w:ascii="Calibri" w:eastAsia="Calibri" w:hAnsi="Calibri" w:cs="Calibri"/>
          <w:b/>
          <w:sz w:val="20"/>
          <w:szCs w:val="20"/>
        </w:rPr>
      </w:pPr>
      <w:r w:rsidRPr="00AE1CBE">
        <w:rPr>
          <w:rFonts w:ascii="Calibri" w:eastAsia="Calibri" w:hAnsi="Calibri" w:cs="Calibri"/>
          <w:b/>
          <w:sz w:val="20"/>
          <w:szCs w:val="20"/>
        </w:rPr>
        <w:t>CUP B56E23004900006</w:t>
      </w:r>
    </w:p>
    <w:p w14:paraId="154CF1BF" w14:textId="070199F3" w:rsidR="002721B6" w:rsidRDefault="002721B6" w:rsidP="002721B6">
      <w:pPr>
        <w:tabs>
          <w:tab w:val="left" w:pos="8332"/>
        </w:tabs>
        <w:spacing w:before="9" w:line="199" w:lineRule="exact"/>
        <w:ind w:right="290"/>
        <w:jc w:val="both"/>
      </w:pPr>
    </w:p>
    <w:p w14:paraId="36D892D0" w14:textId="77777777" w:rsidR="002721B6" w:rsidRPr="002721B6" w:rsidRDefault="002721B6" w:rsidP="002721B6">
      <w:pPr>
        <w:tabs>
          <w:tab w:val="left" w:pos="8332"/>
        </w:tabs>
        <w:spacing w:before="9" w:line="199" w:lineRule="exact"/>
        <w:ind w:right="290"/>
        <w:jc w:val="center"/>
        <w:rPr>
          <w:b/>
        </w:rPr>
      </w:pPr>
      <w:r w:rsidRPr="002721B6">
        <w:rPr>
          <w:b/>
        </w:rPr>
        <w:t>DICHIARA</w:t>
      </w:r>
    </w:p>
    <w:p w14:paraId="2D84F8A0" w14:textId="77777777" w:rsidR="002721B6" w:rsidRDefault="002721B6" w:rsidP="002721B6">
      <w:pPr>
        <w:tabs>
          <w:tab w:val="left" w:pos="8332"/>
        </w:tabs>
        <w:spacing w:before="9" w:line="199" w:lineRule="exact"/>
        <w:ind w:right="290"/>
        <w:jc w:val="both"/>
      </w:pPr>
      <w:r>
        <w:t>ai sensi dell’art. 75 del d.P.R. n. 445 del 28 dicembre 2000 consapevole degli artt. 46 e 47 del d.P.R. n. 445 del 28 dicembre 2000:</w:t>
      </w:r>
    </w:p>
    <w:p w14:paraId="5CE7F0FB" w14:textId="074B8449" w:rsidR="002721B6" w:rsidRDefault="002721B6" w:rsidP="002721B6">
      <w:pPr>
        <w:tabs>
          <w:tab w:val="left" w:pos="8332"/>
        </w:tabs>
        <w:spacing w:before="9" w:line="199" w:lineRule="exact"/>
        <w:ind w:right="290"/>
        <w:jc w:val="both"/>
      </w:pPr>
      <w:r>
        <w:t>a) non trovarsi in situazione di incompatibilità, ai sensi di quanto previsto dal d.lgs. n. 39/2013 e dall’art. 53, del d.lgs. n. 165/2001;</w:t>
      </w:r>
    </w:p>
    <w:p w14:paraId="3C88929D" w14:textId="6EB3AC89" w:rsidR="002721B6" w:rsidRDefault="002721B6" w:rsidP="002721B6">
      <w:pPr>
        <w:tabs>
          <w:tab w:val="left" w:pos="8332"/>
        </w:tabs>
        <w:spacing w:before="9" w:line="199" w:lineRule="exact"/>
        <w:ind w:right="290"/>
        <w:jc w:val="both"/>
      </w:pPr>
      <w:r>
        <w:t>b) di non avere, direttamente o indirettamente, un interesse finanziario, economico o altro interesse personale nel procedimento in esame ai sensi e per gli effetti di quanto:</w:t>
      </w:r>
    </w:p>
    <w:p w14:paraId="5E6D67CD" w14:textId="77777777" w:rsidR="002721B6" w:rsidRDefault="002721B6" w:rsidP="002721B6">
      <w:pPr>
        <w:tabs>
          <w:tab w:val="left" w:pos="8332"/>
        </w:tabs>
        <w:spacing w:before="9" w:line="199" w:lineRule="exact"/>
        <w:ind w:right="290"/>
        <w:jc w:val="both"/>
      </w:pPr>
      <w:r>
        <w:t>- non coinvolge interessi propri;</w:t>
      </w:r>
    </w:p>
    <w:p w14:paraId="357DE13C" w14:textId="7ECFEE94" w:rsidR="002721B6" w:rsidRDefault="002721B6" w:rsidP="002721B6">
      <w:pPr>
        <w:tabs>
          <w:tab w:val="left" w:pos="8332"/>
        </w:tabs>
        <w:spacing w:before="9" w:line="199" w:lineRule="exact"/>
        <w:ind w:right="290"/>
        <w:jc w:val="both"/>
      </w:pPr>
      <w:r>
        <w:t>- non coinvolge interessi di parenti, affini entro il secondo grado, del coniuge o di conviventi, oppure di persone con le quali abbia rapporti di frequentazione abituale;</w:t>
      </w:r>
    </w:p>
    <w:p w14:paraId="79E63171" w14:textId="57D8593C" w:rsidR="002721B6" w:rsidRDefault="002721B6" w:rsidP="002721B6">
      <w:pPr>
        <w:tabs>
          <w:tab w:val="left" w:pos="8332"/>
        </w:tabs>
        <w:spacing w:before="9" w:line="199" w:lineRule="exact"/>
        <w:ind w:right="290"/>
        <w:jc w:val="both"/>
      </w:pPr>
      <w:r>
        <w:t>- non coinvolge interessi di soggetti od organizzazioni con cui egli o il coniuge abbia causa pendente o grave inimicizia o rapporti di credito o debito significativi;</w:t>
      </w:r>
    </w:p>
    <w:p w14:paraId="27653FCE" w14:textId="48FEA17B" w:rsidR="002721B6" w:rsidRDefault="002721B6" w:rsidP="002721B6">
      <w:pPr>
        <w:tabs>
          <w:tab w:val="left" w:pos="8332"/>
        </w:tabs>
        <w:spacing w:before="9" w:line="199" w:lineRule="exact"/>
        <w:ind w:right="290"/>
        <w:jc w:val="both"/>
      </w:pPr>
      <w:r>
        <w:lastRenderedPageBreak/>
        <w:t>- non coinvolge interessi di soggetti od organizzazioni di cui sia tutore, curatore, procuratore o agente, titolare effettivo, ovvero di enti, associazioni anche non riconosciute, comitati, società o stabilimenti di cui sia amministratore o gerente o dirigente;</w:t>
      </w:r>
    </w:p>
    <w:p w14:paraId="724D977A" w14:textId="77777777" w:rsidR="002721B6" w:rsidRDefault="002721B6" w:rsidP="002721B6">
      <w:pPr>
        <w:tabs>
          <w:tab w:val="left" w:pos="8332"/>
        </w:tabs>
        <w:spacing w:before="9" w:line="199" w:lineRule="exact"/>
        <w:ind w:right="290"/>
        <w:jc w:val="both"/>
      </w:pPr>
      <w:r>
        <w:t>c) che non sussistono diverse ragioni di opportunità che si frappongano al conferimento dell’incarico in questione;</w:t>
      </w:r>
    </w:p>
    <w:p w14:paraId="485E56FA" w14:textId="4928177E" w:rsidR="002721B6" w:rsidRDefault="002721B6" w:rsidP="002721B6">
      <w:pPr>
        <w:tabs>
          <w:tab w:val="left" w:pos="8332"/>
        </w:tabs>
        <w:spacing w:before="9" w:line="199" w:lineRule="exact"/>
        <w:ind w:right="290"/>
        <w:jc w:val="both"/>
      </w:pPr>
      <w:r>
        <w:t>d) di impegnarsi a comunicare tempestivamente all’Istituzione scolastica eventuali variazioni che dovessero intervenire nel corso dello svolgimento dell’incarico;</w:t>
      </w:r>
    </w:p>
    <w:p w14:paraId="18D0B90E" w14:textId="5D8C1A96" w:rsidR="002721B6" w:rsidRDefault="002721B6" w:rsidP="002721B6">
      <w:pPr>
        <w:tabs>
          <w:tab w:val="left" w:pos="8332"/>
        </w:tabs>
        <w:spacing w:before="9" w:line="199" w:lineRule="exact"/>
        <w:ind w:right="290"/>
        <w:jc w:val="both"/>
      </w:pPr>
      <w:r>
        <w:t>e) di impegnarsi altresì a comunicare all’Istituzione scolastica qualsiasi altra circostanza sopravvenuta di carattere ostativo rispetto all’espletamento dell’incarico;</w:t>
      </w:r>
    </w:p>
    <w:p w14:paraId="002FDFDC" w14:textId="08E66EEE" w:rsidR="002721B6" w:rsidRDefault="002721B6" w:rsidP="002721B6">
      <w:pPr>
        <w:tabs>
          <w:tab w:val="left" w:pos="8332"/>
        </w:tabs>
        <w:spacing w:before="9" w:line="199" w:lineRule="exact"/>
        <w:ind w:right="290"/>
        <w:jc w:val="both"/>
      </w:pPr>
      <w:r>
        <w:t>f)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ABAF5F" w14:textId="7580830E" w:rsidR="002721B6" w:rsidRDefault="002721B6" w:rsidP="002721B6">
      <w:pPr>
        <w:tabs>
          <w:tab w:val="left" w:pos="8332"/>
        </w:tabs>
        <w:spacing w:before="9" w:line="199" w:lineRule="exact"/>
        <w:ind w:right="290"/>
        <w:jc w:val="both"/>
      </w:pPr>
      <w:r>
        <w:t>Luogo data                                                                                                                       Il dichiarante</w:t>
      </w:r>
    </w:p>
    <w:p w14:paraId="3943D599" w14:textId="13FF735C" w:rsidR="00E641B3" w:rsidRDefault="002721B6" w:rsidP="002721B6">
      <w:pPr>
        <w:tabs>
          <w:tab w:val="left" w:pos="8332"/>
        </w:tabs>
        <w:spacing w:before="9" w:line="199" w:lineRule="exact"/>
        <w:ind w:right="290"/>
        <w:jc w:val="both"/>
      </w:pPr>
      <w:r>
        <w:t xml:space="preserve">_________________                                                                                                </w:t>
      </w:r>
      <w:r w:rsidRPr="002721B6">
        <w:t>_________________</w:t>
      </w:r>
    </w:p>
    <w:sectPr w:rsidR="00E641B3">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B793D" w14:textId="77777777" w:rsidR="00706D15" w:rsidRDefault="00706D15" w:rsidP="00DF5B79">
      <w:pPr>
        <w:spacing w:after="0" w:line="240" w:lineRule="auto"/>
      </w:pPr>
      <w:r>
        <w:separator/>
      </w:r>
    </w:p>
  </w:endnote>
  <w:endnote w:type="continuationSeparator" w:id="0">
    <w:p w14:paraId="7024BB80" w14:textId="77777777" w:rsidR="00706D15" w:rsidRDefault="00706D15" w:rsidP="00DF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0BDB" w14:textId="77777777" w:rsidR="00706D15" w:rsidRDefault="00706D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2306" w14:textId="77777777" w:rsidR="00706D15" w:rsidRDefault="00706D1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8420" w14:textId="77777777" w:rsidR="00706D15" w:rsidRDefault="00706D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620D2" w14:textId="77777777" w:rsidR="00706D15" w:rsidRDefault="00706D15" w:rsidP="00DF5B79">
      <w:pPr>
        <w:spacing w:after="0" w:line="240" w:lineRule="auto"/>
      </w:pPr>
      <w:r>
        <w:separator/>
      </w:r>
    </w:p>
  </w:footnote>
  <w:footnote w:type="continuationSeparator" w:id="0">
    <w:p w14:paraId="47447A01" w14:textId="77777777" w:rsidR="00706D15" w:rsidRDefault="00706D15" w:rsidP="00DF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9F14" w14:textId="77777777" w:rsidR="00706D15" w:rsidRDefault="00706D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1669" w14:textId="77777777" w:rsidR="00706D15" w:rsidRDefault="00706D1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2B5B" w14:textId="77777777" w:rsidR="00706D15" w:rsidRDefault="00706D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6B5"/>
    <w:multiLevelType w:val="multilevel"/>
    <w:tmpl w:val="FE1ACC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E776E7"/>
    <w:multiLevelType w:val="hybridMultilevel"/>
    <w:tmpl w:val="C3E23BC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134E5A71"/>
    <w:multiLevelType w:val="hybridMultilevel"/>
    <w:tmpl w:val="F9DAC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5046ED"/>
    <w:multiLevelType w:val="hybridMultilevel"/>
    <w:tmpl w:val="6D46A1CC"/>
    <w:lvl w:ilvl="0" w:tplc="3DBCC96C">
      <w:start w:val="1"/>
      <w:numFmt w:val="bullet"/>
      <w:lvlText w:val="□"/>
      <w:lvlJc w:val="left"/>
      <w:pPr>
        <w:ind w:left="720" w:hanging="360"/>
      </w:pPr>
      <w:rPr>
        <w:rFonts w:ascii="Courier New" w:hAnsi="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8C1EAD"/>
    <w:multiLevelType w:val="multilevel"/>
    <w:tmpl w:val="18EC87D8"/>
    <w:lvl w:ilvl="0">
      <w:start w:val="1"/>
      <w:numFmt w:val="decimal"/>
      <w:lvlText w:val="%1."/>
      <w:lvlJc w:val="left"/>
      <w:pPr>
        <w:ind w:left="789" w:hanging="360"/>
      </w:pPr>
      <w:rPr>
        <w:rFonts w:ascii="Calibri" w:hAnsi="Calibri"/>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B55C2"/>
    <w:multiLevelType w:val="hybridMultilevel"/>
    <w:tmpl w:val="618CD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1E71B8"/>
    <w:multiLevelType w:val="hybridMultilevel"/>
    <w:tmpl w:val="FC4238CC"/>
    <w:lvl w:ilvl="0" w:tplc="04100001">
      <w:start w:val="1"/>
      <w:numFmt w:val="bullet"/>
      <w:lvlText w:val=""/>
      <w:lvlJc w:val="left"/>
      <w:pPr>
        <w:ind w:left="720" w:hanging="360"/>
      </w:pPr>
      <w:rPr>
        <w:rFonts w:ascii="Symbol" w:hAnsi="Symbol" w:hint="default"/>
      </w:rPr>
    </w:lvl>
    <w:lvl w:ilvl="1" w:tplc="58E83814">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489B"/>
    <w:multiLevelType w:val="hybridMultilevel"/>
    <w:tmpl w:val="D07A5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6F46D9"/>
    <w:multiLevelType w:val="hybridMultilevel"/>
    <w:tmpl w:val="51AA381E"/>
    <w:lvl w:ilvl="0" w:tplc="3DBCC96C">
      <w:start w:val="1"/>
      <w:numFmt w:val="bullet"/>
      <w:lvlText w:val="□"/>
      <w:lvlJc w:val="left"/>
      <w:pPr>
        <w:ind w:left="720" w:hanging="360"/>
      </w:pPr>
      <w:rPr>
        <w:rFonts w:ascii="Courier New" w:hAnsi="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0D2BD2"/>
    <w:multiLevelType w:val="hybridMultilevel"/>
    <w:tmpl w:val="F94ED760"/>
    <w:lvl w:ilvl="0" w:tplc="860027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2C11A0"/>
    <w:multiLevelType w:val="hybridMultilevel"/>
    <w:tmpl w:val="9738B81E"/>
    <w:lvl w:ilvl="0" w:tplc="D876AB0A">
      <w:start w:val="2"/>
      <w:numFmt w:val="decimal"/>
      <w:lvlText w:val="%1"/>
      <w:lvlJc w:val="left"/>
      <w:pPr>
        <w:ind w:left="720" w:hanging="360"/>
      </w:pPr>
      <w:rPr>
        <w:rFonts w:ascii="Calibri"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196B1E"/>
    <w:multiLevelType w:val="hybridMultilevel"/>
    <w:tmpl w:val="053C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10047B"/>
    <w:multiLevelType w:val="hybridMultilevel"/>
    <w:tmpl w:val="1C08CB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810FCF"/>
    <w:multiLevelType w:val="hybridMultilevel"/>
    <w:tmpl w:val="98580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D525F0"/>
    <w:multiLevelType w:val="multilevel"/>
    <w:tmpl w:val="5366C08C"/>
    <w:lvl w:ilvl="0">
      <w:start w:val="1"/>
      <w:numFmt w:val="lowerLetter"/>
      <w:lvlText w:val="%1."/>
      <w:lvlJc w:val="left"/>
      <w:pPr>
        <w:ind w:left="1149" w:hanging="360"/>
      </w:pPr>
      <w:rPr>
        <w:rFonts w:ascii="Calibri" w:hAnsi="Calibri"/>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12613"/>
    <w:multiLevelType w:val="multilevel"/>
    <w:tmpl w:val="B06249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10"/>
  </w:num>
  <w:num w:numId="4">
    <w:abstractNumId w:val="6"/>
  </w:num>
  <w:num w:numId="5">
    <w:abstractNumId w:val="4"/>
  </w:num>
  <w:num w:numId="6">
    <w:abstractNumId w:val="14"/>
  </w:num>
  <w:num w:numId="7">
    <w:abstractNumId w:val="5"/>
  </w:num>
  <w:num w:numId="8">
    <w:abstractNumId w:val="12"/>
  </w:num>
  <w:num w:numId="9">
    <w:abstractNumId w:val="8"/>
  </w:num>
  <w:num w:numId="10">
    <w:abstractNumId w:val="15"/>
  </w:num>
  <w:num w:numId="11">
    <w:abstractNumId w:val="3"/>
  </w:num>
  <w:num w:numId="12">
    <w:abstractNumId w:val="0"/>
  </w:num>
  <w:num w:numId="13">
    <w:abstractNumId w:val="7"/>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5C"/>
    <w:rsid w:val="00011827"/>
    <w:rsid w:val="00013397"/>
    <w:rsid w:val="00015215"/>
    <w:rsid w:val="0003283B"/>
    <w:rsid w:val="00035F72"/>
    <w:rsid w:val="000549A2"/>
    <w:rsid w:val="000652F3"/>
    <w:rsid w:val="00096B9B"/>
    <w:rsid w:val="000A27B5"/>
    <w:rsid w:val="000C2695"/>
    <w:rsid w:val="000E1851"/>
    <w:rsid w:val="000E26B6"/>
    <w:rsid w:val="000F4796"/>
    <w:rsid w:val="001101FE"/>
    <w:rsid w:val="001247D6"/>
    <w:rsid w:val="001261B1"/>
    <w:rsid w:val="00147F93"/>
    <w:rsid w:val="00174B9D"/>
    <w:rsid w:val="001840D1"/>
    <w:rsid w:val="001949F3"/>
    <w:rsid w:val="001A0AC9"/>
    <w:rsid w:val="001B3CA1"/>
    <w:rsid w:val="001B42A7"/>
    <w:rsid w:val="001D2666"/>
    <w:rsid w:val="001E561D"/>
    <w:rsid w:val="001F5B97"/>
    <w:rsid w:val="00206C8B"/>
    <w:rsid w:val="002156E8"/>
    <w:rsid w:val="002327B3"/>
    <w:rsid w:val="00251218"/>
    <w:rsid w:val="002721B6"/>
    <w:rsid w:val="00284D50"/>
    <w:rsid w:val="002C1745"/>
    <w:rsid w:val="002C4BF6"/>
    <w:rsid w:val="002F04A8"/>
    <w:rsid w:val="002F6145"/>
    <w:rsid w:val="0030477E"/>
    <w:rsid w:val="00307558"/>
    <w:rsid w:val="003457AC"/>
    <w:rsid w:val="003704FA"/>
    <w:rsid w:val="0037211F"/>
    <w:rsid w:val="00374DFD"/>
    <w:rsid w:val="003944D6"/>
    <w:rsid w:val="00395B07"/>
    <w:rsid w:val="003965CD"/>
    <w:rsid w:val="003E72F1"/>
    <w:rsid w:val="00404D59"/>
    <w:rsid w:val="00417E31"/>
    <w:rsid w:val="00423ADF"/>
    <w:rsid w:val="00434B65"/>
    <w:rsid w:val="00443CF8"/>
    <w:rsid w:val="00446F5D"/>
    <w:rsid w:val="004475F8"/>
    <w:rsid w:val="0045052B"/>
    <w:rsid w:val="004633DE"/>
    <w:rsid w:val="00464FCA"/>
    <w:rsid w:val="00467C77"/>
    <w:rsid w:val="00486A6A"/>
    <w:rsid w:val="004A50AF"/>
    <w:rsid w:val="004B1ADD"/>
    <w:rsid w:val="004D1508"/>
    <w:rsid w:val="004F6F92"/>
    <w:rsid w:val="004F7BCE"/>
    <w:rsid w:val="00504A10"/>
    <w:rsid w:val="00513076"/>
    <w:rsid w:val="005268A4"/>
    <w:rsid w:val="005312D7"/>
    <w:rsid w:val="00543E51"/>
    <w:rsid w:val="00547BDE"/>
    <w:rsid w:val="00590BBC"/>
    <w:rsid w:val="005B6EDB"/>
    <w:rsid w:val="005E5C9D"/>
    <w:rsid w:val="006143CB"/>
    <w:rsid w:val="00616F15"/>
    <w:rsid w:val="006174B5"/>
    <w:rsid w:val="00617829"/>
    <w:rsid w:val="00633455"/>
    <w:rsid w:val="006E11B8"/>
    <w:rsid w:val="00700D57"/>
    <w:rsid w:val="00706D15"/>
    <w:rsid w:val="00706FFB"/>
    <w:rsid w:val="0073465E"/>
    <w:rsid w:val="00735B0F"/>
    <w:rsid w:val="007509A6"/>
    <w:rsid w:val="0075202D"/>
    <w:rsid w:val="007550A1"/>
    <w:rsid w:val="00765CC7"/>
    <w:rsid w:val="007D1AAE"/>
    <w:rsid w:val="007E074F"/>
    <w:rsid w:val="007E71F2"/>
    <w:rsid w:val="007F6CD3"/>
    <w:rsid w:val="00837A12"/>
    <w:rsid w:val="0084746F"/>
    <w:rsid w:val="00875ED4"/>
    <w:rsid w:val="00886C72"/>
    <w:rsid w:val="0089568F"/>
    <w:rsid w:val="008B4FCA"/>
    <w:rsid w:val="008C1BF6"/>
    <w:rsid w:val="00932EE1"/>
    <w:rsid w:val="00934552"/>
    <w:rsid w:val="00937131"/>
    <w:rsid w:val="009522D2"/>
    <w:rsid w:val="00977B4D"/>
    <w:rsid w:val="009817F5"/>
    <w:rsid w:val="00987A2A"/>
    <w:rsid w:val="009A19D7"/>
    <w:rsid w:val="009A1EEB"/>
    <w:rsid w:val="00A00C6C"/>
    <w:rsid w:val="00A0504E"/>
    <w:rsid w:val="00A10E83"/>
    <w:rsid w:val="00A21B47"/>
    <w:rsid w:val="00A34C6F"/>
    <w:rsid w:val="00A42D4D"/>
    <w:rsid w:val="00A57B41"/>
    <w:rsid w:val="00A60E80"/>
    <w:rsid w:val="00A7021B"/>
    <w:rsid w:val="00A9614A"/>
    <w:rsid w:val="00AA6EE5"/>
    <w:rsid w:val="00AD52A4"/>
    <w:rsid w:val="00AD742A"/>
    <w:rsid w:val="00AE1CBE"/>
    <w:rsid w:val="00AF03C9"/>
    <w:rsid w:val="00B76E75"/>
    <w:rsid w:val="00B82425"/>
    <w:rsid w:val="00B83C8D"/>
    <w:rsid w:val="00B91A1D"/>
    <w:rsid w:val="00BB137E"/>
    <w:rsid w:val="00BC5E76"/>
    <w:rsid w:val="00BD4B91"/>
    <w:rsid w:val="00BD5DE6"/>
    <w:rsid w:val="00BD5EC1"/>
    <w:rsid w:val="00C15CEA"/>
    <w:rsid w:val="00C26DA2"/>
    <w:rsid w:val="00C660EF"/>
    <w:rsid w:val="00C76206"/>
    <w:rsid w:val="00CA0CF1"/>
    <w:rsid w:val="00CA3AF9"/>
    <w:rsid w:val="00CA5D19"/>
    <w:rsid w:val="00CF0548"/>
    <w:rsid w:val="00D2690A"/>
    <w:rsid w:val="00D3127B"/>
    <w:rsid w:val="00D42A0B"/>
    <w:rsid w:val="00D64DBA"/>
    <w:rsid w:val="00DD05BA"/>
    <w:rsid w:val="00DD5680"/>
    <w:rsid w:val="00DF0556"/>
    <w:rsid w:val="00DF5B79"/>
    <w:rsid w:val="00E01B66"/>
    <w:rsid w:val="00E04CD1"/>
    <w:rsid w:val="00E106E2"/>
    <w:rsid w:val="00E13B38"/>
    <w:rsid w:val="00E148FB"/>
    <w:rsid w:val="00E2739B"/>
    <w:rsid w:val="00E35495"/>
    <w:rsid w:val="00E36289"/>
    <w:rsid w:val="00E542E9"/>
    <w:rsid w:val="00E57677"/>
    <w:rsid w:val="00E60F5C"/>
    <w:rsid w:val="00E641B3"/>
    <w:rsid w:val="00E7187B"/>
    <w:rsid w:val="00E727EF"/>
    <w:rsid w:val="00E747C2"/>
    <w:rsid w:val="00EC146E"/>
    <w:rsid w:val="00ED4F40"/>
    <w:rsid w:val="00EE496B"/>
    <w:rsid w:val="00EF0C83"/>
    <w:rsid w:val="00F22538"/>
    <w:rsid w:val="00F71495"/>
    <w:rsid w:val="00F91F84"/>
    <w:rsid w:val="00F96A02"/>
    <w:rsid w:val="00FB0D22"/>
    <w:rsid w:val="00FB4FD0"/>
    <w:rsid w:val="00FC2312"/>
    <w:rsid w:val="00FD397C"/>
    <w:rsid w:val="00FE7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3B07F2"/>
  <w15:docId w15:val="{FB7833B7-E5CA-40B5-8852-3C122006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328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6E75"/>
    <w:pPr>
      <w:ind w:left="720"/>
      <w:contextualSpacing/>
    </w:pPr>
  </w:style>
  <w:style w:type="paragraph" w:customStyle="1" w:styleId="Default">
    <w:name w:val="Default"/>
    <w:rsid w:val="007E074F"/>
    <w:pPr>
      <w:autoSpaceDE w:val="0"/>
      <w:autoSpaceDN w:val="0"/>
      <w:adjustRightInd w:val="0"/>
      <w:spacing w:after="0" w:line="240" w:lineRule="auto"/>
    </w:pPr>
    <w:rPr>
      <w:rFonts w:ascii="Verdana" w:eastAsia="Times New Roman" w:hAnsi="Verdana" w:cs="Verdana"/>
      <w:color w:val="000000"/>
      <w:sz w:val="24"/>
      <w:szCs w:val="24"/>
      <w:lang w:eastAsia="it-IT"/>
    </w:rPr>
  </w:style>
  <w:style w:type="character" w:styleId="Collegamentoipertestuale">
    <w:name w:val="Hyperlink"/>
    <w:basedOn w:val="Carpredefinitoparagrafo"/>
    <w:uiPriority w:val="99"/>
    <w:unhideWhenUsed/>
    <w:rsid w:val="007E074F"/>
    <w:rPr>
      <w:color w:val="0563C1" w:themeColor="hyperlink"/>
      <w:u w:val="single"/>
    </w:rPr>
  </w:style>
  <w:style w:type="table" w:styleId="Grigliatabella">
    <w:name w:val="Table Grid"/>
    <w:basedOn w:val="Tabellanormale"/>
    <w:uiPriority w:val="39"/>
    <w:rsid w:val="0089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7E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7E31"/>
    <w:rPr>
      <w:rFonts w:ascii="Segoe UI" w:hAnsi="Segoe UI" w:cs="Segoe UI"/>
      <w:sz w:val="18"/>
      <w:szCs w:val="18"/>
    </w:rPr>
  </w:style>
  <w:style w:type="paragraph" w:customStyle="1" w:styleId="Contenutotabella">
    <w:name w:val="Contenuto tabella"/>
    <w:basedOn w:val="Normale"/>
    <w:qFormat/>
    <w:rsid w:val="00B83C8D"/>
    <w:pPr>
      <w:spacing w:after="0" w:line="240" w:lineRule="auto"/>
    </w:pPr>
    <w:rPr>
      <w:rFonts w:ascii="Liberation Serif" w:eastAsia="SimSun" w:hAnsi="Liberation Serif" w:cs="Lucida Sans"/>
      <w:color w:val="00000A"/>
      <w:sz w:val="24"/>
      <w:szCs w:val="24"/>
      <w:lang w:eastAsia="zh-CN" w:bidi="hi-IN"/>
    </w:rPr>
  </w:style>
  <w:style w:type="table" w:styleId="Elencochiaro-Colore1">
    <w:name w:val="Light List Accent 1"/>
    <w:basedOn w:val="Tabellanormale"/>
    <w:uiPriority w:val="61"/>
    <w:rsid w:val="00FE78BD"/>
    <w:pPr>
      <w:spacing w:after="0" w:line="240" w:lineRule="auto"/>
    </w:pPr>
    <w:rPr>
      <w:kern w:val="2"/>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Intestazione">
    <w:name w:val="header"/>
    <w:basedOn w:val="Normale"/>
    <w:link w:val="IntestazioneCarattere"/>
    <w:uiPriority w:val="99"/>
    <w:unhideWhenUsed/>
    <w:rsid w:val="00DF5B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5B79"/>
  </w:style>
  <w:style w:type="paragraph" w:styleId="Pidipagina">
    <w:name w:val="footer"/>
    <w:basedOn w:val="Normale"/>
    <w:link w:val="PidipaginaCarattere"/>
    <w:uiPriority w:val="99"/>
    <w:unhideWhenUsed/>
    <w:rsid w:val="00DF5B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ic834002@pec.istruzione.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ic834002@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atri.edu.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9F0D-B822-4386-B553-A7443E9E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DSGA</cp:lastModifiedBy>
  <cp:revision>3</cp:revision>
  <cp:lastPrinted>2024-06-04T11:04:00Z</cp:lastPrinted>
  <dcterms:created xsi:type="dcterms:W3CDTF">2025-06-24T11:52:00Z</dcterms:created>
  <dcterms:modified xsi:type="dcterms:W3CDTF">2025-06-25T09:34:00Z</dcterms:modified>
</cp:coreProperties>
</file>