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6EB9" w14:textId="4F2946DF" w:rsidR="00435C71" w:rsidRDefault="00435C71">
      <w:pPr>
        <w:pStyle w:val="Corpotesto"/>
        <w:ind w:left="263"/>
        <w:rPr>
          <w:rFonts w:ascii="Times New Roman"/>
          <w:sz w:val="20"/>
        </w:rPr>
      </w:pPr>
    </w:p>
    <w:p w14:paraId="53C3C1B1" w14:textId="6BC8D8CC" w:rsidR="00435C71" w:rsidRDefault="006A3690">
      <w:pPr>
        <w:pStyle w:val="Corpotesto"/>
        <w:spacing w:before="52"/>
        <w:ind w:left="9303" w:right="464" w:firstLine="362"/>
        <w:jc w:val="right"/>
        <w:rPr>
          <w:rFonts w:ascii="Calibri"/>
        </w:rPr>
      </w:pPr>
      <w:r>
        <w:rPr>
          <w:rFonts w:ascii="Calibri"/>
        </w:rPr>
        <w:t>Agli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4"/>
        </w:rPr>
        <w:t>Atti</w:t>
      </w:r>
      <w:r>
        <w:rPr>
          <w:rFonts w:ascii="Calibri"/>
        </w:rPr>
        <w:t xml:space="preserve"> Al Sito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6"/>
        </w:rPr>
        <w:t>Web</w:t>
      </w:r>
    </w:p>
    <w:p w14:paraId="17EA7ECA" w14:textId="77777777" w:rsidR="00435C71" w:rsidRDefault="006A3690">
      <w:pPr>
        <w:pStyle w:val="Corpotesto"/>
        <w:spacing w:line="293" w:lineRule="exact"/>
        <w:ind w:left="0" w:right="468"/>
        <w:jc w:val="right"/>
        <w:rPr>
          <w:rFonts w:ascii="Calibri" w:hAnsi="Calibri"/>
        </w:rPr>
      </w:pPr>
      <w:r>
        <w:rPr>
          <w:rFonts w:ascii="Calibri" w:hAnsi="Calibri"/>
        </w:rPr>
        <w:t>All’Albo</w:t>
      </w:r>
    </w:p>
    <w:p w14:paraId="1A0EDCE8" w14:textId="77777777" w:rsidR="00435C71" w:rsidRDefault="00435C71">
      <w:pPr>
        <w:pStyle w:val="Corpotesto"/>
        <w:spacing w:before="7"/>
        <w:ind w:left="0"/>
        <w:rPr>
          <w:rFonts w:ascii="Calibri"/>
          <w:sz w:val="22"/>
        </w:rPr>
      </w:pPr>
    </w:p>
    <w:p w14:paraId="5D884191" w14:textId="20D56F77" w:rsidR="00093354" w:rsidRPr="00093354" w:rsidRDefault="00093354" w:rsidP="00093354">
      <w:pPr>
        <w:tabs>
          <w:tab w:val="left" w:pos="7555"/>
        </w:tabs>
        <w:ind w:left="1276" w:right="465" w:hanging="1134"/>
        <w:jc w:val="both"/>
        <w:rPr>
          <w:rFonts w:eastAsia="Times New Roman"/>
          <w:b/>
          <w:sz w:val="24"/>
        </w:rPr>
      </w:pPr>
      <w:r w:rsidRPr="00FE7EFD">
        <w:rPr>
          <w:rFonts w:ascii="Calibri"/>
          <w:b/>
          <w:i/>
          <w:sz w:val="24"/>
          <w:u w:val="single"/>
        </w:rPr>
        <w:t>OGGETTO</w:t>
      </w:r>
      <w:r>
        <w:rPr>
          <w:rFonts w:ascii="Calibri"/>
          <w:b/>
          <w:i/>
          <w:sz w:val="24"/>
        </w:rPr>
        <w:t xml:space="preserve">: </w:t>
      </w:r>
      <w:r w:rsidRPr="00885EA6">
        <w:rPr>
          <w:b/>
          <w:i/>
          <w:sz w:val="24"/>
        </w:rPr>
        <w:t>Assunzione incarico</w:t>
      </w:r>
      <w:r w:rsidR="006A3690" w:rsidRPr="00885EA6">
        <w:rPr>
          <w:b/>
          <w:i/>
          <w:sz w:val="24"/>
        </w:rPr>
        <w:t xml:space="preserve"> PROGETTISTA</w:t>
      </w:r>
      <w:r w:rsidR="006A3690" w:rsidRPr="00885EA6">
        <w:rPr>
          <w:b/>
          <w:i/>
          <w:spacing w:val="3"/>
          <w:sz w:val="24"/>
        </w:rPr>
        <w:t xml:space="preserve"> </w:t>
      </w:r>
      <w:r w:rsidR="006A3690" w:rsidRPr="00885EA6">
        <w:rPr>
          <w:b/>
          <w:i/>
          <w:sz w:val="24"/>
        </w:rPr>
        <w:t>DIRIGENTE</w:t>
      </w:r>
      <w:r w:rsidR="006A3690" w:rsidRPr="00885EA6">
        <w:rPr>
          <w:b/>
          <w:i/>
          <w:spacing w:val="48"/>
          <w:sz w:val="24"/>
        </w:rPr>
        <w:t xml:space="preserve"> </w:t>
      </w:r>
      <w:r w:rsidR="006A3690" w:rsidRPr="00885EA6">
        <w:rPr>
          <w:b/>
          <w:i/>
          <w:sz w:val="24"/>
        </w:rPr>
        <w:t>SCOLASTIC</w:t>
      </w:r>
      <w:r w:rsidRPr="00885EA6">
        <w:rPr>
          <w:b/>
          <w:i/>
          <w:sz w:val="24"/>
        </w:rPr>
        <w:t xml:space="preserve">A </w:t>
      </w:r>
      <w:r w:rsidR="005B51ED" w:rsidRPr="00885EA6">
        <w:rPr>
          <w:b/>
          <w:i/>
          <w:sz w:val="24"/>
        </w:rPr>
        <w:t>A TITOLO</w:t>
      </w:r>
      <w:r w:rsidR="006A3690" w:rsidRPr="00885EA6">
        <w:rPr>
          <w:b/>
          <w:i/>
          <w:sz w:val="24"/>
        </w:rPr>
        <w:t xml:space="preserve"> NON</w:t>
      </w:r>
      <w:r w:rsidR="005B51ED" w:rsidRPr="00885EA6">
        <w:rPr>
          <w:b/>
          <w:i/>
          <w:sz w:val="24"/>
        </w:rPr>
        <w:t xml:space="preserve"> ONEROSO</w:t>
      </w:r>
      <w:r w:rsidRPr="00885EA6">
        <w:rPr>
          <w:b/>
          <w:i/>
          <w:sz w:val="24"/>
        </w:rPr>
        <w:t xml:space="preserve"> </w:t>
      </w:r>
      <w:r w:rsidR="00E353BA">
        <w:rPr>
          <w:b/>
          <w:i/>
          <w:sz w:val="24"/>
        </w:rPr>
        <w:t xml:space="preserve">- </w:t>
      </w:r>
      <w:r w:rsidRPr="00885EA6">
        <w:rPr>
          <w:rFonts w:eastAsia="Times New Roman"/>
          <w:b/>
          <w:sz w:val="24"/>
        </w:rPr>
        <w:t>Progetto FESR - Realizzazione di smart class per la scuola del primo ciclo – Progetto 10.8.6A-FESRPON-PI-2020-</w:t>
      </w:r>
      <w:r w:rsidRPr="00093354">
        <w:rPr>
          <w:rFonts w:eastAsia="Times New Roman"/>
          <w:b/>
          <w:sz w:val="24"/>
        </w:rPr>
        <w:t>254</w:t>
      </w:r>
      <w:r w:rsidRPr="00885EA6">
        <w:rPr>
          <w:rFonts w:eastAsia="Times New Roman"/>
          <w:b/>
          <w:sz w:val="24"/>
        </w:rPr>
        <w:t xml:space="preserve"> </w:t>
      </w:r>
      <w:r w:rsidRPr="00093354">
        <w:rPr>
          <w:rFonts w:eastAsia="Times New Roman"/>
          <w:b/>
          <w:sz w:val="24"/>
        </w:rPr>
        <w:t>“Superiamo</w:t>
      </w:r>
      <w:r w:rsidRPr="00885EA6">
        <w:rPr>
          <w:rFonts w:eastAsia="Times New Roman"/>
          <w:b/>
          <w:sz w:val="24"/>
        </w:rPr>
        <w:t xml:space="preserve"> </w:t>
      </w:r>
      <w:r w:rsidRPr="00093354">
        <w:rPr>
          <w:rFonts w:eastAsia="Times New Roman"/>
          <w:b/>
          <w:sz w:val="24"/>
        </w:rPr>
        <w:t>le</w:t>
      </w:r>
      <w:r w:rsidRPr="00885EA6">
        <w:rPr>
          <w:rFonts w:eastAsia="Times New Roman"/>
          <w:b/>
          <w:sz w:val="24"/>
        </w:rPr>
        <w:t xml:space="preserve"> </w:t>
      </w:r>
      <w:r w:rsidRPr="00093354">
        <w:rPr>
          <w:rFonts w:eastAsia="Times New Roman"/>
          <w:b/>
          <w:sz w:val="24"/>
        </w:rPr>
        <w:t>distanze”</w:t>
      </w:r>
      <w:r w:rsidRPr="00885EA6">
        <w:rPr>
          <w:rFonts w:eastAsia="Times New Roman"/>
          <w:b/>
          <w:sz w:val="24"/>
        </w:rPr>
        <w:t xml:space="preserve"> </w:t>
      </w:r>
      <w:r w:rsidRPr="00093354">
        <w:rPr>
          <w:rFonts w:eastAsia="Times New Roman"/>
          <w:b/>
          <w:sz w:val="24"/>
        </w:rPr>
        <w:t>Avviso</w:t>
      </w:r>
      <w:r w:rsidRPr="00885EA6">
        <w:rPr>
          <w:rFonts w:eastAsia="Times New Roman"/>
          <w:b/>
          <w:sz w:val="24"/>
        </w:rPr>
        <w:t xml:space="preserve"> </w:t>
      </w:r>
      <w:r w:rsidRPr="00093354">
        <w:rPr>
          <w:rFonts w:eastAsia="Times New Roman"/>
          <w:b/>
          <w:sz w:val="24"/>
        </w:rPr>
        <w:t>4878</w:t>
      </w:r>
      <w:r w:rsidRPr="00885EA6">
        <w:rPr>
          <w:rFonts w:eastAsia="Times New Roman"/>
          <w:b/>
          <w:sz w:val="24"/>
        </w:rPr>
        <w:t xml:space="preserve"> </w:t>
      </w:r>
      <w:r w:rsidRPr="00093354">
        <w:rPr>
          <w:rFonts w:eastAsia="Times New Roman"/>
          <w:b/>
          <w:sz w:val="24"/>
        </w:rPr>
        <w:t>del</w:t>
      </w:r>
      <w:r w:rsidRPr="00885EA6">
        <w:rPr>
          <w:rFonts w:eastAsia="Times New Roman"/>
          <w:b/>
          <w:sz w:val="24"/>
        </w:rPr>
        <w:t xml:space="preserve"> </w:t>
      </w:r>
      <w:r w:rsidRPr="00093354">
        <w:rPr>
          <w:rFonts w:eastAsia="Times New Roman"/>
          <w:b/>
          <w:sz w:val="24"/>
        </w:rPr>
        <w:t>17/04/2020</w:t>
      </w:r>
      <w:r w:rsidRPr="00885EA6">
        <w:rPr>
          <w:rFonts w:eastAsia="Times New Roman"/>
          <w:b/>
          <w:sz w:val="24"/>
        </w:rPr>
        <w:t xml:space="preserve"> -</w:t>
      </w:r>
      <w:r w:rsidRPr="00093354">
        <w:rPr>
          <w:rFonts w:eastAsia="Times New Roman"/>
          <w:b/>
          <w:spacing w:val="-6"/>
          <w:sz w:val="24"/>
        </w:rPr>
        <w:t xml:space="preserve">CUP </w:t>
      </w:r>
      <w:r w:rsidRPr="00093354">
        <w:rPr>
          <w:rFonts w:eastAsia="Times New Roman"/>
          <w:b/>
          <w:sz w:val="24"/>
        </w:rPr>
        <w:t>F42G20000780007.</w:t>
      </w:r>
    </w:p>
    <w:p w14:paraId="27707735" w14:textId="4F4846DE" w:rsidR="00435C71" w:rsidRDefault="00435C71" w:rsidP="00093354">
      <w:pPr>
        <w:pStyle w:val="Corpotesto"/>
        <w:spacing w:before="2"/>
        <w:ind w:left="1068" w:right="918"/>
        <w:jc w:val="center"/>
      </w:pPr>
    </w:p>
    <w:p w14:paraId="2866509C" w14:textId="6465401C" w:rsidR="00435C71" w:rsidRDefault="006A3690">
      <w:pPr>
        <w:pStyle w:val="Titolo1"/>
        <w:spacing w:before="117"/>
        <w:ind w:right="3013"/>
      </w:pPr>
      <w:r>
        <w:t>L</w:t>
      </w:r>
      <w:r w:rsidR="002035DE">
        <w:t>A</w:t>
      </w:r>
      <w:r>
        <w:t xml:space="preserve"> DIRIGENTE SCOLASTIC</w:t>
      </w:r>
      <w:r w:rsidR="002035DE">
        <w:t>A</w:t>
      </w:r>
    </w:p>
    <w:p w14:paraId="3E05CB36" w14:textId="166BDB17" w:rsidR="00FE7EFD" w:rsidRDefault="00FE7EFD" w:rsidP="005B51ED">
      <w:pPr>
        <w:pStyle w:val="Corpotesto"/>
        <w:tabs>
          <w:tab w:val="left" w:pos="1134"/>
        </w:tabs>
        <w:ind w:left="231"/>
        <w:jc w:val="both"/>
      </w:pPr>
      <w:r w:rsidRPr="00885EA6">
        <w:rPr>
          <w:bCs/>
        </w:rPr>
        <w:t>VISTO</w:t>
      </w:r>
      <w:r w:rsidR="00B64CAF">
        <w:rPr>
          <w:b/>
        </w:rPr>
        <w:tab/>
      </w:r>
      <w:r>
        <w:t>il DPR 275/99, concernente norme in materia di autonomia delle Istituzioni scolastiche;</w:t>
      </w:r>
    </w:p>
    <w:p w14:paraId="782F3C6C" w14:textId="4A54F1FA" w:rsidR="00435C71" w:rsidRDefault="006A3690" w:rsidP="005B51ED">
      <w:pPr>
        <w:pStyle w:val="Corpotesto"/>
        <w:spacing w:before="120"/>
        <w:ind w:right="465" w:hanging="852"/>
        <w:jc w:val="both"/>
      </w:pPr>
      <w:r w:rsidRPr="00885EA6">
        <w:rPr>
          <w:bCs/>
        </w:rPr>
        <w:t>VISTO</w:t>
      </w:r>
      <w:r w:rsidR="00B64CAF">
        <w:rPr>
          <w:b/>
        </w:rPr>
        <w:tab/>
      </w:r>
      <w:r>
        <w:t>il Decreto Legislativo 30</w:t>
      </w:r>
      <w:r w:rsidR="00E353BA">
        <w:t>/03/2001</w:t>
      </w:r>
      <w:r>
        <w:t xml:space="preserve">, n. 165 recante "Norme generali sull'ordinamento del lavoro alle dipendenze della Amministrazioni Pubbliche" e </w:t>
      </w:r>
      <w:proofErr w:type="spellStart"/>
      <w:r>
        <w:t>ss.mm.ii</w:t>
      </w:r>
      <w:proofErr w:type="spellEnd"/>
      <w:r>
        <w:t>.;</w:t>
      </w:r>
    </w:p>
    <w:p w14:paraId="4800016F" w14:textId="2A60B7A5" w:rsidR="00435C71" w:rsidRDefault="006A3690" w:rsidP="00FE7EFD">
      <w:pPr>
        <w:pStyle w:val="Corpotesto"/>
        <w:tabs>
          <w:tab w:val="left" w:pos="1134"/>
        </w:tabs>
        <w:ind w:left="231"/>
        <w:jc w:val="both"/>
      </w:pPr>
      <w:r w:rsidRPr="00885EA6">
        <w:rPr>
          <w:bCs/>
        </w:rPr>
        <w:t>VIS</w:t>
      </w:r>
      <w:r w:rsidRPr="00885EA6">
        <w:rPr>
          <w:bCs/>
        </w:rPr>
        <w:t>TA</w:t>
      </w:r>
      <w:r w:rsidR="00FE7EFD">
        <w:rPr>
          <w:b/>
        </w:rPr>
        <w:tab/>
      </w:r>
      <w:r>
        <w:t>la circolare della Funzione Pubblica n.2/2008;</w:t>
      </w:r>
    </w:p>
    <w:p w14:paraId="3F215DAF" w14:textId="3585B702" w:rsidR="00B64CAF" w:rsidRDefault="00B64CAF" w:rsidP="00B64CAF">
      <w:pPr>
        <w:pStyle w:val="Corpotesto"/>
        <w:tabs>
          <w:tab w:val="left" w:pos="1194"/>
        </w:tabs>
        <w:ind w:right="465" w:hanging="852"/>
        <w:jc w:val="both"/>
      </w:pPr>
      <w:r w:rsidRPr="00885EA6">
        <w:rPr>
          <w:bCs/>
        </w:rPr>
        <w:t>VISTA</w:t>
      </w:r>
      <w:r>
        <w:rPr>
          <w:b/>
        </w:rPr>
        <w:tab/>
      </w:r>
      <w:r>
        <w:t>la circolare n° 2 del 2</w:t>
      </w:r>
      <w:r w:rsidR="00E353BA">
        <w:t>/02/</w:t>
      </w:r>
      <w:r>
        <w:t>2009 del Ministero del Lavoro che regolamenta i compensi, gli aspetti fiscali e contributivi per gli incarichi ed impieghi nella</w:t>
      </w:r>
      <w:r>
        <w:rPr>
          <w:spacing w:val="-10"/>
        </w:rPr>
        <w:t xml:space="preserve"> </w:t>
      </w:r>
      <w:r>
        <w:t>P.A.</w:t>
      </w:r>
    </w:p>
    <w:p w14:paraId="5D20A77A" w14:textId="77777777" w:rsidR="00B64CAF" w:rsidRDefault="00B64CAF" w:rsidP="00B64CAF">
      <w:pPr>
        <w:pStyle w:val="Corpotesto"/>
        <w:ind w:right="465" w:hanging="852"/>
        <w:jc w:val="both"/>
      </w:pPr>
      <w:r w:rsidRPr="00885EA6">
        <w:rPr>
          <w:bCs/>
        </w:rPr>
        <w:t>VISTA</w:t>
      </w:r>
      <w:r>
        <w:rPr>
          <w:b/>
        </w:rPr>
        <w:t xml:space="preserve"> </w:t>
      </w:r>
      <w:r>
        <w:t>la legge 107/2015 concernente la riforma del sistema nazionale di istruzione e formazione e delega per il riordino delle disposizioni legislative vigenti;</w:t>
      </w:r>
    </w:p>
    <w:p w14:paraId="4343E1C8" w14:textId="60E32188" w:rsidR="00435C71" w:rsidRDefault="006A3690" w:rsidP="00FE7EFD">
      <w:pPr>
        <w:pStyle w:val="Corpotesto"/>
        <w:ind w:right="465" w:hanging="852"/>
        <w:jc w:val="both"/>
      </w:pPr>
      <w:r w:rsidRPr="00885EA6">
        <w:rPr>
          <w:bCs/>
        </w:rPr>
        <w:t>VISTO</w:t>
      </w:r>
      <w:r w:rsidR="00FE7EFD">
        <w:rPr>
          <w:b/>
        </w:rPr>
        <w:tab/>
      </w:r>
      <w:r>
        <w:t xml:space="preserve">il D.I. 129/2018 concernente </w:t>
      </w:r>
      <w:r>
        <w:t>le Istruzioni generali sulla gestione amministrativo-contabile delle istituzioni scolastiche";</w:t>
      </w:r>
    </w:p>
    <w:p w14:paraId="7B993F6B" w14:textId="3C3CCC16" w:rsidR="00435C71" w:rsidRDefault="006A3690" w:rsidP="00885EA6">
      <w:pPr>
        <w:pStyle w:val="Corpotesto"/>
        <w:tabs>
          <w:tab w:val="left" w:pos="1418"/>
        </w:tabs>
        <w:ind w:right="420" w:hanging="799"/>
        <w:jc w:val="both"/>
      </w:pPr>
      <w:r w:rsidRPr="00885EA6">
        <w:rPr>
          <w:bCs/>
        </w:rPr>
        <w:t>VISTO</w:t>
      </w:r>
      <w:r w:rsidR="00B64CAF">
        <w:rPr>
          <w:b/>
        </w:rPr>
        <w:tab/>
      </w:r>
      <w:r>
        <w:t>l’Avviso prot. n. AOODGEFID/4878 del 17/04/2020, emanato nell’ambito del</w:t>
      </w:r>
      <w:r w:rsidR="00FE7EFD">
        <w:t xml:space="preserve"> </w:t>
      </w:r>
      <w:r>
        <w:t xml:space="preserve">programma Operativo Nazionale “Per la scuola, competenze e ambienti per l’apprendimento” 2014-2020 -Asse II - Infrastrutture per l’istruzione – Fondo Europeo di Sviluppo Regionale (FESR).Nell’ambito del PON l’Obiettivo specifico – 10.8 – “Diffusione della </w:t>
      </w:r>
      <w:r>
        <w:t>società della conoscenza nel mondo della scuola e della formazione e adozione di approcci didattici innovativi” e, nel caso specifico,</w:t>
      </w:r>
      <w:r w:rsidR="00B64CAF">
        <w:t xml:space="preserve"> </w:t>
      </w:r>
      <w:r>
        <w:t>l’Azione 10.8.6 “Azioni per l’allestimento di centri scolastici digitali e per favorire l’attrattività e l’accessibilità a</w:t>
      </w:r>
      <w:r>
        <w:t>nche nelle aree rurali ed interne” mira a promuovere l’integrazione tra investimenti finanziati dal FSE per la formazione e il miglioramento delle competenze e dal FESR per gli interventi infrastrutturali;</w:t>
      </w:r>
    </w:p>
    <w:p w14:paraId="7BB752C3" w14:textId="569976F3" w:rsidR="00B64CAF" w:rsidRDefault="00B64CAF" w:rsidP="00B64CAF">
      <w:pPr>
        <w:pStyle w:val="Corpotesto"/>
        <w:ind w:left="1134" w:right="420" w:hanging="850"/>
        <w:jc w:val="both"/>
      </w:pPr>
      <w:r w:rsidRPr="00885EA6">
        <w:t>VISTA</w:t>
      </w:r>
      <w:r>
        <w:rPr>
          <w:b/>
          <w:bCs/>
        </w:rPr>
        <w:tab/>
      </w:r>
      <w:r>
        <w:t>la candidatura di questa Istituzione Scolastica n. 1024575 - FESR - Realizzazione di smart class per la scuola del primo ciclo;</w:t>
      </w:r>
    </w:p>
    <w:p w14:paraId="42EF025E" w14:textId="0F7F6FEE" w:rsidR="00B64CAF" w:rsidRDefault="00B64CAF" w:rsidP="00B64CAF">
      <w:pPr>
        <w:pStyle w:val="Corpotesto"/>
        <w:tabs>
          <w:tab w:val="left" w:pos="851"/>
        </w:tabs>
        <w:ind w:left="1134" w:right="420" w:hanging="850"/>
        <w:jc w:val="both"/>
      </w:pPr>
      <w:r w:rsidRPr="00885EA6">
        <w:t>VISTO</w:t>
      </w:r>
      <w:r>
        <w:rPr>
          <w:b/>
          <w:bCs/>
        </w:rPr>
        <w:tab/>
      </w:r>
      <w:r>
        <w:t>che con nota prot. AOODGEFID/00010292 del 29/04/2020 sono state pubblicate sulla sezione dedicata al “PON Per la Scuola” del sito istituzionale del Ministero dell’Istruzione le graduatorie regionali delle proposte approvate e che, l’impegno finanziario complessivo derivante dall’autorizzazione della proposta formativa, è stato comunicato all’USR di competenza con nota prot. AOODGEFID/10335 del 30/04/2020;</w:t>
      </w:r>
    </w:p>
    <w:p w14:paraId="39040EA4" w14:textId="40E58AF2" w:rsidR="00B64CAF" w:rsidRDefault="00B64CAF" w:rsidP="00B64CAF">
      <w:pPr>
        <w:pStyle w:val="Corpotesto"/>
        <w:ind w:left="993" w:right="420" w:hanging="709"/>
        <w:jc w:val="both"/>
      </w:pPr>
      <w:r w:rsidRPr="00885EA6">
        <w:t>VISTA</w:t>
      </w:r>
      <w:r>
        <w:t xml:space="preserve"> l’autorizzazione del 05/05/2020 Prot. AOODGEFID/10451 del Ministero dell’Istruzione, dell’Università e della Ricerca – Ufficio IV - Fondi Strutturali Europei – Programma Operativo Nazionale “Per la scuola, competenze e ambienti per l’apprendimento” 2014- 2020. Asse II – Infrastrutture per l’istruzione – Fondo europeo di sviluppo regionale (FESR) Obiettivo Specifico 10.8 – Azione 10.8.6 - “Azioni per l’allestimento di centri scolastici digitali e per</w:t>
      </w:r>
      <w:r>
        <w:t xml:space="preserve"> </w:t>
      </w:r>
      <w:r>
        <w:t>favorire l’attrattività e l’accessibilità anche nelle aree rurali ed interne”. Avviso pubblico prot.</w:t>
      </w:r>
      <w:r>
        <w:t xml:space="preserve"> </w:t>
      </w:r>
      <w:r>
        <w:t>n. AOODGEFID/4878 del 17/04/2020 per la presentazione di proposte progettuali per la realizzazione smart class per le scuole del primo ciclo (FESR);</w:t>
      </w:r>
    </w:p>
    <w:p w14:paraId="6BB272A2" w14:textId="50C521BA" w:rsidR="00B64CAF" w:rsidRDefault="00B64CAF" w:rsidP="00B64CAF">
      <w:pPr>
        <w:pStyle w:val="Corpotesto"/>
        <w:ind w:left="993" w:right="420" w:hanging="709"/>
        <w:jc w:val="both"/>
      </w:pPr>
      <w:r>
        <w:t>VISTO il Progetto presentato da questo Istituto, deliberato dal Collegio docenti del 28</w:t>
      </w:r>
      <w:r w:rsidR="00885EA6">
        <w:t>/04/</w:t>
      </w:r>
      <w:r>
        <w:t>2020, riaggiornato il 04</w:t>
      </w:r>
      <w:r w:rsidR="00885EA6">
        <w:t>/05/</w:t>
      </w:r>
      <w:r>
        <w:t>2020, con delibera n. 6 e approvato dal Consiglio d’Istituto con delibera n. 1 dell’11/05/2020;</w:t>
      </w:r>
    </w:p>
    <w:p w14:paraId="563C1387" w14:textId="77777777" w:rsidR="00B64CAF" w:rsidRDefault="00B64CAF" w:rsidP="00B64CAF">
      <w:pPr>
        <w:pStyle w:val="Corpotesto"/>
        <w:ind w:left="993" w:right="420" w:hanging="709"/>
        <w:jc w:val="both"/>
      </w:pPr>
      <w:r>
        <w:lastRenderedPageBreak/>
        <w:t>VISTO Il Programma Annuale dell’esercizio finanziario 2020 approvato con delibera del Consiglio di Istituto nr 4 del 19/12/2019;</w:t>
      </w:r>
    </w:p>
    <w:p w14:paraId="59C5F703" w14:textId="39017024" w:rsidR="00B64CAF" w:rsidRDefault="00B64CAF" w:rsidP="00B64CAF">
      <w:pPr>
        <w:pStyle w:val="Corpotesto"/>
        <w:ind w:left="993" w:right="420" w:hanging="709"/>
        <w:jc w:val="both"/>
      </w:pPr>
      <w:r>
        <w:t>PRESO ATTO che si debba procedere all’assunzione dell’iniziativa progettuale al bilancio dell’Istituzione Scolastica per l’Esercizio Finanziario 2020 onde consentire l’avvio delle attività programmate e autorizzate;</w:t>
      </w:r>
    </w:p>
    <w:p w14:paraId="61DB8680" w14:textId="77777777" w:rsidR="008141A3" w:rsidRDefault="008141A3" w:rsidP="008141A3">
      <w:pPr>
        <w:pStyle w:val="Corpotesto"/>
        <w:ind w:left="993" w:right="420" w:hanging="709"/>
        <w:jc w:val="both"/>
      </w:pPr>
      <w:r>
        <w:t>VISTA la delibera del consiglio di Istituto n. 4 dell’11/05/2020, di assunzione al programma annuale 2020 del PON Autorizzazione progetto Prot. AOODGEFID-10451 del 05/05/2020;</w:t>
      </w:r>
    </w:p>
    <w:p w14:paraId="2A3919CE" w14:textId="710DC9BE" w:rsidR="00E353BA" w:rsidRDefault="00E353BA" w:rsidP="00B64CAF">
      <w:pPr>
        <w:pStyle w:val="Corpotesto"/>
        <w:ind w:left="993" w:right="420" w:hanging="709"/>
        <w:jc w:val="both"/>
      </w:pPr>
      <w:r>
        <w:t xml:space="preserve">VISTO il decreto di assunzione in bilancio del </w:t>
      </w:r>
      <w:r w:rsidRPr="00E353BA">
        <w:t>Progetto 10.8.6A-FESRPON-PI-2020-254 “Superiamo le distanze” Avviso 4878 del 17/04/2020 -CUP F42G20000780007</w:t>
      </w:r>
      <w:r w:rsidR="008141A3">
        <w:t>, al Prot. N. 0003703 – 25/05/2020 – C24c – Progetti europei – E;</w:t>
      </w:r>
    </w:p>
    <w:p w14:paraId="7EEE7934" w14:textId="7D986DDF" w:rsidR="00435C71" w:rsidRDefault="006A3690" w:rsidP="00B64CAF">
      <w:pPr>
        <w:pStyle w:val="Corpotesto"/>
        <w:ind w:right="420" w:hanging="852"/>
        <w:jc w:val="both"/>
        <w:rPr>
          <w:b/>
        </w:rPr>
      </w:pPr>
      <w:r w:rsidRPr="00885EA6">
        <w:rPr>
          <w:bCs/>
        </w:rPr>
        <w:t>RILEVATA</w:t>
      </w:r>
      <w:r>
        <w:rPr>
          <w:b/>
        </w:rPr>
        <w:t xml:space="preserve"> </w:t>
      </w:r>
      <w:r>
        <w:t>la necessità di individuare una figura per lo svolgimento delle</w:t>
      </w:r>
      <w:r>
        <w:t xml:space="preserve"> attività di PROGETTISTA per la realizzazione del </w:t>
      </w:r>
      <w:r w:rsidR="00462E99" w:rsidRPr="00462E99">
        <w:t>Progetto 10.8.6A-FESRPON-PI-2020-254 “Superiamo le distanze” Avviso 4878 del 17/04/2020 -CUP F42G20000780007</w:t>
      </w:r>
      <w:r>
        <w:t>, prioritariamente fra il personale interno</w:t>
      </w:r>
      <w:r>
        <w:rPr>
          <w:b/>
        </w:rPr>
        <w:t>;</w:t>
      </w:r>
    </w:p>
    <w:p w14:paraId="1DACAF16" w14:textId="4EA5BFA7" w:rsidR="00435C71" w:rsidRDefault="006A3690" w:rsidP="00B64CAF">
      <w:pPr>
        <w:pStyle w:val="Corpotesto"/>
        <w:ind w:right="420" w:hanging="852"/>
        <w:jc w:val="both"/>
      </w:pPr>
      <w:r w:rsidRPr="002035DE">
        <w:rPr>
          <w:bCs/>
        </w:rPr>
        <w:t>VISTO</w:t>
      </w:r>
      <w:r>
        <w:rPr>
          <w:b/>
        </w:rPr>
        <w:t xml:space="preserve"> </w:t>
      </w:r>
      <w:r>
        <w:t xml:space="preserve">l’Avviso Pubblico del Miur prot. n. AOODGEFID/4878 del 17 aprile 2020 - Avviso pubblico per la realizzazione di </w:t>
      </w:r>
      <w:proofErr w:type="spellStart"/>
      <w:r>
        <w:t>smartcl</w:t>
      </w:r>
      <w:r>
        <w:t>ass</w:t>
      </w:r>
      <w:proofErr w:type="spellEnd"/>
      <w:r>
        <w:t xml:space="preserve"> per le scuole del primo ciclo e nello specifico il punto. 6.2 che testualmente si riporta– “Tipologie di spese ammissibili per voci di costo</w:t>
      </w:r>
      <w:r>
        <w:rPr>
          <w:u w:val="single"/>
        </w:rPr>
        <w:t xml:space="preserve"> A. Progettazione</w:t>
      </w:r>
      <w:r>
        <w:t xml:space="preserve"> La progettazione consiste nell’insieme delle attività propedeutiche all’emanazione dell’avviso</w:t>
      </w:r>
      <w:r>
        <w:t xml:space="preserve"> pubblico/richiesta di offerta/ordine di acquisto e del relativo capitolato tecnico per l’acquisto dei beni. Se le competenze del dirigente scolastico sono coerenti con il progetto che l’Istituzione scolastica intende presentare, può assumere la carica di </w:t>
      </w:r>
      <w:r>
        <w:t>progettista. Se l’incarico è assunto a titolo oneroso, è richiesta l’autorizzazione dell’Ufficio scolastico regionale, secondo la normativa e le prassi</w:t>
      </w:r>
      <w:r>
        <w:rPr>
          <w:spacing w:val="-1"/>
        </w:rPr>
        <w:t xml:space="preserve"> </w:t>
      </w:r>
      <w:r>
        <w:t>vigenti</w:t>
      </w:r>
      <w:r>
        <w:t>”</w:t>
      </w:r>
      <w:r w:rsidR="002035DE">
        <w:t>;</w:t>
      </w:r>
    </w:p>
    <w:p w14:paraId="2DC1328A" w14:textId="16266FD5" w:rsidR="00435C71" w:rsidRDefault="006A3690" w:rsidP="002035DE">
      <w:pPr>
        <w:pStyle w:val="Corpotesto"/>
        <w:tabs>
          <w:tab w:val="left" w:pos="2355"/>
        </w:tabs>
        <w:spacing w:before="63"/>
        <w:ind w:right="420" w:hanging="852"/>
        <w:jc w:val="both"/>
      </w:pPr>
      <w:r w:rsidRPr="002035DE">
        <w:rPr>
          <w:bCs/>
        </w:rPr>
        <w:t>CONSIDERATO</w:t>
      </w:r>
      <w:r w:rsidR="002035DE">
        <w:rPr>
          <w:b/>
        </w:rPr>
        <w:t xml:space="preserve"> </w:t>
      </w:r>
      <w:r>
        <w:t>che l</w:t>
      </w:r>
      <w:r w:rsidR="002035DE">
        <w:t>a</w:t>
      </w:r>
      <w:r>
        <w:t xml:space="preserve"> stess</w:t>
      </w:r>
      <w:r w:rsidR="002035DE">
        <w:t>a</w:t>
      </w:r>
      <w:r>
        <w:t xml:space="preserve"> Dirigente nella fase di presentazione della domanda ha già elaborato un progetto di massima per la realizzazione del</w:t>
      </w:r>
      <w:r>
        <w:rPr>
          <w:spacing w:val="-4"/>
        </w:rPr>
        <w:t xml:space="preserve"> </w:t>
      </w:r>
      <w:r>
        <w:t>Piano;</w:t>
      </w:r>
    </w:p>
    <w:p w14:paraId="639DEB96" w14:textId="77777777" w:rsidR="008141A3" w:rsidRDefault="006A3690" w:rsidP="001A4F55">
      <w:pPr>
        <w:pStyle w:val="Corpotesto"/>
        <w:ind w:left="993" w:right="420" w:hanging="784"/>
        <w:jc w:val="both"/>
      </w:pPr>
      <w:r w:rsidRPr="002035DE">
        <w:rPr>
          <w:bCs/>
        </w:rPr>
        <w:t>RITENUTO</w:t>
      </w:r>
      <w:r>
        <w:rPr>
          <w:b/>
        </w:rPr>
        <w:t xml:space="preserve"> </w:t>
      </w:r>
      <w:r>
        <w:t>di possedere le competenze e le abilità coerenti con il progetto che l'istituzione scolastica ha presentato e</w:t>
      </w:r>
      <w:r>
        <w:t xml:space="preserve"> che tale progetto non presenta particolari complessità; </w:t>
      </w:r>
    </w:p>
    <w:p w14:paraId="4A07D187" w14:textId="4C869F66" w:rsidR="00435C71" w:rsidRDefault="006A3690" w:rsidP="008141A3">
      <w:pPr>
        <w:pStyle w:val="Corpotesto"/>
        <w:ind w:left="993" w:right="420" w:hanging="784"/>
      </w:pPr>
      <w:r w:rsidRPr="002035DE">
        <w:rPr>
          <w:bCs/>
        </w:rPr>
        <w:t>CONSIDERATO</w:t>
      </w:r>
      <w:r>
        <w:rPr>
          <w:b/>
        </w:rPr>
        <w:t xml:space="preserve"> </w:t>
      </w:r>
      <w:r>
        <w:t xml:space="preserve">che </w:t>
      </w:r>
      <w:r>
        <w:t>l</w:t>
      </w:r>
      <w:r w:rsidR="002035DE">
        <w:t>a</w:t>
      </w:r>
      <w:r>
        <w:t xml:space="preserve"> Dirigente Scolastic</w:t>
      </w:r>
      <w:r w:rsidR="002035DE">
        <w:t>a</w:t>
      </w:r>
      <w:r>
        <w:t xml:space="preserve"> può assumere l'incarico di progettista nell'ambito del</w:t>
      </w:r>
      <w:r w:rsidR="008141A3">
        <w:t xml:space="preserve"> </w:t>
      </w:r>
      <w:proofErr w:type="spellStart"/>
      <w:r>
        <w:t>Pon</w:t>
      </w:r>
      <w:proofErr w:type="spellEnd"/>
      <w:r>
        <w:t xml:space="preserve"> in oggetto indicato, come previsto nelle vigenti linee guida;</w:t>
      </w:r>
    </w:p>
    <w:p w14:paraId="28FE1777" w14:textId="3EE01F73" w:rsidR="00435C71" w:rsidRDefault="006A3690" w:rsidP="002035DE">
      <w:pPr>
        <w:pStyle w:val="Corpotesto"/>
        <w:tabs>
          <w:tab w:val="left" w:pos="1950"/>
          <w:tab w:val="left" w:pos="2538"/>
          <w:tab w:val="left" w:pos="2793"/>
          <w:tab w:val="left" w:pos="4955"/>
        </w:tabs>
        <w:spacing w:before="1"/>
        <w:ind w:right="420" w:hanging="852"/>
        <w:jc w:val="both"/>
      </w:pPr>
      <w:r w:rsidRPr="002035DE">
        <w:rPr>
          <w:bCs/>
        </w:rPr>
        <w:t>ACCLARATO</w:t>
      </w:r>
      <w:r w:rsidR="002035DE">
        <w:rPr>
          <w:bCs/>
        </w:rPr>
        <w:t xml:space="preserve"> </w:t>
      </w:r>
      <w:r>
        <w:t>che</w:t>
      </w:r>
      <w:r w:rsidR="002035DE">
        <w:t xml:space="preserve"> </w:t>
      </w:r>
      <w:r>
        <w:t>i</w:t>
      </w:r>
      <w:r w:rsidR="002035DE">
        <w:t xml:space="preserve"> </w:t>
      </w:r>
      <w:r>
        <w:t>risparmi</w:t>
      </w:r>
      <w:r>
        <w:rPr>
          <w:spacing w:val="63"/>
        </w:rPr>
        <w:t xml:space="preserve"> </w:t>
      </w:r>
      <w:r>
        <w:t>derivanti</w:t>
      </w:r>
      <w:r w:rsidR="002035DE">
        <w:t xml:space="preserve"> </w:t>
      </w:r>
      <w:r>
        <w:t xml:space="preserve">dalle   spese </w:t>
      </w:r>
      <w:r>
        <w:t>generali   possono</w:t>
      </w:r>
      <w:r w:rsidR="002035DE">
        <w:t xml:space="preserve"> </w:t>
      </w:r>
      <w:r>
        <w:t>essere</w:t>
      </w:r>
      <w:r w:rsidR="002035DE">
        <w:t xml:space="preserve"> </w:t>
      </w:r>
      <w:r>
        <w:rPr>
          <w:spacing w:val="-3"/>
        </w:rPr>
        <w:t xml:space="preserve">utilizzati </w:t>
      </w:r>
      <w:r>
        <w:t>nell’incremento degli</w:t>
      </w:r>
      <w:r>
        <w:rPr>
          <w:spacing w:val="-3"/>
        </w:rPr>
        <w:t xml:space="preserve"> </w:t>
      </w:r>
      <w:r>
        <w:t>acquisti;</w:t>
      </w:r>
    </w:p>
    <w:p w14:paraId="36D6E787" w14:textId="77777777" w:rsidR="00435C71" w:rsidRDefault="00435C71" w:rsidP="002035DE">
      <w:pPr>
        <w:pStyle w:val="Corpotesto"/>
        <w:ind w:left="0" w:right="420"/>
        <w:jc w:val="both"/>
        <w:rPr>
          <w:sz w:val="26"/>
        </w:rPr>
      </w:pPr>
    </w:p>
    <w:p w14:paraId="6D7D01D4" w14:textId="77777777" w:rsidR="00435C71" w:rsidRDefault="00435C71" w:rsidP="00B64CAF">
      <w:pPr>
        <w:pStyle w:val="Corpotesto"/>
        <w:spacing w:before="4"/>
        <w:ind w:left="0" w:right="420"/>
        <w:rPr>
          <w:sz w:val="32"/>
        </w:rPr>
      </w:pPr>
    </w:p>
    <w:p w14:paraId="6FBC0F69" w14:textId="77777777" w:rsidR="00435C71" w:rsidRDefault="006A3690" w:rsidP="00B64CAF">
      <w:pPr>
        <w:pStyle w:val="Titolo1"/>
        <w:ind w:right="420"/>
      </w:pPr>
      <w:r>
        <w:t>DETERMINA</w:t>
      </w:r>
    </w:p>
    <w:p w14:paraId="768CF05C" w14:textId="5E503E6E" w:rsidR="00435C71" w:rsidRDefault="006A3690" w:rsidP="002035DE">
      <w:pPr>
        <w:spacing w:before="121" w:line="280" w:lineRule="exact"/>
        <w:ind w:left="231" w:right="420"/>
        <w:jc w:val="both"/>
      </w:pPr>
      <w:r w:rsidRPr="002035DE">
        <w:rPr>
          <w:sz w:val="24"/>
          <w:szCs w:val="24"/>
        </w:rPr>
        <w:t xml:space="preserve">di assumere </w:t>
      </w:r>
      <w:r w:rsidRPr="008141A3">
        <w:rPr>
          <w:b/>
          <w:bCs/>
          <w:sz w:val="24"/>
          <w:szCs w:val="24"/>
          <w:u w:val="single"/>
        </w:rPr>
        <w:t>a titolo gratuito l’incarico di Progettista</w:t>
      </w:r>
      <w:r w:rsidRPr="002035DE">
        <w:rPr>
          <w:sz w:val="24"/>
          <w:szCs w:val="24"/>
        </w:rPr>
        <w:t xml:space="preserve"> per la realizzazione delle azioni previste del PONFESR</w:t>
      </w:r>
      <w:r w:rsidR="002035DE">
        <w:rPr>
          <w:sz w:val="24"/>
          <w:szCs w:val="24"/>
        </w:rPr>
        <w:t xml:space="preserve"> </w:t>
      </w:r>
      <w:r>
        <w:t>progetto indicato nella tabella sottost</w:t>
      </w:r>
      <w:r>
        <w:t>ante: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93"/>
        <w:gridCol w:w="1690"/>
        <w:gridCol w:w="1560"/>
        <w:gridCol w:w="1700"/>
        <w:gridCol w:w="1561"/>
      </w:tblGrid>
      <w:tr w:rsidR="00AD63FD" w:rsidRPr="00AD63FD" w14:paraId="7677E48F" w14:textId="77777777" w:rsidTr="00AB5100">
        <w:trPr>
          <w:trHeight w:val="1329"/>
        </w:trPr>
        <w:tc>
          <w:tcPr>
            <w:tcW w:w="1527" w:type="dxa"/>
            <w:shd w:val="clear" w:color="auto" w:fill="A4A4A4"/>
          </w:tcPr>
          <w:p w14:paraId="3E423539" w14:textId="77777777" w:rsidR="00AD63FD" w:rsidRPr="00AD63FD" w:rsidRDefault="00AD63FD" w:rsidP="00AD63FD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D008F5F" w14:textId="77777777" w:rsidR="00AD63FD" w:rsidRPr="00AD63FD" w:rsidRDefault="00AD63FD" w:rsidP="00AD63FD">
            <w:pPr>
              <w:ind w:left="2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Sottoazione</w:t>
            </w:r>
            <w:proofErr w:type="spellEnd"/>
          </w:p>
        </w:tc>
        <w:tc>
          <w:tcPr>
            <w:tcW w:w="1993" w:type="dxa"/>
            <w:shd w:val="clear" w:color="auto" w:fill="A4A4A4"/>
          </w:tcPr>
          <w:p w14:paraId="6988E3CF" w14:textId="77777777" w:rsidR="00AD63FD" w:rsidRPr="00AD63FD" w:rsidRDefault="00AD63FD" w:rsidP="00AD63FD">
            <w:pPr>
              <w:spacing w:before="119" w:line="275" w:lineRule="exact"/>
              <w:ind w:left="1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Codice</w:t>
            </w:r>
          </w:p>
          <w:p w14:paraId="43987429" w14:textId="77777777" w:rsidR="00AD63FD" w:rsidRPr="00AD63FD" w:rsidRDefault="00AD63FD" w:rsidP="00AD63FD">
            <w:pPr>
              <w:ind w:left="635" w:righ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identificativ</w:t>
            </w:r>
            <w:proofErr w:type="spellEnd"/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o progetto</w:t>
            </w:r>
          </w:p>
        </w:tc>
        <w:tc>
          <w:tcPr>
            <w:tcW w:w="1690" w:type="dxa"/>
            <w:shd w:val="clear" w:color="auto" w:fill="A4A4A4"/>
          </w:tcPr>
          <w:p w14:paraId="4AAD1B51" w14:textId="77777777" w:rsidR="00AD63FD" w:rsidRPr="00AD63FD" w:rsidRDefault="00AD63FD" w:rsidP="00AD63FD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DFDC4C5" w14:textId="77777777" w:rsidR="00AD63FD" w:rsidRPr="00AD63FD" w:rsidRDefault="00AD63FD" w:rsidP="00AD63FD">
            <w:pPr>
              <w:ind w:left="222" w:right="5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Titolo progetto</w:t>
            </w:r>
          </w:p>
        </w:tc>
        <w:tc>
          <w:tcPr>
            <w:tcW w:w="1560" w:type="dxa"/>
            <w:shd w:val="clear" w:color="auto" w:fill="A4A4A4"/>
          </w:tcPr>
          <w:p w14:paraId="3B72AB4F" w14:textId="77777777" w:rsidR="00AD63FD" w:rsidRPr="00AD63FD" w:rsidRDefault="00AD63FD" w:rsidP="00AD63FD">
            <w:pPr>
              <w:ind w:left="313" w:right="354" w:firstLine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Import o </w:t>
            </w:r>
            <w:proofErr w:type="spellStart"/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autorizz</w:t>
            </w:r>
            <w:proofErr w:type="spellEnd"/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  <w:proofErr w:type="spellStart"/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ato</w:t>
            </w:r>
            <w:proofErr w:type="spellEnd"/>
          </w:p>
          <w:p w14:paraId="3922C559" w14:textId="77777777" w:rsidR="00AD63FD" w:rsidRPr="00AD63FD" w:rsidRDefault="00AD63FD" w:rsidP="00AD63FD">
            <w:pPr>
              <w:spacing w:line="209" w:lineRule="exact"/>
              <w:ind w:left="4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forniture</w:t>
            </w:r>
          </w:p>
        </w:tc>
        <w:tc>
          <w:tcPr>
            <w:tcW w:w="1700" w:type="dxa"/>
            <w:shd w:val="clear" w:color="auto" w:fill="A4A4A4"/>
          </w:tcPr>
          <w:p w14:paraId="05F9C466" w14:textId="77777777" w:rsidR="00AD63FD" w:rsidRPr="00AD63FD" w:rsidRDefault="00AD63FD" w:rsidP="00AD63FD">
            <w:pPr>
              <w:ind w:left="131" w:right="301" w:firstLine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Importo autorizzato spese</w:t>
            </w:r>
          </w:p>
          <w:p w14:paraId="59F02118" w14:textId="77777777" w:rsidR="00AD63FD" w:rsidRPr="00AD63FD" w:rsidRDefault="00AD63FD" w:rsidP="00AD63FD">
            <w:pPr>
              <w:spacing w:line="235" w:lineRule="exact"/>
              <w:ind w:left="5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generali</w:t>
            </w:r>
          </w:p>
        </w:tc>
        <w:tc>
          <w:tcPr>
            <w:tcW w:w="1561" w:type="dxa"/>
            <w:shd w:val="clear" w:color="auto" w:fill="A4A4A4"/>
          </w:tcPr>
          <w:p w14:paraId="6C327DB8" w14:textId="77777777" w:rsidR="00AD63FD" w:rsidRPr="00AD63FD" w:rsidRDefault="00AD63FD" w:rsidP="00AD63FD">
            <w:pPr>
              <w:ind w:left="318" w:right="189" w:firstLine="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Totale </w:t>
            </w: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w w:val="90"/>
                <w:sz w:val="24"/>
              </w:rPr>
              <w:t xml:space="preserve">autorizza </w:t>
            </w:r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to</w:t>
            </w:r>
          </w:p>
          <w:p w14:paraId="680DDA2D" w14:textId="77777777" w:rsidR="00AD63FD" w:rsidRPr="00AD63FD" w:rsidRDefault="00AD63FD" w:rsidP="00AD63FD">
            <w:pPr>
              <w:spacing w:line="196" w:lineRule="auto"/>
              <w:ind w:left="402" w:right="3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progett</w:t>
            </w:r>
            <w:proofErr w:type="spellEnd"/>
            <w:r w:rsidRPr="00AD63FD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o</w:t>
            </w:r>
          </w:p>
        </w:tc>
      </w:tr>
      <w:tr w:rsidR="00AD63FD" w:rsidRPr="00AD63FD" w14:paraId="314A4CBE" w14:textId="77777777" w:rsidTr="00AB5100">
        <w:trPr>
          <w:trHeight w:val="1379"/>
        </w:trPr>
        <w:tc>
          <w:tcPr>
            <w:tcW w:w="1527" w:type="dxa"/>
          </w:tcPr>
          <w:p w14:paraId="70883796" w14:textId="77777777" w:rsidR="00AD63FD" w:rsidRPr="00AD63FD" w:rsidRDefault="00AD63FD" w:rsidP="00AD63F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4C9563A" w14:textId="77777777" w:rsidR="00AD63FD" w:rsidRPr="00AD63FD" w:rsidRDefault="00AD63FD" w:rsidP="00AD63FD">
            <w:pPr>
              <w:spacing w:before="187"/>
              <w:ind w:left="338"/>
              <w:rPr>
                <w:rFonts w:ascii="Times New Roman" w:eastAsia="Times New Roman" w:hAnsi="Times New Roman" w:cs="Times New Roman"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sz w:val="24"/>
              </w:rPr>
              <w:t>10.8.</w:t>
            </w:r>
            <w:proofErr w:type="gramStart"/>
            <w:r w:rsidRPr="00AD63FD">
              <w:rPr>
                <w:rFonts w:ascii="Times New Roman" w:eastAsia="Times New Roman" w:hAnsi="Times New Roman" w:cs="Times New Roman"/>
                <w:sz w:val="24"/>
              </w:rPr>
              <w:t>6.A</w:t>
            </w:r>
            <w:proofErr w:type="gramEnd"/>
          </w:p>
        </w:tc>
        <w:tc>
          <w:tcPr>
            <w:tcW w:w="1993" w:type="dxa"/>
          </w:tcPr>
          <w:p w14:paraId="2AFDB5BB" w14:textId="77777777" w:rsidR="00AD63FD" w:rsidRPr="00AD63FD" w:rsidRDefault="00AD63FD" w:rsidP="00AD63FD">
            <w:pPr>
              <w:spacing w:before="121"/>
              <w:ind w:left="213" w:right="340" w:hanging="8"/>
              <w:rPr>
                <w:rFonts w:ascii="Times New Roman" w:eastAsia="Times New Roman" w:hAnsi="Times New Roman" w:cs="Times New Roman"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sz w:val="24"/>
              </w:rPr>
              <w:t>10.8.6A- FESRPON-PI- 2020-254</w:t>
            </w:r>
          </w:p>
        </w:tc>
        <w:tc>
          <w:tcPr>
            <w:tcW w:w="1690" w:type="dxa"/>
          </w:tcPr>
          <w:p w14:paraId="6231856C" w14:textId="77777777" w:rsidR="00AD63FD" w:rsidRPr="00AD63FD" w:rsidRDefault="00AD63FD" w:rsidP="00AD63FD">
            <w:pPr>
              <w:ind w:left="440" w:right="386" w:firstLine="7"/>
              <w:rPr>
                <w:rFonts w:ascii="Times New Roman" w:eastAsia="Times New Roman" w:hAnsi="Times New Roman" w:cs="Times New Roman"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sz w:val="24"/>
              </w:rPr>
              <w:t>SMART CLASS:</w:t>
            </w:r>
          </w:p>
          <w:p w14:paraId="20D86CCF" w14:textId="77777777" w:rsidR="00AD63FD" w:rsidRPr="00AD63FD" w:rsidRDefault="00AD63FD" w:rsidP="00AD63FD">
            <w:pPr>
              <w:spacing w:line="270" w:lineRule="atLeast"/>
              <w:ind w:left="397" w:right="353" w:firstLine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sz w:val="24"/>
              </w:rPr>
              <w:t>A casa come a scuola</w:t>
            </w:r>
          </w:p>
        </w:tc>
        <w:tc>
          <w:tcPr>
            <w:tcW w:w="1560" w:type="dxa"/>
          </w:tcPr>
          <w:p w14:paraId="29D2FC3F" w14:textId="77777777" w:rsidR="00AD63FD" w:rsidRPr="00AD63FD" w:rsidRDefault="00AD63FD" w:rsidP="00AD63FD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1E23B576" w14:textId="77777777" w:rsidR="00AD63FD" w:rsidRPr="00AD63FD" w:rsidRDefault="00AD63FD" w:rsidP="00AD63FD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sz w:val="24"/>
              </w:rPr>
              <w:t>€ 13.000,00</w:t>
            </w:r>
          </w:p>
        </w:tc>
        <w:tc>
          <w:tcPr>
            <w:tcW w:w="1700" w:type="dxa"/>
          </w:tcPr>
          <w:p w14:paraId="5AF528A9" w14:textId="77777777" w:rsidR="00AD63FD" w:rsidRPr="00AD63FD" w:rsidRDefault="00AD63FD" w:rsidP="00AD63FD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0A25CF76" w14:textId="77777777" w:rsidR="00AD63FD" w:rsidRPr="00AD63FD" w:rsidRDefault="00AD63FD" w:rsidP="00AD63FD">
            <w:pPr>
              <w:ind w:left="313"/>
              <w:rPr>
                <w:rFonts w:ascii="Times New Roman" w:eastAsia="Times New Roman" w:hAnsi="Times New Roman" w:cs="Times New Roman"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sz w:val="24"/>
              </w:rPr>
              <w:t>€ 0,00</w:t>
            </w:r>
          </w:p>
        </w:tc>
        <w:tc>
          <w:tcPr>
            <w:tcW w:w="1561" w:type="dxa"/>
          </w:tcPr>
          <w:p w14:paraId="6794A334" w14:textId="77777777" w:rsidR="00AD63FD" w:rsidRPr="00AD63FD" w:rsidRDefault="00AD63FD" w:rsidP="00AD63FD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4C45EAB7" w14:textId="77777777" w:rsidR="00AD63FD" w:rsidRPr="00AD63FD" w:rsidRDefault="00AD63FD" w:rsidP="00AD63FD">
            <w:pPr>
              <w:ind w:left="181"/>
              <w:rPr>
                <w:rFonts w:ascii="Times New Roman" w:eastAsia="Times New Roman" w:hAnsi="Times New Roman" w:cs="Times New Roman"/>
                <w:sz w:val="24"/>
              </w:rPr>
            </w:pPr>
            <w:r w:rsidRPr="00AD63FD">
              <w:rPr>
                <w:rFonts w:ascii="Times New Roman" w:eastAsia="Times New Roman" w:hAnsi="Times New Roman" w:cs="Times New Roman"/>
                <w:sz w:val="24"/>
              </w:rPr>
              <w:t>€ 13.000,00</w:t>
            </w:r>
          </w:p>
        </w:tc>
      </w:tr>
    </w:tbl>
    <w:p w14:paraId="17EDE3AC" w14:textId="77777777" w:rsidR="00435C71" w:rsidRDefault="00435C71" w:rsidP="00B64CAF">
      <w:pPr>
        <w:pStyle w:val="Corpotesto"/>
        <w:spacing w:before="4"/>
        <w:ind w:left="0" w:right="420"/>
      </w:pPr>
    </w:p>
    <w:p w14:paraId="3433E39F" w14:textId="77777777" w:rsidR="00435C71" w:rsidRDefault="00435C71" w:rsidP="00B64CAF">
      <w:pPr>
        <w:pStyle w:val="Corpotesto"/>
        <w:spacing w:before="10"/>
        <w:ind w:left="0" w:right="420"/>
        <w:rPr>
          <w:sz w:val="20"/>
        </w:rPr>
      </w:pPr>
    </w:p>
    <w:p w14:paraId="45B01431" w14:textId="3DFFF5EF" w:rsidR="00435C71" w:rsidRDefault="006A3690" w:rsidP="00B64CAF">
      <w:pPr>
        <w:pStyle w:val="Corpotesto"/>
        <w:ind w:left="231" w:right="420"/>
        <w:jc w:val="both"/>
      </w:pPr>
      <w:r>
        <w:t>Le attività di progettazione consisteranno</w:t>
      </w:r>
      <w:r w:rsidR="00AD63FD">
        <w:t xml:space="preserve"> nei seguenti adempimenti:</w:t>
      </w:r>
    </w:p>
    <w:p w14:paraId="0F0375F1" w14:textId="77777777" w:rsidR="00435C71" w:rsidRDefault="006A3690" w:rsidP="00BE281A">
      <w:pPr>
        <w:pStyle w:val="Paragrafoelenco"/>
        <w:numPr>
          <w:ilvl w:val="0"/>
          <w:numId w:val="2"/>
        </w:numPr>
        <w:tabs>
          <w:tab w:val="left" w:pos="1003"/>
        </w:tabs>
        <w:spacing w:before="3"/>
        <w:ind w:right="420"/>
        <w:rPr>
          <w:sz w:val="24"/>
        </w:rPr>
      </w:pPr>
      <w:r>
        <w:rPr>
          <w:sz w:val="24"/>
        </w:rPr>
        <w:lastRenderedPageBreak/>
        <w:t>elaborazione di una proposta di progetto contenente i beni da</w:t>
      </w:r>
      <w:r>
        <w:rPr>
          <w:spacing w:val="-7"/>
          <w:sz w:val="24"/>
        </w:rPr>
        <w:t xml:space="preserve"> </w:t>
      </w:r>
      <w:r>
        <w:rPr>
          <w:sz w:val="24"/>
        </w:rPr>
        <w:t>acquistare;</w:t>
      </w:r>
    </w:p>
    <w:p w14:paraId="12D065BC" w14:textId="77777777" w:rsidR="00435C71" w:rsidRDefault="006A3690" w:rsidP="00BE281A">
      <w:pPr>
        <w:pStyle w:val="Paragrafoelenco"/>
        <w:numPr>
          <w:ilvl w:val="0"/>
          <w:numId w:val="2"/>
        </w:numPr>
        <w:tabs>
          <w:tab w:val="left" w:pos="1003"/>
        </w:tabs>
        <w:spacing w:before="26"/>
        <w:ind w:right="420"/>
        <w:rPr>
          <w:sz w:val="24"/>
        </w:rPr>
      </w:pPr>
      <w:r>
        <w:rPr>
          <w:sz w:val="24"/>
        </w:rPr>
        <w:t>predisporre il piano acquisti secondo le normative</w:t>
      </w:r>
      <w:r>
        <w:rPr>
          <w:spacing w:val="-8"/>
          <w:sz w:val="24"/>
        </w:rPr>
        <w:t xml:space="preserve"> </w:t>
      </w:r>
      <w:r>
        <w:rPr>
          <w:sz w:val="24"/>
        </w:rPr>
        <w:t>vigenti;</w:t>
      </w:r>
    </w:p>
    <w:p w14:paraId="5FDBA633" w14:textId="3985FAE5" w:rsidR="00435C71" w:rsidRDefault="006A3690" w:rsidP="00BE281A">
      <w:pPr>
        <w:pStyle w:val="Paragrafoelenco"/>
        <w:numPr>
          <w:ilvl w:val="0"/>
          <w:numId w:val="2"/>
        </w:numPr>
        <w:tabs>
          <w:tab w:val="left" w:pos="1070"/>
        </w:tabs>
        <w:spacing w:before="26" w:line="264" w:lineRule="auto"/>
        <w:ind w:right="420"/>
        <w:rPr>
          <w:sz w:val="24"/>
        </w:rPr>
      </w:pPr>
      <w:r>
        <w:rPr>
          <w:sz w:val="24"/>
        </w:rPr>
        <w:t>svolgere l'incarico nei termini di realizzazione del progetto indicati nella lettera di autorizzazione del 05/05/2020 Prot. AOODGEFID/10</w:t>
      </w:r>
      <w:r w:rsidR="00AD63FD">
        <w:rPr>
          <w:sz w:val="24"/>
        </w:rPr>
        <w:t>451</w:t>
      </w:r>
      <w:r>
        <w:rPr>
          <w:sz w:val="24"/>
        </w:rPr>
        <w:t xml:space="preserve"> del Ministero dell’Istruzione, dell’Università e della</w:t>
      </w:r>
      <w:r>
        <w:rPr>
          <w:spacing w:val="-3"/>
          <w:sz w:val="24"/>
        </w:rPr>
        <w:t xml:space="preserve"> </w:t>
      </w:r>
      <w:r>
        <w:rPr>
          <w:sz w:val="24"/>
        </w:rPr>
        <w:t>Ricerca;</w:t>
      </w:r>
    </w:p>
    <w:p w14:paraId="0883E89E" w14:textId="77777777" w:rsidR="00435C71" w:rsidRDefault="006A3690" w:rsidP="00BE281A">
      <w:pPr>
        <w:pStyle w:val="Paragrafoelenco"/>
        <w:numPr>
          <w:ilvl w:val="0"/>
          <w:numId w:val="2"/>
        </w:numPr>
        <w:tabs>
          <w:tab w:val="left" w:pos="1003"/>
        </w:tabs>
        <w:spacing w:line="272" w:lineRule="exact"/>
        <w:ind w:right="420"/>
        <w:rPr>
          <w:sz w:val="24"/>
        </w:rPr>
      </w:pPr>
      <w:r>
        <w:rPr>
          <w:sz w:val="24"/>
        </w:rPr>
        <w:t xml:space="preserve">registrare, nell'apposita piattaforma ministeriale, </w:t>
      </w:r>
      <w:r>
        <w:rPr>
          <w:sz w:val="24"/>
        </w:rPr>
        <w:t>i dati relativi al</w:t>
      </w:r>
      <w:r>
        <w:rPr>
          <w:spacing w:val="-1"/>
          <w:sz w:val="24"/>
        </w:rPr>
        <w:t xml:space="preserve"> </w:t>
      </w:r>
      <w:r>
        <w:rPr>
          <w:sz w:val="24"/>
        </w:rPr>
        <w:t>Piano;</w:t>
      </w:r>
    </w:p>
    <w:p w14:paraId="477FB310" w14:textId="50CC2DA3" w:rsidR="00435C71" w:rsidRDefault="006A3690" w:rsidP="00BE281A">
      <w:pPr>
        <w:pStyle w:val="Paragrafoelenco"/>
        <w:numPr>
          <w:ilvl w:val="0"/>
          <w:numId w:val="2"/>
        </w:numPr>
        <w:tabs>
          <w:tab w:val="left" w:pos="1003"/>
        </w:tabs>
        <w:spacing w:before="27" w:line="264" w:lineRule="auto"/>
        <w:ind w:right="420"/>
        <w:rPr>
          <w:sz w:val="24"/>
        </w:rPr>
      </w:pPr>
      <w:r>
        <w:rPr>
          <w:sz w:val="24"/>
        </w:rPr>
        <w:t>attenersi</w:t>
      </w:r>
      <w:r>
        <w:rPr>
          <w:sz w:val="24"/>
        </w:rPr>
        <w:t>, per operare in conformità ad esse, alle linee guida relative all’attuazione dei progetti finanziati dal Fondo Sociale Europeo “Disposizioni e Istruzioni per l’Attuazione delle Iniziative cofinanziate dai Fondi Strutturali</w:t>
      </w:r>
      <w:r>
        <w:rPr>
          <w:spacing w:val="1"/>
          <w:sz w:val="24"/>
        </w:rPr>
        <w:t xml:space="preserve"> </w:t>
      </w:r>
      <w:r>
        <w:rPr>
          <w:sz w:val="24"/>
        </w:rPr>
        <w:t>Europei”;</w:t>
      </w:r>
    </w:p>
    <w:p w14:paraId="09055976" w14:textId="77777777" w:rsidR="00435C71" w:rsidRDefault="006A3690" w:rsidP="00BE281A">
      <w:pPr>
        <w:pStyle w:val="Paragrafoelenco"/>
        <w:numPr>
          <w:ilvl w:val="0"/>
          <w:numId w:val="2"/>
        </w:numPr>
        <w:tabs>
          <w:tab w:val="left" w:pos="1003"/>
        </w:tabs>
        <w:spacing w:line="264" w:lineRule="auto"/>
        <w:ind w:right="420"/>
        <w:rPr>
          <w:sz w:val="24"/>
        </w:rPr>
      </w:pPr>
      <w:r>
        <w:rPr>
          <w:sz w:val="24"/>
        </w:rPr>
        <w:t xml:space="preserve">controllare </w:t>
      </w:r>
      <w:r>
        <w:rPr>
          <w:sz w:val="24"/>
        </w:rPr>
        <w:t>l’integrità e la completezza dei dati relativi al Piano inseriti nell’apposita piattaforma telematica dei fondi PON e provvedere alla compilazione nella stessa piattaforma delle matrici degli</w:t>
      </w:r>
      <w:r>
        <w:rPr>
          <w:spacing w:val="-7"/>
          <w:sz w:val="24"/>
        </w:rPr>
        <w:t xml:space="preserve"> </w:t>
      </w:r>
      <w:r>
        <w:rPr>
          <w:sz w:val="24"/>
        </w:rPr>
        <w:t>acquisti;</w:t>
      </w:r>
    </w:p>
    <w:p w14:paraId="2D45C5E1" w14:textId="14D7C48C" w:rsidR="00435C71" w:rsidRDefault="006A3690" w:rsidP="00BE281A">
      <w:pPr>
        <w:pStyle w:val="Paragrafoelenco"/>
        <w:numPr>
          <w:ilvl w:val="0"/>
          <w:numId w:val="2"/>
        </w:numPr>
        <w:tabs>
          <w:tab w:val="left" w:pos="1003"/>
        </w:tabs>
        <w:spacing w:line="261" w:lineRule="auto"/>
        <w:ind w:right="420"/>
        <w:rPr>
          <w:sz w:val="24"/>
        </w:rPr>
      </w:pPr>
      <w:r>
        <w:rPr>
          <w:sz w:val="24"/>
        </w:rPr>
        <w:t xml:space="preserve">provvedere alla registrazione di eventuali variazioni </w:t>
      </w:r>
      <w:r>
        <w:rPr>
          <w:sz w:val="24"/>
        </w:rPr>
        <w:t>alle matrici degli acquisiti che si dovessero rendere</w:t>
      </w:r>
      <w:r>
        <w:rPr>
          <w:spacing w:val="-4"/>
          <w:sz w:val="24"/>
        </w:rPr>
        <w:t xml:space="preserve"> </w:t>
      </w:r>
      <w:r>
        <w:rPr>
          <w:sz w:val="24"/>
        </w:rPr>
        <w:t>necessarie</w:t>
      </w:r>
      <w:r w:rsidR="00BE281A">
        <w:rPr>
          <w:sz w:val="24"/>
        </w:rPr>
        <w:t>.</w:t>
      </w:r>
    </w:p>
    <w:p w14:paraId="64634EA0" w14:textId="77777777" w:rsidR="00AD63FD" w:rsidRDefault="00AD63FD" w:rsidP="00AD63FD">
      <w:pPr>
        <w:pStyle w:val="Corpotesto"/>
        <w:ind w:left="231" w:right="420"/>
        <w:jc w:val="both"/>
      </w:pPr>
    </w:p>
    <w:p w14:paraId="2F8BF3CC" w14:textId="561AFCDB" w:rsidR="00AD63FD" w:rsidRDefault="00AD63FD" w:rsidP="00AD63FD">
      <w:pPr>
        <w:pStyle w:val="Corpotesto"/>
        <w:ind w:left="231" w:right="420"/>
        <w:jc w:val="both"/>
      </w:pPr>
      <w:r>
        <w:t>Copia della presente determinazione è pubblicata all’albo dell’Istituzione Scolastica secondo quanto indicato in indirizzo, Sito web http://iccastiglioneto.edu.it/ - Are dedicata PON 2014-2020 - In Amministrazione Trasparente sito web.</w:t>
      </w:r>
    </w:p>
    <w:p w14:paraId="2714B2A7" w14:textId="77777777" w:rsidR="00AD63FD" w:rsidRDefault="00AD63FD" w:rsidP="00AD63FD">
      <w:pPr>
        <w:pStyle w:val="Corpotesto"/>
        <w:ind w:left="231" w:right="420"/>
        <w:jc w:val="both"/>
      </w:pPr>
    </w:p>
    <w:p w14:paraId="60167D78" w14:textId="77777777" w:rsidR="00AD63FD" w:rsidRDefault="00AD63FD" w:rsidP="00B3686B">
      <w:pPr>
        <w:pStyle w:val="Corpotesto"/>
        <w:ind w:left="231" w:right="420"/>
        <w:jc w:val="right"/>
      </w:pPr>
      <w:r>
        <w:t>LA DIRIGENTE SCOLASTICA</w:t>
      </w:r>
    </w:p>
    <w:p w14:paraId="59D84566" w14:textId="77777777" w:rsidR="00AD63FD" w:rsidRDefault="00AD63FD" w:rsidP="00B3686B">
      <w:pPr>
        <w:pStyle w:val="Corpotesto"/>
        <w:ind w:left="231" w:right="420"/>
        <w:jc w:val="right"/>
      </w:pPr>
      <w:r>
        <w:t>Dr.ssa Patrizia CIAMPÀ</w:t>
      </w:r>
    </w:p>
    <w:p w14:paraId="7017BC42" w14:textId="58EB4DF8" w:rsidR="00435C71" w:rsidRDefault="00AD63FD" w:rsidP="00B3686B">
      <w:pPr>
        <w:pStyle w:val="Corpotesto"/>
        <w:ind w:left="231" w:right="420"/>
        <w:jc w:val="right"/>
        <w:rPr>
          <w:rFonts w:ascii="Cambria" w:hAnsi="Cambria"/>
          <w:sz w:val="16"/>
        </w:rPr>
      </w:pPr>
      <w:r>
        <w:t xml:space="preserve">Firmato digitalmente ai sensi del </w:t>
      </w:r>
      <w:proofErr w:type="spellStart"/>
      <w:r>
        <w:t>D.Lgs.</w:t>
      </w:r>
      <w:proofErr w:type="spellEnd"/>
      <w:r>
        <w:t xml:space="preserve"> 82/2005 </w:t>
      </w:r>
      <w:proofErr w:type="spellStart"/>
      <w:r>
        <w:t>s.m.i.</w:t>
      </w:r>
      <w:proofErr w:type="spellEnd"/>
      <w:r>
        <w:t xml:space="preserve"> e norme</w:t>
      </w:r>
    </w:p>
    <w:sectPr w:rsidR="00435C71">
      <w:headerReference w:type="default" r:id="rId7"/>
      <w:footerReference w:type="default" r:id="rId8"/>
      <w:pgSz w:w="11910" w:h="16840"/>
      <w:pgMar w:top="480" w:right="380" w:bottom="520" w:left="62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C848" w14:textId="77777777" w:rsidR="006A3690" w:rsidRDefault="006A3690">
      <w:r>
        <w:separator/>
      </w:r>
    </w:p>
  </w:endnote>
  <w:endnote w:type="continuationSeparator" w:id="0">
    <w:p w14:paraId="212AD319" w14:textId="77777777" w:rsidR="006A3690" w:rsidRDefault="006A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800E9" w14:textId="2AC1B9CA" w:rsidR="00435C71" w:rsidRDefault="00B64CAF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6291DC" wp14:editId="6E43668A">
              <wp:simplePos x="0" y="0"/>
              <wp:positionH relativeFrom="page">
                <wp:posOffset>528320</wp:posOffset>
              </wp:positionH>
              <wp:positionV relativeFrom="page">
                <wp:posOffset>10342880</wp:posOffset>
              </wp:positionV>
              <wp:extent cx="6442710" cy="148590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71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272A0" w14:textId="77777777" w:rsidR="00435C71" w:rsidRDefault="006A3690">
                          <w:pPr>
                            <w:spacing w:before="18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INCARICO PROGETTISTA DS A TIT</w:t>
                          </w:r>
                          <w:r>
                            <w:rPr>
                              <w:sz w:val="14"/>
                            </w:rPr>
                            <w:t xml:space="preserve">OLO NON ONEROSO </w:t>
                          </w:r>
                          <w:r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 xml:space="preserve">_ </w:t>
                          </w:r>
                          <w:r>
                            <w:rPr>
                              <w:b/>
                              <w:sz w:val="14"/>
                            </w:rPr>
                            <w:t>PON FESR “Smart class Avviso 4878/2020- Codice Progetto 10.8.6A-FESRPON-BA-2020-28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291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814.4pt;width:507.3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" filled="f" stroked="f">
              <v:textbox inset="0,0,0,0">
                <w:txbxContent>
                  <w:p w14:paraId="0A8272A0" w14:textId="77777777" w:rsidR="00435C71" w:rsidRDefault="006A3690">
                    <w:pPr>
                      <w:spacing w:before="18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INCARICO PROGETTISTA DS A TIT</w:t>
                    </w:r>
                    <w:r>
                      <w:rPr>
                        <w:sz w:val="14"/>
                      </w:rPr>
                      <w:t xml:space="preserve">OLO NON ONEROSO </w:t>
                    </w:r>
                    <w:r>
                      <w:rPr>
                        <w:rFonts w:ascii="Book Antiqua" w:hAnsi="Book Antiqua"/>
                        <w:b/>
                        <w:sz w:val="16"/>
                      </w:rPr>
                      <w:t xml:space="preserve">_ </w:t>
                    </w:r>
                    <w:r>
                      <w:rPr>
                        <w:b/>
                        <w:sz w:val="14"/>
                      </w:rPr>
                      <w:t>PON FESR “Smart class Avviso 4878/2020- Codice Progetto 10.8.6A-FESRPON-BA-2020-28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E219" w14:textId="77777777" w:rsidR="006A3690" w:rsidRDefault="006A3690">
      <w:r>
        <w:separator/>
      </w:r>
    </w:p>
  </w:footnote>
  <w:footnote w:type="continuationSeparator" w:id="0">
    <w:p w14:paraId="53EFCA18" w14:textId="77777777" w:rsidR="006A3690" w:rsidRDefault="006A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1D39" w14:textId="77777777" w:rsidR="00E353BA" w:rsidRDefault="00E353BA" w:rsidP="00093354">
    <w:pPr>
      <w:pStyle w:val="Intestazione"/>
    </w:pPr>
  </w:p>
  <w:p w14:paraId="1ED8A21B" w14:textId="50E3D8D4" w:rsidR="00093354" w:rsidRPr="00C61652" w:rsidRDefault="00093354" w:rsidP="0009335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0C7C798E" wp14:editId="1E4FF0D0">
          <wp:simplePos x="0" y="0"/>
          <wp:positionH relativeFrom="column">
            <wp:posOffset>2343150</wp:posOffset>
          </wp:positionH>
          <wp:positionV relativeFrom="paragraph">
            <wp:posOffset>-53975</wp:posOffset>
          </wp:positionV>
          <wp:extent cx="1408430" cy="414020"/>
          <wp:effectExtent l="0" t="0" r="1270" b="5080"/>
          <wp:wrapSquare wrapText="bothSides"/>
          <wp:docPr id="28" name="Immagine 28" descr="Risultati immagini per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i immagini per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F948E5">
      <w:t xml:space="preserve"> </w:t>
    </w:r>
  </w:p>
  <w:p w14:paraId="77CFB77A" w14:textId="77777777" w:rsidR="00093354" w:rsidRPr="00961093" w:rsidRDefault="00093354" w:rsidP="00093354">
    <w:pPr>
      <w:pStyle w:val="Nessunaspaziatura"/>
      <w:rPr>
        <w:b/>
        <w:sz w:val="32"/>
        <w:szCs w:val="32"/>
      </w:rPr>
    </w:pPr>
  </w:p>
  <w:p w14:paraId="76BEC312" w14:textId="77777777" w:rsidR="00093354" w:rsidRPr="00961093" w:rsidRDefault="00093354" w:rsidP="00093354">
    <w:pPr>
      <w:pStyle w:val="Nessunaspaziatura"/>
      <w:jc w:val="center"/>
      <w:rPr>
        <w:b/>
        <w:sz w:val="32"/>
        <w:szCs w:val="32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BD62630" wp14:editId="6183FC57">
          <wp:simplePos x="0" y="0"/>
          <wp:positionH relativeFrom="column">
            <wp:posOffset>5138589</wp:posOffset>
          </wp:positionH>
          <wp:positionV relativeFrom="paragraph">
            <wp:posOffset>245366</wp:posOffset>
          </wp:positionV>
          <wp:extent cx="888398" cy="434529"/>
          <wp:effectExtent l="0" t="0" r="6985" b="381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te_sh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98" cy="434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1093">
      <w:rPr>
        <w:b/>
        <w:sz w:val="32"/>
        <w:szCs w:val="32"/>
      </w:rPr>
      <w:t>ISTITUTO COMPRENSIVO DI CASTIGLIONE TORINESE</w:t>
    </w:r>
  </w:p>
  <w:p w14:paraId="0F4E7E35" w14:textId="77777777" w:rsidR="00093354" w:rsidRPr="00961093" w:rsidRDefault="00093354" w:rsidP="00093354">
    <w:pPr>
      <w:pStyle w:val="Nessunaspaziatur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48E04" wp14:editId="55790552">
          <wp:simplePos x="0" y="0"/>
          <wp:positionH relativeFrom="column">
            <wp:posOffset>627380</wp:posOffset>
          </wp:positionH>
          <wp:positionV relativeFrom="paragraph">
            <wp:posOffset>70952</wp:posOffset>
          </wp:positionV>
          <wp:extent cx="476238" cy="476238"/>
          <wp:effectExtent l="0" t="0" r="635" b="635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onession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38" cy="476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1093">
      <w:rPr>
        <w:sz w:val="20"/>
        <w:szCs w:val="20"/>
      </w:rPr>
      <w:t xml:space="preserve">Via Don </w:t>
    </w:r>
    <w:proofErr w:type="spellStart"/>
    <w:r w:rsidRPr="00961093">
      <w:rPr>
        <w:sz w:val="20"/>
        <w:szCs w:val="20"/>
      </w:rPr>
      <w:t>Brove</w:t>
    </w:r>
    <w:r>
      <w:rPr>
        <w:sz w:val="20"/>
        <w:szCs w:val="20"/>
      </w:rPr>
      <w:t>ro</w:t>
    </w:r>
    <w:proofErr w:type="spellEnd"/>
    <w:r>
      <w:rPr>
        <w:sz w:val="20"/>
        <w:szCs w:val="20"/>
      </w:rPr>
      <w:t>, 11 - 10090 Castiglione Torinese</w:t>
    </w:r>
  </w:p>
  <w:p w14:paraId="514C63B0" w14:textId="77777777" w:rsidR="00093354" w:rsidRPr="00C17FB7" w:rsidRDefault="00093354" w:rsidP="00093354">
    <w:pPr>
      <w:pStyle w:val="Nessunaspaziatura"/>
      <w:jc w:val="center"/>
      <w:rPr>
        <w:sz w:val="20"/>
        <w:szCs w:val="20"/>
        <w:lang w:val="en-US"/>
      </w:rPr>
    </w:pPr>
    <w:r w:rsidRPr="00C17FB7">
      <w:rPr>
        <w:sz w:val="20"/>
        <w:szCs w:val="20"/>
        <w:lang w:val="en-US"/>
      </w:rPr>
      <w:t xml:space="preserve">Cod. </w:t>
    </w:r>
    <w:proofErr w:type="spellStart"/>
    <w:r w:rsidRPr="00C17FB7">
      <w:rPr>
        <w:sz w:val="20"/>
        <w:szCs w:val="20"/>
        <w:lang w:val="en-US"/>
      </w:rPr>
      <w:t>Mecc</w:t>
    </w:r>
    <w:proofErr w:type="spellEnd"/>
    <w:r w:rsidRPr="00C17FB7">
      <w:rPr>
        <w:sz w:val="20"/>
        <w:szCs w:val="20"/>
        <w:lang w:val="en-US"/>
      </w:rPr>
      <w:t>. TOIC85000C - C.F. 91014790017</w:t>
    </w:r>
  </w:p>
  <w:p w14:paraId="7A9925C2" w14:textId="77777777" w:rsidR="00093354" w:rsidRPr="002571B6" w:rsidRDefault="00093354" w:rsidP="00093354">
    <w:pPr>
      <w:pStyle w:val="Nessunaspaziatura"/>
      <w:jc w:val="center"/>
      <w:rPr>
        <w:sz w:val="20"/>
        <w:szCs w:val="20"/>
        <w:lang w:val="en-US"/>
      </w:rPr>
    </w:pPr>
    <w:r w:rsidRPr="002571B6">
      <w:rPr>
        <w:sz w:val="20"/>
        <w:szCs w:val="20"/>
        <w:lang w:val="en-US"/>
      </w:rPr>
      <w:t xml:space="preserve">Tel. 011/960.06.48 </w:t>
    </w:r>
  </w:p>
  <w:p w14:paraId="604A86F9" w14:textId="77777777" w:rsidR="00093354" w:rsidRPr="002571B6" w:rsidRDefault="00093354" w:rsidP="00093354">
    <w:pPr>
      <w:pStyle w:val="Nessunaspaziatura"/>
      <w:jc w:val="center"/>
      <w:rPr>
        <w:sz w:val="20"/>
        <w:szCs w:val="20"/>
        <w:lang w:val="en-US"/>
      </w:rPr>
    </w:pPr>
    <w:r w:rsidRPr="002571B6">
      <w:rPr>
        <w:sz w:val="20"/>
        <w:szCs w:val="20"/>
        <w:lang w:val="en-US"/>
      </w:rPr>
      <w:t>e-mail: toic85000c@istruzione.it - toic85000c@pec.istruzione.it</w:t>
    </w:r>
  </w:p>
  <w:p w14:paraId="2628F645" w14:textId="77777777" w:rsidR="00093354" w:rsidRPr="002571B6" w:rsidRDefault="00093354" w:rsidP="00093354">
    <w:pPr>
      <w:adjustRightInd w:val="0"/>
      <w:spacing w:before="5" w:line="206" w:lineRule="exact"/>
      <w:ind w:left="731" w:right="720"/>
      <w:jc w:val="center"/>
      <w:rPr>
        <w:lang w:val="en-US"/>
      </w:rPr>
    </w:pPr>
    <w:proofErr w:type="spellStart"/>
    <w:r w:rsidRPr="002571B6">
      <w:rPr>
        <w:sz w:val="20"/>
        <w:szCs w:val="20"/>
        <w:lang w:val="en-US"/>
      </w:rPr>
      <w:t>Sito</w:t>
    </w:r>
    <w:proofErr w:type="spellEnd"/>
    <w:r w:rsidRPr="002571B6">
      <w:rPr>
        <w:sz w:val="20"/>
        <w:szCs w:val="20"/>
        <w:lang w:val="en-US"/>
      </w:rPr>
      <w:t xml:space="preserve"> Web: </w:t>
    </w:r>
    <w:hyperlink r:id="rId4" w:history="1">
      <w:r w:rsidRPr="002571B6">
        <w:rPr>
          <w:rStyle w:val="Collegamentoipertestuale"/>
          <w:sz w:val="20"/>
          <w:szCs w:val="20"/>
          <w:lang w:val="en-US"/>
        </w:rPr>
        <w:t>http://iccastiglioneto.edu.it/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63ED"/>
    <w:multiLevelType w:val="hybridMultilevel"/>
    <w:tmpl w:val="963AB552"/>
    <w:lvl w:ilvl="0" w:tplc="C090FDDA">
      <w:numFmt w:val="bullet"/>
      <w:lvlText w:val="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47ACE0E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83C6C2E4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23E42458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4" w:tplc="AB08F3C6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9C2CBE9C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FAECEF26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156298AA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  <w:lvl w:ilvl="8" w:tplc="1E1EEDC6">
      <w:numFmt w:val="bullet"/>
      <w:lvlText w:val="•"/>
      <w:lvlJc w:val="left"/>
      <w:pPr>
        <w:ind w:left="89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2E5352"/>
    <w:multiLevelType w:val="hybridMultilevel"/>
    <w:tmpl w:val="591876AE"/>
    <w:lvl w:ilvl="0" w:tplc="0410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247ACE0E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83C6C2E4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3" w:tplc="23E42458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4" w:tplc="AB08F3C6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9C2CBE9C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FAECEF26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156298AA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  <w:lvl w:ilvl="8" w:tplc="1E1EEDC6">
      <w:numFmt w:val="bullet"/>
      <w:lvlText w:val="•"/>
      <w:lvlJc w:val="left"/>
      <w:pPr>
        <w:ind w:left="892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71"/>
    <w:rsid w:val="00093354"/>
    <w:rsid w:val="001A4F55"/>
    <w:rsid w:val="002035DE"/>
    <w:rsid w:val="00435C71"/>
    <w:rsid w:val="00462E99"/>
    <w:rsid w:val="005A00C4"/>
    <w:rsid w:val="005B51ED"/>
    <w:rsid w:val="006A3690"/>
    <w:rsid w:val="008141A3"/>
    <w:rsid w:val="00885EA6"/>
    <w:rsid w:val="008F66BC"/>
    <w:rsid w:val="00AD63FD"/>
    <w:rsid w:val="00B3686B"/>
    <w:rsid w:val="00B64CAF"/>
    <w:rsid w:val="00BE281A"/>
    <w:rsid w:val="00CE4BD9"/>
    <w:rsid w:val="00E353BA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5F720"/>
  <w15:docId w15:val="{B67C59B7-D75B-4670-83AF-3BEACE43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776" w:right="300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2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093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35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3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354"/>
    <w:rPr>
      <w:rFonts w:ascii="Arial" w:eastAsia="Arial" w:hAnsi="Arial" w:cs="Arial"/>
      <w:lang w:val="it-IT"/>
    </w:rPr>
  </w:style>
  <w:style w:type="character" w:styleId="Collegamentoipertestuale">
    <w:name w:val="Hyperlink"/>
    <w:uiPriority w:val="99"/>
    <w:unhideWhenUsed/>
    <w:rsid w:val="00093354"/>
    <w:rPr>
      <w:color w:val="0000FF"/>
      <w:u w:val="single"/>
    </w:rPr>
  </w:style>
  <w:style w:type="paragraph" w:styleId="Nessunaspaziatura">
    <w:name w:val="No Spacing"/>
    <w:uiPriority w:val="1"/>
    <w:qFormat/>
    <w:rsid w:val="00093354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3BA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iccastiglione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INCARICO PROGETTISTA A TITOLO NON ONEROSO AL DS_  Progetto PON FESR  Smart class Avviso 4878_2020</vt:lpstr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INCARICO PROGETTISTA A TITOLO NON ONEROSO AL DS_  Progetto PON FESR  Smart class Avviso 4878_2020</dc:title>
  <dc:creator>Asus</dc:creator>
  <cp:lastModifiedBy>utente7</cp:lastModifiedBy>
  <cp:revision>2</cp:revision>
  <cp:lastPrinted>2020-08-03T09:38:00Z</cp:lastPrinted>
  <dcterms:created xsi:type="dcterms:W3CDTF">2020-08-03T09:49:00Z</dcterms:created>
  <dcterms:modified xsi:type="dcterms:W3CDTF">2020-08-03T09:49:00Z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2020-08-03T00:00:00Z</vt:filetime>
  </property>
</Properties>
</file>