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C7A" w:rsidRDefault="007A5C7A" w:rsidP="007A5C7A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7A5C7A" w:rsidRDefault="007A5C7A" w:rsidP="007A5C7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7A5C7A" w:rsidRDefault="007A5C7A" w:rsidP="007A5C7A">
      <w:pPr>
        <w:autoSpaceDE w:val="0"/>
        <w:ind w:left="5103"/>
        <w:jc w:val="both"/>
        <w:rPr>
          <w:rFonts w:ascii="Arial" w:hAnsi="Arial" w:cs="Arial"/>
        </w:rPr>
      </w:pPr>
    </w:p>
    <w:p w:rsidR="007A5C7A" w:rsidRPr="00C15050" w:rsidRDefault="007A5C7A" w:rsidP="007A5C7A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ESPERTO</w:t>
      </w:r>
      <w:r w:rsidR="004107DD">
        <w:rPr>
          <w:rFonts w:ascii="Arial" w:hAnsi="Arial" w:cs="Arial"/>
          <w:b/>
          <w:sz w:val="18"/>
          <w:szCs w:val="18"/>
        </w:rPr>
        <w:t>/TUTOR</w:t>
      </w:r>
      <w:bookmarkStart w:id="0" w:name="_GoBack"/>
      <w:bookmarkEnd w:id="0"/>
    </w:p>
    <w:p w:rsidR="007A5C7A" w:rsidRDefault="007A5C7A" w:rsidP="007A5C7A">
      <w:pPr>
        <w:autoSpaceDE w:val="0"/>
        <w:jc w:val="both"/>
        <w:rPr>
          <w:rFonts w:ascii="Arial" w:hAnsi="Arial" w:cs="Arial"/>
        </w:rPr>
      </w:pP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7A5C7A" w:rsidRDefault="007A5C7A" w:rsidP="007A5C7A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7A5C7A" w:rsidRDefault="007A5C7A" w:rsidP="007A5C7A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</w:t>
      </w:r>
      <w:r w:rsidR="004107DD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tbl>
      <w:tblPr>
        <w:tblW w:w="10888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2424"/>
        <w:gridCol w:w="4274"/>
        <w:gridCol w:w="977"/>
        <w:gridCol w:w="909"/>
        <w:gridCol w:w="1221"/>
        <w:gridCol w:w="677"/>
      </w:tblGrid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2394" w:type="dxa"/>
            <w:vAlign w:val="center"/>
            <w:hideMark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4244" w:type="dxa"/>
            <w:vAlign w:val="center"/>
            <w:hideMark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 breve descrizione</w:t>
            </w:r>
          </w:p>
        </w:tc>
        <w:tc>
          <w:tcPr>
            <w:tcW w:w="947" w:type="dxa"/>
          </w:tcPr>
          <w:p w:rsidR="004107DD" w:rsidRDefault="004107DD" w:rsidP="009F69A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Studenti </w:t>
            </w:r>
          </w:p>
        </w:tc>
        <w:tc>
          <w:tcPr>
            <w:tcW w:w="2100" w:type="dxa"/>
            <w:gridSpan w:val="2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PREFERENZA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</w:tr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1698467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:rsidR="004107DD" w:rsidRPr="00BA2376" w:rsidRDefault="004107DD" w:rsidP="009F69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Competenza</w:t>
            </w:r>
            <w:r>
              <w:rPr>
                <w:spacing w:val="1"/>
              </w:rPr>
              <w:t xml:space="preserve"> </w:t>
            </w:r>
            <w:r>
              <w:t>personale,</w:t>
            </w:r>
            <w:r>
              <w:rPr>
                <w:spacing w:val="1"/>
              </w:rPr>
              <w:t xml:space="preserve"> </w:t>
            </w:r>
            <w:r>
              <w:t>sociale e capacità di imparare</w:t>
            </w:r>
            <w:r>
              <w:rPr>
                <w:spacing w:val="-56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imparare</w:t>
            </w:r>
          </w:p>
        </w:tc>
        <w:tc>
          <w:tcPr>
            <w:tcW w:w="4244" w:type="dxa"/>
          </w:tcPr>
          <w:p w:rsidR="004107DD" w:rsidRPr="00B16205" w:rsidRDefault="004107DD" w:rsidP="009F69A4">
            <w:pPr>
              <w:pStyle w:val="TableParagraph"/>
              <w:rPr>
                <w:b/>
              </w:rPr>
            </w:pPr>
            <w:r w:rsidRPr="00B16205">
              <w:rPr>
                <w:b/>
                <w:w w:val="105"/>
              </w:rPr>
              <w:t>Sfumature</w:t>
            </w:r>
            <w:r w:rsidRPr="00B16205">
              <w:rPr>
                <w:b/>
                <w:spacing w:val="-14"/>
                <w:w w:val="105"/>
              </w:rPr>
              <w:t xml:space="preserve"> </w:t>
            </w:r>
            <w:r w:rsidRPr="00B16205">
              <w:rPr>
                <w:b/>
                <w:w w:val="105"/>
              </w:rPr>
              <w:t>di</w:t>
            </w:r>
            <w:r w:rsidRPr="00B16205">
              <w:rPr>
                <w:b/>
                <w:spacing w:val="-14"/>
                <w:w w:val="105"/>
              </w:rPr>
              <w:t xml:space="preserve"> </w:t>
            </w:r>
            <w:r w:rsidRPr="00B16205">
              <w:rPr>
                <w:b/>
                <w:w w:val="105"/>
              </w:rPr>
              <w:t>luce</w:t>
            </w:r>
            <w:r w:rsidRPr="00B16205">
              <w:rPr>
                <w:b/>
                <w:spacing w:val="-14"/>
                <w:w w:val="105"/>
              </w:rPr>
              <w:t xml:space="preserve"> </w:t>
            </w:r>
            <w:r w:rsidRPr="00B16205">
              <w:rPr>
                <w:b/>
                <w:w w:val="105"/>
              </w:rPr>
              <w:t>–</w:t>
            </w:r>
            <w:r w:rsidRPr="00B16205">
              <w:rPr>
                <w:b/>
              </w:rPr>
              <w:t>laboratorio di fotografia</w:t>
            </w:r>
          </w:p>
          <w:p w:rsidR="004107DD" w:rsidRPr="00B16205" w:rsidRDefault="004107DD" w:rsidP="009F69A4">
            <w:pPr>
              <w:pStyle w:val="TableParagraph"/>
              <w:spacing w:line="319" w:lineRule="auto"/>
              <w:ind w:right="304"/>
              <w:rPr>
                <w:sz w:val="16"/>
                <w:szCs w:val="16"/>
              </w:rPr>
            </w:pPr>
            <w:r w:rsidRPr="00B16205">
              <w:rPr>
                <w:sz w:val="16"/>
                <w:szCs w:val="16"/>
              </w:rPr>
              <w:t>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fotografia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ha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lo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scopo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narrare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storie;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descrivere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 w:rsidRPr="00B16205">
              <w:rPr>
                <w:sz w:val="16"/>
                <w:szCs w:val="16"/>
              </w:rPr>
              <w:t>pazi,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personaggi 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situazioni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sia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reali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sia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virtuali,</w:t>
            </w:r>
            <w:r w:rsidRPr="00B16205">
              <w:rPr>
                <w:spacing w:val="3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elaborare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idee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rappresentare sentimenti, emozioni; comunicare il patrimonio di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valori</w:t>
            </w:r>
            <w:r w:rsidRPr="00B16205">
              <w:rPr>
                <w:spacing w:val="-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estetici, culturali,</w:t>
            </w:r>
            <w:r w:rsidRPr="00B16205">
              <w:rPr>
                <w:spacing w:val="-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religiosi, etici e</w:t>
            </w:r>
            <w:r w:rsidRPr="00B16205">
              <w:rPr>
                <w:spacing w:val="-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civili personali, sociali.</w:t>
            </w:r>
            <w:r>
              <w:rPr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Conoscere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mettere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in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pratica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le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tecniche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fotografiche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ha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finalità di ampliare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 gamma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 possibilità espressive.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L’</w:t>
            </w:r>
            <w:proofErr w:type="spellStart"/>
            <w:r w:rsidRPr="00B16205">
              <w:rPr>
                <w:sz w:val="16"/>
                <w:szCs w:val="16"/>
              </w:rPr>
              <w:t>alliev</w:t>
            </w:r>
            <w:proofErr w:type="spellEnd"/>
            <w:r w:rsidRPr="00B16205">
              <w:rPr>
                <w:sz w:val="16"/>
                <w:szCs w:val="16"/>
              </w:rPr>
              <w:t>*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sarà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16205">
              <w:rPr>
                <w:sz w:val="16"/>
                <w:szCs w:val="16"/>
              </w:rPr>
              <w:t>guidat</w:t>
            </w:r>
            <w:proofErr w:type="spellEnd"/>
            <w:r w:rsidRPr="00B16205">
              <w:rPr>
                <w:sz w:val="16"/>
                <w:szCs w:val="16"/>
              </w:rPr>
              <w:t>*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alla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scoperta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delle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potenzialità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comunicative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ed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espressive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che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mezzo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fotografico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offre</w:t>
            </w:r>
            <w:r w:rsidRPr="00B16205">
              <w:rPr>
                <w:spacing w:val="4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all’apprendimento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sempre più autonomo delle forme utili 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rappresentare con la sua</w:t>
            </w:r>
            <w:r w:rsidRPr="00B16205">
              <w:rPr>
                <w:spacing w:val="-55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personalità,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con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suo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sguardo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mondo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che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lo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circonda.</w:t>
            </w:r>
            <w:r>
              <w:rPr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laboratorio,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tenuto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da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tecnici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settore,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sarà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condotto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con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attività</w:t>
            </w:r>
            <w:r w:rsidRPr="00B16205">
              <w:rPr>
                <w:spacing w:val="-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pratiche</w:t>
            </w:r>
            <w:r w:rsidRPr="00B16205">
              <w:rPr>
                <w:spacing w:val="-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-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osservazione</w:t>
            </w:r>
            <w:r w:rsidRPr="00B16205">
              <w:rPr>
                <w:spacing w:val="-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-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-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realizzazione</w:t>
            </w:r>
            <w:r w:rsidRPr="00B16205">
              <w:rPr>
                <w:spacing w:val="-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fotografica.</w:t>
            </w:r>
            <w:r>
              <w:rPr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Le attività approfondiscono inoltre, attraverso laboratori, dibattiti e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proiezioni</w:t>
            </w:r>
            <w:r w:rsidRPr="00B16205">
              <w:rPr>
                <w:spacing w:val="-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 fotografie di autori affermati alcuni temi fondamentali</w:t>
            </w:r>
            <w:r>
              <w:rPr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quali il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colore, le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forme, il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tempo, 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punti 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vista, lo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spazio, 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luce.</w:t>
            </w:r>
          </w:p>
          <w:p w:rsidR="004107DD" w:rsidRPr="00BA2376" w:rsidRDefault="004107DD" w:rsidP="009F69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4107DD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t>scuola secondaria</w:t>
            </w:r>
          </w:p>
        </w:tc>
        <w:tc>
          <w:tcPr>
            <w:tcW w:w="879" w:type="dxa"/>
          </w:tcPr>
          <w:p w:rsidR="004107DD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19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94" w:type="dxa"/>
          </w:tcPr>
          <w:p w:rsidR="004107DD" w:rsidRPr="00BA2376" w:rsidRDefault="004107DD" w:rsidP="009F69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Competenza</w:t>
            </w:r>
            <w:r>
              <w:rPr>
                <w:spacing w:val="1"/>
              </w:rPr>
              <w:t xml:space="preserve"> </w:t>
            </w:r>
            <w:r>
              <w:t>personale,</w:t>
            </w:r>
            <w:r>
              <w:rPr>
                <w:spacing w:val="1"/>
              </w:rPr>
              <w:t xml:space="preserve"> </w:t>
            </w:r>
            <w:r>
              <w:t xml:space="preserve">sociale e capacità di </w:t>
            </w:r>
            <w:proofErr w:type="gramStart"/>
            <w:r>
              <w:t xml:space="preserve">imparare </w:t>
            </w:r>
            <w:r>
              <w:rPr>
                <w:spacing w:val="-56"/>
              </w:rPr>
              <w:t xml:space="preserve"> </w:t>
            </w:r>
            <w:r>
              <w:t>a</w:t>
            </w:r>
            <w:proofErr w:type="gramEnd"/>
            <w:r>
              <w:rPr>
                <w:spacing w:val="1"/>
              </w:rPr>
              <w:t xml:space="preserve"> </w:t>
            </w:r>
            <w:r>
              <w:t>imparare</w:t>
            </w:r>
          </w:p>
        </w:tc>
        <w:tc>
          <w:tcPr>
            <w:tcW w:w="4244" w:type="dxa"/>
          </w:tcPr>
          <w:p w:rsidR="004107DD" w:rsidRDefault="004107DD" w:rsidP="009F69A4">
            <w:pPr>
              <w:pStyle w:val="TableParagraph"/>
              <w:rPr>
                <w:b/>
                <w:w w:val="105"/>
              </w:rPr>
            </w:pPr>
            <w:r w:rsidRPr="00B16205">
              <w:rPr>
                <w:b/>
                <w:w w:val="105"/>
              </w:rPr>
              <w:t>Imparare all'aria aperta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74"/>
              <w:rPr>
                <w:b/>
                <w:w w:val="105"/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L’attività intende proporre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la creazione di laboratori ludico didattici</w:t>
            </w:r>
            <w:r w:rsidRPr="00B95213">
              <w:rPr>
                <w:spacing w:val="-56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volti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fare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esperienza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esplorativa,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creativa,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gioco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all’aperto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contemporaneamente</w:t>
            </w:r>
            <w:r w:rsidRPr="00B95213">
              <w:rPr>
                <w:spacing w:val="7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stimolare</w:t>
            </w:r>
            <w:r w:rsidRPr="00B95213">
              <w:rPr>
                <w:spacing w:val="8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il</w:t>
            </w:r>
            <w:r w:rsidRPr="00B95213">
              <w:rPr>
                <w:spacing w:val="8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movimento</w:t>
            </w:r>
            <w:r w:rsidRPr="00B95213">
              <w:rPr>
                <w:spacing w:val="7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del</w:t>
            </w:r>
            <w:r w:rsidRPr="00B95213">
              <w:rPr>
                <w:spacing w:val="8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corpo</w:t>
            </w:r>
            <w:r w:rsidRPr="00B95213">
              <w:rPr>
                <w:spacing w:val="8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con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attività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motorie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ispirate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all’ambiente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“</w:t>
            </w:r>
            <w:proofErr w:type="spellStart"/>
            <w:proofErr w:type="gramStart"/>
            <w:r w:rsidRPr="00B95213">
              <w:rPr>
                <w:sz w:val="16"/>
                <w:szCs w:val="16"/>
              </w:rPr>
              <w:t>bosco”e</w:t>
            </w:r>
            <w:proofErr w:type="spellEnd"/>
            <w:proofErr w:type="gramEnd"/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suoi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abitanti.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In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un’ottica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95213">
              <w:rPr>
                <w:sz w:val="16"/>
                <w:szCs w:val="16"/>
              </w:rPr>
              <w:t>ed.alla</w:t>
            </w:r>
            <w:proofErr w:type="spellEnd"/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cittadinanza</w:t>
            </w:r>
            <w:r w:rsidRPr="00B95213">
              <w:rPr>
                <w:spacing w:val="4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ambientale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svolgeranno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uscite sul territorio al fine di raccogliere materiale che dalla natura</w:t>
            </w:r>
            <w:r w:rsidRPr="00B95213">
              <w:rPr>
                <w:spacing w:val="-56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ritorni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alla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natura,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secondo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un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ciclo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biologico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dove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natura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diventa una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risorsa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per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creare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colori,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oggetti,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manufatti,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creazioni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artistiche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95213">
              <w:rPr>
                <w:sz w:val="16"/>
                <w:szCs w:val="16"/>
              </w:rPr>
              <w:t>ecc</w:t>
            </w:r>
            <w:proofErr w:type="spellEnd"/>
            <w:r w:rsidRPr="00B95213">
              <w:rPr>
                <w:sz w:val="16"/>
                <w:szCs w:val="16"/>
              </w:rPr>
              <w:t>(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tinture</w:t>
            </w:r>
            <w:proofErr w:type="gramEnd"/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naturali,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oggetti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che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diventano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timbri</w:t>
            </w:r>
            <w:r w:rsidRPr="00B95213">
              <w:rPr>
                <w:spacing w:val="4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per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disegnare 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dipingere,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costruzioni 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semplici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giochi ed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oggetti).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In un’ottica inclusiva, il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laboratorio sarà adattato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all'esigenze di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tutti gli</w:t>
            </w:r>
            <w:r w:rsidRPr="00B95213">
              <w:rPr>
                <w:spacing w:val="-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lastRenderedPageBreak/>
              <w:t>alunni.</w:t>
            </w:r>
          </w:p>
        </w:tc>
        <w:tc>
          <w:tcPr>
            <w:tcW w:w="947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lastRenderedPageBreak/>
              <w:t>scuola primaria</w:t>
            </w:r>
          </w:p>
        </w:tc>
        <w:tc>
          <w:tcPr>
            <w:tcW w:w="879" w:type="dxa"/>
          </w:tcPr>
          <w:p w:rsidR="004107DD" w:rsidRPr="000E6272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AD3"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19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E6272"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C4296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94" w:type="dxa"/>
          </w:tcPr>
          <w:p w:rsidR="004107DD" w:rsidRPr="00BA2376" w:rsidRDefault="004107DD" w:rsidP="009F69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Competenza</w:t>
            </w:r>
            <w:r>
              <w:rPr>
                <w:spacing w:val="1"/>
              </w:rPr>
              <w:t xml:space="preserve"> </w:t>
            </w:r>
            <w:r>
              <w:t>personale,</w:t>
            </w:r>
            <w:r>
              <w:rPr>
                <w:spacing w:val="1"/>
              </w:rPr>
              <w:t xml:space="preserve"> </w:t>
            </w:r>
            <w:r>
              <w:t>sociale e capacità di imparare a</w:t>
            </w:r>
            <w:r>
              <w:rPr>
                <w:spacing w:val="1"/>
              </w:rPr>
              <w:t xml:space="preserve"> </w:t>
            </w:r>
            <w:r>
              <w:t>imparare</w:t>
            </w:r>
          </w:p>
        </w:tc>
        <w:tc>
          <w:tcPr>
            <w:tcW w:w="4244" w:type="dxa"/>
          </w:tcPr>
          <w:p w:rsidR="004107DD" w:rsidRDefault="004107DD" w:rsidP="009F69A4">
            <w:pPr>
              <w:pStyle w:val="TableParagraph"/>
              <w:spacing w:line="319" w:lineRule="auto"/>
              <w:ind w:right="325"/>
              <w:rPr>
                <w:b/>
              </w:rPr>
            </w:pPr>
            <w:r w:rsidRPr="00B16205">
              <w:rPr>
                <w:b/>
              </w:rPr>
              <w:t>Mindfulness Junior: viaggio</w:t>
            </w:r>
            <w:r w:rsidRPr="00B16205">
              <w:rPr>
                <w:b/>
                <w:spacing w:val="-57"/>
              </w:rPr>
              <w:t xml:space="preserve"> </w:t>
            </w:r>
            <w:r w:rsidRPr="00B16205">
              <w:rPr>
                <w:b/>
              </w:rPr>
              <w:t>verso il benessere</w:t>
            </w:r>
            <w:r w:rsidRPr="00B16205">
              <w:rPr>
                <w:b/>
                <w:spacing w:val="1"/>
              </w:rPr>
              <w:t xml:space="preserve"> </w:t>
            </w:r>
            <w:r w:rsidRPr="00B16205">
              <w:rPr>
                <w:b/>
              </w:rPr>
              <w:t>interiore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219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 xml:space="preserve">Il presente modulo ha l'obiettivo di avvicinare gli alunni della scuola primaria alla pratica della mindfulness, un approccio basato sul prestare attenzione al momento presente senza giudizio. Attraverso attività ludiche, creative e divertenti, i bambini saranno guidati alla scoperta di </w:t>
            </w:r>
            <w:proofErr w:type="gramStart"/>
            <w:r w:rsidRPr="00B95213">
              <w:rPr>
                <w:sz w:val="16"/>
                <w:szCs w:val="16"/>
              </w:rPr>
              <w:t>se</w:t>
            </w:r>
            <w:proofErr w:type="gramEnd"/>
            <w:r w:rsidRPr="00B95213">
              <w:rPr>
                <w:sz w:val="16"/>
                <w:szCs w:val="16"/>
              </w:rPr>
              <w:t xml:space="preserve"> stessi, imparando a gestire le emozioni, a ridurre lo stress e a coltivare la calma interiore.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 xml:space="preserve">Obiettivi: </w:t>
            </w:r>
            <w:r>
              <w:rPr>
                <w:sz w:val="16"/>
                <w:szCs w:val="16"/>
              </w:rPr>
              <w:t>a</w:t>
            </w:r>
            <w:r w:rsidRPr="00B95213">
              <w:rPr>
                <w:sz w:val="16"/>
                <w:szCs w:val="16"/>
              </w:rPr>
              <w:t xml:space="preserve">umentare il benessere psicofisico dei bambini e dei ragazzi; Incrementare la consapevolezza dei propri stati interni (sensazioni corporee, emozioni, pensieri), stimolando un ascolto di </w:t>
            </w:r>
            <w:proofErr w:type="gramStart"/>
            <w:r w:rsidRPr="00B95213">
              <w:rPr>
                <w:sz w:val="16"/>
                <w:szCs w:val="16"/>
              </w:rPr>
              <w:t>se</w:t>
            </w:r>
            <w:proofErr w:type="gramEnd"/>
            <w:r w:rsidRPr="00B95213">
              <w:rPr>
                <w:sz w:val="16"/>
                <w:szCs w:val="16"/>
              </w:rPr>
              <w:t xml:space="preserve"> stessi non giudicante; </w:t>
            </w:r>
            <w:r>
              <w:rPr>
                <w:sz w:val="16"/>
                <w:szCs w:val="16"/>
              </w:rPr>
              <w:t>i</w:t>
            </w:r>
            <w:r w:rsidRPr="00B95213">
              <w:rPr>
                <w:sz w:val="16"/>
                <w:szCs w:val="16"/>
              </w:rPr>
              <w:t>mparare a rilassare il corpo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mente;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concentrarsi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su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un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pensiero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una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sensazione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 xml:space="preserve">benessere; </w:t>
            </w:r>
            <w:r>
              <w:rPr>
                <w:sz w:val="16"/>
                <w:szCs w:val="16"/>
              </w:rPr>
              <w:t>d</w:t>
            </w:r>
            <w:r w:rsidRPr="00B95213">
              <w:rPr>
                <w:sz w:val="16"/>
                <w:szCs w:val="16"/>
              </w:rPr>
              <w:t>iminuire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stati 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ansia, irrequietezza,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95213">
              <w:rPr>
                <w:sz w:val="16"/>
                <w:szCs w:val="16"/>
              </w:rPr>
              <w:t>impulsivita’</w:t>
            </w:r>
            <w:proofErr w:type="spellEnd"/>
            <w:r w:rsidRPr="00B95213">
              <w:rPr>
                <w:sz w:val="16"/>
                <w:szCs w:val="16"/>
              </w:rPr>
              <w:t>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95213">
              <w:rPr>
                <w:sz w:val="16"/>
                <w:szCs w:val="16"/>
              </w:rPr>
              <w:t>iperattivita’</w:t>
            </w:r>
            <w:proofErr w:type="spellEnd"/>
            <w:r w:rsidRPr="00B95213">
              <w:rPr>
                <w:sz w:val="16"/>
                <w:szCs w:val="16"/>
              </w:rPr>
              <w:t xml:space="preserve"> e stress;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B95213">
              <w:rPr>
                <w:sz w:val="16"/>
                <w:szCs w:val="16"/>
              </w:rPr>
              <w:t>igliorare l’attenzione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 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concentrazione.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Attività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strumenti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207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Esercizi di rilassamento e respirazione, giochi cooperativi (board</w:t>
            </w:r>
            <w:r w:rsidRPr="00B95213">
              <w:rPr>
                <w:spacing w:val="-56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game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in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95213">
              <w:rPr>
                <w:sz w:val="16"/>
                <w:szCs w:val="16"/>
              </w:rPr>
              <w:t>real</w:t>
            </w:r>
            <w:proofErr w:type="spellEnd"/>
            <w:r w:rsidRPr="00B95213">
              <w:rPr>
                <w:sz w:val="16"/>
                <w:szCs w:val="16"/>
              </w:rPr>
              <w:t>),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arteterapia,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circle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time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giornaliero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tematico,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cromoterapia, laboratorio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Mandala, camminata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guidata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nella</w:t>
            </w:r>
          </w:p>
          <w:p w:rsidR="004107DD" w:rsidRPr="00BA2376" w:rsidRDefault="004107DD" w:rsidP="009F69A4">
            <w:pPr>
              <w:pStyle w:val="TableParagraph"/>
              <w:spacing w:line="319" w:lineRule="auto"/>
              <w:ind w:right="325"/>
              <w:rPr>
                <w:rFonts w:asciiTheme="minorHAnsi" w:hAnsiTheme="minorHAnsi" w:cstheme="minorHAnsi"/>
                <w:bCs/>
              </w:rPr>
            </w:pPr>
            <w:r w:rsidRPr="00B95213">
              <w:rPr>
                <w:sz w:val="16"/>
                <w:szCs w:val="16"/>
              </w:rPr>
              <w:t>natura.</w:t>
            </w:r>
          </w:p>
        </w:tc>
        <w:tc>
          <w:tcPr>
            <w:tcW w:w="947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t>scuola primaria</w:t>
            </w:r>
          </w:p>
        </w:tc>
        <w:tc>
          <w:tcPr>
            <w:tcW w:w="879" w:type="dxa"/>
          </w:tcPr>
          <w:p w:rsidR="004107DD" w:rsidRPr="000E6272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AD3"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19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E6272"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C4296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94" w:type="dxa"/>
          </w:tcPr>
          <w:p w:rsidR="004107DD" w:rsidRPr="00BA2376" w:rsidRDefault="004107DD" w:rsidP="009F69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Competenze in materia di</w:t>
            </w:r>
            <w:r>
              <w:rPr>
                <w:spacing w:val="-56"/>
              </w:rPr>
              <w:t xml:space="preserve"> </w:t>
            </w:r>
            <w:r>
              <w:t>cittadinanza</w:t>
            </w:r>
          </w:p>
        </w:tc>
        <w:tc>
          <w:tcPr>
            <w:tcW w:w="4244" w:type="dxa"/>
          </w:tcPr>
          <w:p w:rsidR="004107DD" w:rsidRDefault="004107DD" w:rsidP="009F69A4">
            <w:pPr>
              <w:pStyle w:val="TableParagraph"/>
              <w:spacing w:line="319" w:lineRule="auto"/>
              <w:ind w:right="325"/>
              <w:rPr>
                <w:b/>
              </w:rPr>
            </w:pPr>
            <w:r w:rsidRPr="00B16205">
              <w:rPr>
                <w:b/>
              </w:rPr>
              <w:t>Eco-</w:t>
            </w:r>
            <w:proofErr w:type="spellStart"/>
            <w:r w:rsidRPr="00B16205">
              <w:rPr>
                <w:b/>
              </w:rPr>
              <w:t>sploratori</w:t>
            </w:r>
            <w:proofErr w:type="spellEnd"/>
            <w:r w:rsidRPr="00B16205">
              <w:rPr>
                <w:b/>
              </w:rPr>
              <w:t>: alla scoperta del nostro pianeta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61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Il presente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modulo ha l'obiettivo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 sensibilizzare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gli alunni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della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scuola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primaria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sull'importanza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della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tutela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ambientale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del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rispetto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del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pianeta.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Attraverso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attività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ludiche,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creative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immersive,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</w:t>
            </w:r>
            <w:r w:rsidRPr="00B95213">
              <w:rPr>
                <w:spacing w:val="3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bambini</w:t>
            </w:r>
            <w:r w:rsidRPr="00B95213">
              <w:rPr>
                <w:spacing w:val="3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saranno</w:t>
            </w:r>
            <w:r w:rsidRPr="00B95213">
              <w:rPr>
                <w:spacing w:val="3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condotti</w:t>
            </w:r>
            <w:r w:rsidRPr="00B95213">
              <w:rPr>
                <w:spacing w:val="3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in</w:t>
            </w:r>
            <w:r w:rsidRPr="00B95213">
              <w:rPr>
                <w:spacing w:val="3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un</w:t>
            </w:r>
            <w:r w:rsidRPr="00B95213">
              <w:rPr>
                <w:spacing w:val="3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entusiasmante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viaggio alla scoperta degli ecosistemi, delle risorse naturali e delle</w:t>
            </w:r>
            <w:r w:rsidRPr="00B95213">
              <w:rPr>
                <w:spacing w:val="-56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sfide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che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il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nostro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pianeta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trova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ad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affrontare.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61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Obiettivi: Promuovere la conoscenza dei principi base dell'ecologia e della sostenibilità.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Sviluppare comportamenti eco-compatibili e responsabili nei confronti dell'ambiente.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61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Favorire la cura del territorio e la biodiversità</w:t>
            </w:r>
            <w:r>
              <w:t xml:space="preserve"> </w:t>
            </w:r>
            <w:r w:rsidRPr="00B95213">
              <w:rPr>
                <w:sz w:val="16"/>
                <w:szCs w:val="16"/>
              </w:rPr>
              <w:t>locale.</w:t>
            </w:r>
          </w:p>
          <w:p w:rsidR="004107DD" w:rsidRPr="00B16205" w:rsidRDefault="004107DD" w:rsidP="009F69A4">
            <w:pPr>
              <w:pStyle w:val="TableParagraph"/>
              <w:spacing w:line="319" w:lineRule="auto"/>
              <w:ind w:right="61"/>
              <w:rPr>
                <w:b/>
              </w:rPr>
            </w:pPr>
            <w:r w:rsidRPr="00B95213">
              <w:rPr>
                <w:sz w:val="16"/>
                <w:szCs w:val="16"/>
              </w:rPr>
              <w:t>Incoraggiare il senso di cittadinanza attiva e la partecipazione alla tutela del pianeta.</w:t>
            </w:r>
          </w:p>
        </w:tc>
        <w:tc>
          <w:tcPr>
            <w:tcW w:w="947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t>scuola primaria</w:t>
            </w:r>
          </w:p>
        </w:tc>
        <w:tc>
          <w:tcPr>
            <w:tcW w:w="879" w:type="dxa"/>
          </w:tcPr>
          <w:p w:rsidR="004107DD" w:rsidRPr="000E6272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AD3"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19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E6272"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C4296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394" w:type="dxa"/>
          </w:tcPr>
          <w:p w:rsidR="004107DD" w:rsidRDefault="004107DD" w:rsidP="009F69A4">
            <w:pPr>
              <w:pStyle w:val="TableParagraph"/>
              <w:spacing w:before="63" w:line="330" w:lineRule="atLeast"/>
              <w:ind w:right="913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espressione</w:t>
            </w:r>
            <w:r>
              <w:rPr>
                <w:spacing w:val="-14"/>
              </w:rPr>
              <w:t xml:space="preserve"> </w:t>
            </w:r>
            <w:r>
              <w:t>culturale</w:t>
            </w:r>
          </w:p>
          <w:p w:rsidR="004107DD" w:rsidRPr="00BA2376" w:rsidRDefault="004107DD" w:rsidP="009F69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4" w:type="dxa"/>
          </w:tcPr>
          <w:p w:rsidR="004107DD" w:rsidRDefault="004107DD" w:rsidP="009F69A4">
            <w:pPr>
              <w:pStyle w:val="TableParagraph"/>
              <w:spacing w:line="319" w:lineRule="auto"/>
              <w:ind w:right="325"/>
              <w:rPr>
                <w:b/>
              </w:rPr>
            </w:pPr>
            <w:r w:rsidRPr="00B16205">
              <w:rPr>
                <w:b/>
              </w:rPr>
              <w:t xml:space="preserve">Un'estate armonica: note </w:t>
            </w:r>
            <w:proofErr w:type="spellStart"/>
            <w:r w:rsidRPr="00B16205">
              <w:rPr>
                <w:b/>
              </w:rPr>
              <w:t>InCrescendo</w:t>
            </w:r>
            <w:proofErr w:type="spellEnd"/>
          </w:p>
          <w:p w:rsidR="004107DD" w:rsidRPr="00B16205" w:rsidRDefault="004107DD" w:rsidP="009F69A4">
            <w:pPr>
              <w:pStyle w:val="TableParagraph"/>
              <w:spacing w:line="319" w:lineRule="auto"/>
              <w:ind w:right="124"/>
              <w:rPr>
                <w:sz w:val="16"/>
                <w:szCs w:val="16"/>
              </w:rPr>
            </w:pP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presente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modulo ha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l'obiettivo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avvicinare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gli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alunni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scuola primaria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meraviglioso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mondo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musica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attraverso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attività ludiche, creative e coinvolgenti. Durante il periodo estivo, i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bambini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saranno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immersi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in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un'atmosfera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ricca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suoni,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ritmi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melodie,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imparando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conoscere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generi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musicali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diversi,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suonare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strumenti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semplici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esprimere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propria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creatività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attraverso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musica.</w:t>
            </w:r>
            <w:r>
              <w:rPr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Obiettivi</w:t>
            </w:r>
          </w:p>
          <w:p w:rsidR="004107DD" w:rsidRPr="00B16205" w:rsidRDefault="004107DD" w:rsidP="009F69A4">
            <w:pPr>
              <w:pStyle w:val="TableParagraph"/>
              <w:spacing w:before="81" w:line="319" w:lineRule="auto"/>
              <w:ind w:right="65"/>
              <w:rPr>
                <w:sz w:val="16"/>
                <w:szCs w:val="16"/>
              </w:rPr>
            </w:pPr>
            <w:r w:rsidRPr="00B16205">
              <w:rPr>
                <w:sz w:val="16"/>
                <w:szCs w:val="16"/>
              </w:rPr>
              <w:t>Promuovere l'amore per la musica e la sua fruizione consapevole.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Sviluppare competenze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musicali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base,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come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l'intonazione,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ritmo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senso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tempo.</w:t>
            </w:r>
          </w:p>
          <w:p w:rsidR="004107DD" w:rsidRPr="00B16205" w:rsidRDefault="004107DD" w:rsidP="009F69A4">
            <w:pPr>
              <w:pStyle w:val="TableParagraph"/>
              <w:spacing w:line="319" w:lineRule="auto"/>
              <w:ind w:right="379"/>
              <w:jc w:val="both"/>
              <w:rPr>
                <w:sz w:val="16"/>
                <w:szCs w:val="16"/>
              </w:rPr>
            </w:pPr>
            <w:r w:rsidRPr="00B16205">
              <w:rPr>
                <w:sz w:val="16"/>
                <w:szCs w:val="16"/>
              </w:rPr>
              <w:t>Favorire l'apprendimento di semplici nozioni di teoria musicale.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Insegnare a suonare strumenti musicali a percussione e a fiato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semplici.</w:t>
            </w:r>
            <w:r>
              <w:rPr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Stimolare la creatività e l'espressione musicale individuale e collettiva.</w:t>
            </w:r>
          </w:p>
        </w:tc>
        <w:tc>
          <w:tcPr>
            <w:tcW w:w="947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t>scuola primaria</w:t>
            </w:r>
          </w:p>
        </w:tc>
        <w:tc>
          <w:tcPr>
            <w:tcW w:w="879" w:type="dxa"/>
          </w:tcPr>
          <w:p w:rsidR="004107DD" w:rsidRPr="000E6272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AD3"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191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E6272"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C4296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Default="004107DD" w:rsidP="009F69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94" w:type="dxa"/>
          </w:tcPr>
          <w:p w:rsidR="004107DD" w:rsidRDefault="004107DD" w:rsidP="009F69A4">
            <w:pPr>
              <w:pStyle w:val="TableParagraph"/>
              <w:spacing w:before="63" w:line="330" w:lineRule="atLeast"/>
              <w:ind w:right="913"/>
            </w:pPr>
            <w:r>
              <w:t>Lingua</w:t>
            </w:r>
            <w:r>
              <w:rPr>
                <w:spacing w:val="1"/>
              </w:rPr>
              <w:t xml:space="preserve"> </w:t>
            </w:r>
            <w:r>
              <w:t>madre</w:t>
            </w:r>
          </w:p>
        </w:tc>
        <w:tc>
          <w:tcPr>
            <w:tcW w:w="4244" w:type="dxa"/>
          </w:tcPr>
          <w:p w:rsidR="004107DD" w:rsidRPr="00B16205" w:rsidRDefault="004107DD" w:rsidP="009F69A4">
            <w:pPr>
              <w:pStyle w:val="TableParagraph"/>
              <w:rPr>
                <w:b/>
              </w:rPr>
            </w:pPr>
            <w:r w:rsidRPr="00B16205">
              <w:rPr>
                <w:b/>
              </w:rPr>
              <w:t>Una</w:t>
            </w:r>
            <w:r w:rsidRPr="00B16205">
              <w:rPr>
                <w:b/>
                <w:spacing w:val="1"/>
              </w:rPr>
              <w:t xml:space="preserve"> </w:t>
            </w:r>
            <w:r w:rsidRPr="00B16205">
              <w:rPr>
                <w:b/>
              </w:rPr>
              <w:t>settimana</w:t>
            </w:r>
            <w:r w:rsidRPr="00B16205">
              <w:rPr>
                <w:b/>
                <w:spacing w:val="1"/>
              </w:rPr>
              <w:t xml:space="preserve"> </w:t>
            </w:r>
            <w:r w:rsidRPr="00B16205">
              <w:rPr>
                <w:b/>
              </w:rPr>
              <w:t>con</w:t>
            </w:r>
            <w:r w:rsidRPr="00B16205">
              <w:rPr>
                <w:b/>
                <w:spacing w:val="1"/>
              </w:rPr>
              <w:t xml:space="preserve"> </w:t>
            </w:r>
            <w:r w:rsidRPr="00B16205">
              <w:rPr>
                <w:b/>
              </w:rPr>
              <w:t>Pinocchio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101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Lettura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espressiva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parte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dell’insegnante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delle</w:t>
            </w:r>
            <w:r w:rsidRPr="00B95213">
              <w:rPr>
                <w:spacing w:val="5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lastRenderedPageBreak/>
              <w:t>“AVVENTURE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PINOCCHIO”,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testo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Carlo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Collodi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liberamente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ridotto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con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 xml:space="preserve">illustrazioni tratte dai murales di </w:t>
            </w:r>
            <w:proofErr w:type="spellStart"/>
            <w:r w:rsidRPr="00B95213">
              <w:rPr>
                <w:sz w:val="16"/>
                <w:szCs w:val="16"/>
              </w:rPr>
              <w:t>Carlet</w:t>
            </w:r>
            <w:proofErr w:type="spellEnd"/>
            <w:r w:rsidRPr="00B95213">
              <w:rPr>
                <w:sz w:val="16"/>
                <w:szCs w:val="16"/>
              </w:rPr>
              <w:t xml:space="preserve"> 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Meo, ispirati ai disegni di</w:t>
            </w:r>
            <w:r w:rsidRPr="00B95213">
              <w:rPr>
                <w:spacing w:val="-55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Attilio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Mussino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proofErr w:type="gramStart"/>
            <w:r w:rsidRPr="00B95213">
              <w:rPr>
                <w:sz w:val="16"/>
                <w:szCs w:val="16"/>
              </w:rPr>
              <w:t>(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pittore</w:t>
            </w:r>
            <w:proofErr w:type="gramEnd"/>
            <w:r w:rsidRPr="00B95213">
              <w:rPr>
                <w:sz w:val="16"/>
                <w:szCs w:val="16"/>
              </w:rPr>
              <w:t xml:space="preserve"> torinese vissuto a Vernante - CN).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62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Lettura animata di alcune pagine del racconto (capolavoro della letteratura per l’infanzia oltre che un buon trattato di pedagogia) in seguito i bambini saranno guidati nella riflessione sul testo, poi alla realizzazione di disegni su cartelloni da colorare, con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713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tempere o acquerelli che possono essere scelte tra quelle proposte nel libro, infine, scrivono una breve didascalia c</w:t>
            </w:r>
            <w:r>
              <w:rPr>
                <w:sz w:val="16"/>
                <w:szCs w:val="16"/>
              </w:rPr>
              <w:t xml:space="preserve">he </w:t>
            </w:r>
            <w:r w:rsidRPr="00B95213">
              <w:rPr>
                <w:sz w:val="16"/>
                <w:szCs w:val="16"/>
              </w:rPr>
              <w:t>riassume l’evento rappresentato.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 xml:space="preserve">Costruzione del burattino </w:t>
            </w:r>
            <w:r>
              <w:rPr>
                <w:sz w:val="16"/>
                <w:szCs w:val="16"/>
              </w:rPr>
              <w:t>e animazione dello stesso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 xml:space="preserve">Realizzazione di un elaborato digitale grazie all’ausilio di applicazioni come book creator, </w:t>
            </w:r>
            <w:proofErr w:type="spellStart"/>
            <w:r w:rsidRPr="00B95213">
              <w:rPr>
                <w:sz w:val="16"/>
                <w:szCs w:val="16"/>
              </w:rPr>
              <w:t>animaker</w:t>
            </w:r>
            <w:proofErr w:type="spellEnd"/>
            <w:r w:rsidRPr="00B95213">
              <w:rPr>
                <w:sz w:val="16"/>
                <w:szCs w:val="16"/>
              </w:rPr>
              <w:t xml:space="preserve"> o animate drawing.</w:t>
            </w:r>
          </w:p>
        </w:tc>
        <w:tc>
          <w:tcPr>
            <w:tcW w:w="947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lastRenderedPageBreak/>
              <w:t>scuola primaria</w:t>
            </w:r>
          </w:p>
        </w:tc>
        <w:tc>
          <w:tcPr>
            <w:tcW w:w="879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AD3"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191" w:type="dxa"/>
          </w:tcPr>
          <w:p w:rsidR="004107DD" w:rsidRPr="000E6272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E6272"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C4296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Default="004107DD" w:rsidP="009F69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394" w:type="dxa"/>
          </w:tcPr>
          <w:p w:rsidR="004107DD" w:rsidRDefault="004107DD" w:rsidP="009F69A4">
            <w:pPr>
              <w:pStyle w:val="TableParagraph"/>
              <w:spacing w:before="63" w:line="330" w:lineRule="atLeast"/>
              <w:ind w:right="913"/>
            </w:pPr>
            <w:r>
              <w:t>Lingua straniera</w:t>
            </w:r>
          </w:p>
        </w:tc>
        <w:tc>
          <w:tcPr>
            <w:tcW w:w="4244" w:type="dxa"/>
          </w:tcPr>
          <w:p w:rsidR="004107DD" w:rsidRPr="00B16205" w:rsidRDefault="004107DD" w:rsidP="009F69A4">
            <w:pPr>
              <w:pStyle w:val="TableParagraph"/>
              <w:rPr>
                <w:b/>
              </w:rPr>
            </w:pPr>
            <w:r w:rsidRPr="00B16205">
              <w:rPr>
                <w:b/>
              </w:rPr>
              <w:t>En</w:t>
            </w:r>
            <w:r w:rsidRPr="00B16205">
              <w:rPr>
                <w:b/>
                <w:spacing w:val="2"/>
              </w:rPr>
              <w:t xml:space="preserve"> </w:t>
            </w:r>
            <w:proofErr w:type="spellStart"/>
            <w:r w:rsidRPr="00B16205">
              <w:rPr>
                <w:b/>
              </w:rPr>
              <w:t>scène</w:t>
            </w:r>
            <w:proofErr w:type="spellEnd"/>
            <w:r w:rsidRPr="00B16205">
              <w:rPr>
                <w:b/>
              </w:rPr>
              <w:t>!</w:t>
            </w:r>
          </w:p>
          <w:p w:rsidR="004107DD" w:rsidRPr="00B16205" w:rsidRDefault="004107DD" w:rsidP="009F69A4">
            <w:pPr>
              <w:pStyle w:val="TableParagraph"/>
              <w:spacing w:line="319" w:lineRule="auto"/>
              <w:ind w:right="173"/>
              <w:rPr>
                <w:sz w:val="16"/>
                <w:szCs w:val="16"/>
              </w:rPr>
            </w:pPr>
            <w:r w:rsidRPr="00B16205">
              <w:rPr>
                <w:sz w:val="16"/>
                <w:szCs w:val="16"/>
              </w:rPr>
              <w:t>Un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laboratorio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teatro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in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francese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per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gli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studenti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scuola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secondaria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grado,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per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abbinare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passione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per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teatro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per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lingua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francese.</w:t>
            </w:r>
          </w:p>
          <w:p w:rsidR="004107DD" w:rsidRPr="00B16205" w:rsidRDefault="004107DD" w:rsidP="009F69A4">
            <w:pPr>
              <w:pStyle w:val="TableParagraph"/>
              <w:spacing w:line="319" w:lineRule="auto"/>
              <w:ind w:right="56"/>
              <w:rPr>
                <w:sz w:val="16"/>
                <w:szCs w:val="16"/>
              </w:rPr>
            </w:pPr>
            <w:r w:rsidRPr="00B16205">
              <w:rPr>
                <w:sz w:val="16"/>
                <w:szCs w:val="16"/>
              </w:rPr>
              <w:t>Un’occasione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creativa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ricreativa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per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praticare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lingua: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migliorano le competenze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linguistiche tramite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esercizi -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uso dello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spazio, del corpo, della voce, lavoro su emozioni e interpretazione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personaggi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-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con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l’utilizzo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brevissimi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testi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teatrali.</w:t>
            </w:r>
          </w:p>
          <w:p w:rsidR="004107DD" w:rsidRPr="00B16205" w:rsidRDefault="004107DD" w:rsidP="009F69A4">
            <w:pPr>
              <w:pStyle w:val="TableParagraph"/>
              <w:spacing w:line="319" w:lineRule="auto"/>
              <w:rPr>
                <w:sz w:val="16"/>
                <w:szCs w:val="16"/>
              </w:rPr>
            </w:pPr>
            <w:proofErr w:type="gramStart"/>
            <w:r w:rsidRPr="00B16205">
              <w:rPr>
                <w:sz w:val="16"/>
                <w:szCs w:val="16"/>
              </w:rPr>
              <w:t>Un</w:t>
            </w:r>
            <w:r w:rsidRPr="00B16205">
              <w:rPr>
                <w:spacing w:val="5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workshops</w:t>
            </w:r>
            <w:proofErr w:type="gramEnd"/>
            <w:r w:rsidRPr="00B16205">
              <w:rPr>
                <w:spacing w:val="4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in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cui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va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alla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scoperta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proprio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corpo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della</w:t>
            </w:r>
            <w:r w:rsidRPr="00B16205">
              <w:rPr>
                <w:spacing w:val="-56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propria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voce.</w:t>
            </w:r>
            <w:r>
              <w:rPr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corpo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voce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-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nostri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strumenti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espressione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più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intimi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potenti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ma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spesso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poco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conosciuti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-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sono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al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centro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del</w:t>
            </w:r>
            <w:r w:rsidRPr="00B16205">
              <w:rPr>
                <w:spacing w:val="2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lavoro</w:t>
            </w:r>
            <w:r w:rsidRPr="00B16205">
              <w:rPr>
                <w:spacing w:val="1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dialogano</w:t>
            </w:r>
            <w:r w:rsidRPr="00B16205">
              <w:rPr>
                <w:spacing w:val="14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continuamente</w:t>
            </w:r>
            <w:r w:rsidRPr="00B16205">
              <w:rPr>
                <w:spacing w:val="14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tra</w:t>
            </w:r>
            <w:r w:rsidRPr="00B16205">
              <w:rPr>
                <w:spacing w:val="14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loro…</w:t>
            </w:r>
            <w:r w:rsidRPr="00B16205">
              <w:rPr>
                <w:spacing w:val="14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mais</w:t>
            </w:r>
            <w:r w:rsidRPr="00B16205">
              <w:rPr>
                <w:spacing w:val="14"/>
                <w:sz w:val="16"/>
                <w:szCs w:val="16"/>
              </w:rPr>
              <w:t xml:space="preserve"> </w:t>
            </w:r>
            <w:r w:rsidRPr="00B16205">
              <w:rPr>
                <w:sz w:val="16"/>
                <w:szCs w:val="16"/>
              </w:rPr>
              <w:t>en</w:t>
            </w:r>
            <w:r w:rsidRPr="00B16205"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B16205">
              <w:rPr>
                <w:sz w:val="16"/>
                <w:szCs w:val="16"/>
              </w:rPr>
              <w:t>français</w:t>
            </w:r>
            <w:proofErr w:type="spellEnd"/>
            <w:r w:rsidRPr="00B16205">
              <w:rPr>
                <w:sz w:val="16"/>
                <w:szCs w:val="16"/>
              </w:rPr>
              <w:t>!</w:t>
            </w:r>
          </w:p>
        </w:tc>
        <w:tc>
          <w:tcPr>
            <w:tcW w:w="947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t>scuola secondaria</w:t>
            </w:r>
          </w:p>
        </w:tc>
        <w:tc>
          <w:tcPr>
            <w:tcW w:w="879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AD3"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191" w:type="dxa"/>
          </w:tcPr>
          <w:p w:rsidR="004107DD" w:rsidRPr="000E6272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E6272"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C4296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tr w:rsidR="004107DD" w:rsidRPr="00BA2376" w:rsidTr="009F69A4">
        <w:trPr>
          <w:tblCellSpacing w:w="15" w:type="dxa"/>
        </w:trPr>
        <w:tc>
          <w:tcPr>
            <w:tcW w:w="361" w:type="dxa"/>
          </w:tcPr>
          <w:p w:rsidR="004107DD" w:rsidRDefault="004107DD" w:rsidP="009F69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394" w:type="dxa"/>
          </w:tcPr>
          <w:p w:rsidR="004107DD" w:rsidRDefault="004107DD" w:rsidP="009F69A4">
            <w:pPr>
              <w:pStyle w:val="TableParagraph"/>
              <w:spacing w:before="63" w:line="330" w:lineRule="atLeast"/>
              <w:ind w:right="913"/>
            </w:pPr>
            <w:r>
              <w:t xml:space="preserve">Pensiero computazionale </w:t>
            </w:r>
            <w:proofErr w:type="gramStart"/>
            <w:r>
              <w:t xml:space="preserve">e </w:t>
            </w:r>
            <w:r>
              <w:rPr>
                <w:spacing w:val="-56"/>
              </w:rPr>
              <w:t xml:space="preserve"> </w:t>
            </w:r>
            <w:r>
              <w:t>creatività</w:t>
            </w:r>
            <w:proofErr w:type="gramEnd"/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cittadinanza</w:t>
            </w:r>
            <w:r>
              <w:rPr>
                <w:spacing w:val="1"/>
              </w:rPr>
              <w:t xml:space="preserve"> </w:t>
            </w:r>
            <w:r>
              <w:t>digitali</w:t>
            </w:r>
          </w:p>
        </w:tc>
        <w:tc>
          <w:tcPr>
            <w:tcW w:w="4244" w:type="dxa"/>
          </w:tcPr>
          <w:p w:rsidR="004107DD" w:rsidRPr="00B16205" w:rsidRDefault="004107DD" w:rsidP="009F69A4">
            <w:pPr>
              <w:pStyle w:val="TableParagraph"/>
              <w:rPr>
                <w:b/>
              </w:rPr>
            </w:pPr>
            <w:r w:rsidRPr="00B16205">
              <w:rPr>
                <w:b/>
              </w:rPr>
              <w:t>Giochiamoci una partita</w:t>
            </w:r>
          </w:p>
          <w:p w:rsidR="004107DD" w:rsidRPr="00B95213" w:rsidRDefault="004107DD" w:rsidP="009F69A4">
            <w:pPr>
              <w:pStyle w:val="TableParagraph"/>
              <w:spacing w:line="319" w:lineRule="auto"/>
              <w:ind w:right="85"/>
              <w:rPr>
                <w:sz w:val="16"/>
                <w:szCs w:val="16"/>
              </w:rPr>
            </w:pPr>
            <w:r w:rsidRPr="00B95213">
              <w:rPr>
                <w:sz w:val="16"/>
                <w:szCs w:val="16"/>
              </w:rPr>
              <w:t>Il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presente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modulo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ha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l'obiettivo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sviluppare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il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pensiero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strategico negli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alunni della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scuola secondaria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attraverso il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gioco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collaborativo. Attraverso attività ludiche e coinvolgenti, i bambini e</w:t>
            </w:r>
            <w:r w:rsidRPr="00B95213">
              <w:rPr>
                <w:spacing w:val="-56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ragazzi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saranno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guidati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alla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scoperta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strategie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95213">
              <w:rPr>
                <w:sz w:val="16"/>
                <w:szCs w:val="16"/>
              </w:rPr>
              <w:t>problem</w:t>
            </w:r>
            <w:proofErr w:type="spellEnd"/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solving, lavoro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squadra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comunicazione efficace,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imparando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a</w:t>
            </w:r>
            <w:r w:rsidRPr="00B95213">
              <w:rPr>
                <w:spacing w:val="-55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collaborare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per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raggiungere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obiettivi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comuni.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Obiettivi</w:t>
            </w:r>
            <w:r>
              <w:rPr>
                <w:sz w:val="16"/>
                <w:szCs w:val="16"/>
              </w:rPr>
              <w:t>: p</w:t>
            </w:r>
            <w:r w:rsidRPr="00B95213">
              <w:rPr>
                <w:sz w:val="16"/>
                <w:szCs w:val="16"/>
              </w:rPr>
              <w:t>romuovere la capacità di pensiero strategico e di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95213">
              <w:rPr>
                <w:sz w:val="16"/>
                <w:szCs w:val="16"/>
              </w:rPr>
              <w:t>proble</w:t>
            </w:r>
            <w:r>
              <w:rPr>
                <w:sz w:val="16"/>
                <w:szCs w:val="16"/>
              </w:rPr>
              <w:t>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solving.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Favorire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il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lavoro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di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squadra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collaborazione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tra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pari.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 xml:space="preserve">Sviluppare abilità di </w:t>
            </w:r>
            <w:r>
              <w:rPr>
                <w:sz w:val="16"/>
                <w:szCs w:val="16"/>
              </w:rPr>
              <w:t>c</w:t>
            </w:r>
            <w:r w:rsidRPr="00B95213">
              <w:rPr>
                <w:sz w:val="16"/>
                <w:szCs w:val="16"/>
              </w:rPr>
              <w:t>omunicazione efficace e di negoziazione.</w:t>
            </w:r>
            <w:r w:rsidRPr="00B95213">
              <w:rPr>
                <w:spacing w:val="-56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Incrementare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la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creatività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la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flessibilità</w:t>
            </w:r>
            <w:r w:rsidRPr="00B95213">
              <w:rPr>
                <w:spacing w:val="2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mentale.</w:t>
            </w:r>
            <w:r>
              <w:rPr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Insegnare a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gestire le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emozioni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e lo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stress in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contesti</w:t>
            </w:r>
            <w:r w:rsidRPr="00B95213">
              <w:rPr>
                <w:spacing w:val="1"/>
                <w:sz w:val="16"/>
                <w:szCs w:val="16"/>
              </w:rPr>
              <w:t xml:space="preserve"> </w:t>
            </w:r>
            <w:r w:rsidRPr="00B95213">
              <w:rPr>
                <w:sz w:val="16"/>
                <w:szCs w:val="16"/>
              </w:rPr>
              <w:t>collaborativi</w:t>
            </w:r>
            <w:r>
              <w:rPr>
                <w:sz w:val="16"/>
                <w:szCs w:val="16"/>
              </w:rPr>
              <w:t>. Utilizzo di diversi tipi di giochi.</w:t>
            </w:r>
          </w:p>
        </w:tc>
        <w:tc>
          <w:tcPr>
            <w:tcW w:w="947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t>scuola secondaria</w:t>
            </w:r>
          </w:p>
        </w:tc>
        <w:tc>
          <w:tcPr>
            <w:tcW w:w="879" w:type="dxa"/>
          </w:tcPr>
          <w:p w:rsidR="004107DD" w:rsidRPr="003C2AD3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AD3"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191" w:type="dxa"/>
          </w:tcPr>
          <w:p w:rsidR="004107DD" w:rsidRPr="000E6272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E6272"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632" w:type="dxa"/>
          </w:tcPr>
          <w:p w:rsidR="004107DD" w:rsidRPr="00BA2376" w:rsidRDefault="004107DD" w:rsidP="009F69A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C4296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bookmarkEnd w:id="1"/>
    </w:tbl>
    <w:p w:rsidR="004107DD" w:rsidRDefault="004107DD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7DD" w:rsidRDefault="004107DD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7DD" w:rsidRDefault="004107DD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7DD" w:rsidRDefault="004107DD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7DD" w:rsidRDefault="004107DD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7DD" w:rsidRDefault="004107DD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A5C7A" w:rsidRPr="00A74F4F" w:rsidRDefault="007A5C7A" w:rsidP="007A5C7A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7A5C7A" w:rsidRDefault="007A5C7A" w:rsidP="007A5C7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7A5C7A" w:rsidRDefault="007A5C7A" w:rsidP="007A5C7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7A5C7A" w:rsidRDefault="007A5C7A" w:rsidP="007A5C7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7A5C7A" w:rsidRPr="00F25812" w:rsidRDefault="007A5C7A" w:rsidP="007A5C7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7A5C7A" w:rsidRDefault="007A5C7A" w:rsidP="007A5C7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7A5C7A" w:rsidRPr="00F25812" w:rsidRDefault="007A5C7A" w:rsidP="007A5C7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7A5C7A" w:rsidRDefault="007A5C7A" w:rsidP="007A5C7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7A5C7A" w:rsidRDefault="007A5C7A" w:rsidP="007A5C7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7A5C7A" w:rsidRDefault="007A5C7A" w:rsidP="007A5C7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A5C7A" w:rsidRDefault="007A5C7A" w:rsidP="007A5C7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7A5C7A" w:rsidRDefault="007A5C7A" w:rsidP="007A5C7A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7A5C7A" w:rsidRDefault="007A5C7A" w:rsidP="007A5C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7A5C7A" w:rsidRDefault="007A5C7A" w:rsidP="007A5C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7A5C7A" w:rsidRDefault="007A5C7A" w:rsidP="007A5C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7A5C7A" w:rsidRDefault="007A5C7A" w:rsidP="007A5C7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7A5C7A" w:rsidRDefault="007A5C7A" w:rsidP="007A5C7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7A5C7A" w:rsidRDefault="007A5C7A" w:rsidP="007A5C7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A5C7A" w:rsidRPr="00C20594" w:rsidRDefault="007A5C7A" w:rsidP="007A5C7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7A5C7A" w:rsidRPr="00C20594" w:rsidRDefault="007A5C7A" w:rsidP="007A5C7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7A5C7A" w:rsidRPr="00C20594" w:rsidRDefault="007A5C7A" w:rsidP="007A5C7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7A5C7A" w:rsidRPr="00C20594" w:rsidRDefault="007A5C7A" w:rsidP="007A5C7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7A5C7A" w:rsidRPr="00C20594" w:rsidRDefault="007A5C7A" w:rsidP="007A5C7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7A5C7A" w:rsidRPr="00C20594" w:rsidRDefault="007A5C7A" w:rsidP="007A5C7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A5C7A" w:rsidRDefault="007A5C7A" w:rsidP="007A5C7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7A5C7A" w:rsidRDefault="007A5C7A" w:rsidP="007A5C7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7A5C7A" w:rsidRDefault="007A5C7A" w:rsidP="007A5C7A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7A5C7A" w:rsidRDefault="007A5C7A" w:rsidP="007A5C7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C857DA" w:rsidRDefault="004107DD"/>
    <w:sectPr w:rsidR="00C85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7A"/>
    <w:rsid w:val="002179FC"/>
    <w:rsid w:val="004107DD"/>
    <w:rsid w:val="007A5C7A"/>
    <w:rsid w:val="00F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B5F4"/>
  <w15:chartTrackingRefBased/>
  <w15:docId w15:val="{B60813DF-8534-47BE-BAED-9E46DBBC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5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07D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4107D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4107D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rsid w:val="004107D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rsid w:val="004107D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4107D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rsid w:val="004107DD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4107D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rsid w:val="004107DD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A5C7A"/>
    <w:pPr>
      <w:ind w:left="708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107DD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107DD"/>
    <w:rPr>
      <w:rFonts w:ascii="Times New Roman" w:eastAsia="Times New Roman" w:hAnsi="Times New Roman" w:cs="Times New Roman"/>
      <w:b/>
      <w:sz w:val="20"/>
      <w:szCs w:val="20"/>
      <w:shd w:val="pct10" w:color="auto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107DD"/>
    <w:rPr>
      <w:rFonts w:ascii="Arial" w:eastAsia="Times New Roman" w:hAnsi="Arial" w:cs="Times New Roman"/>
      <w:b/>
      <w:sz w:val="36"/>
      <w:szCs w:val="20"/>
      <w:shd w:val="pct10" w:color="auto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107DD"/>
    <w:rPr>
      <w:rFonts w:ascii="Arial" w:eastAsia="Times New Roman" w:hAnsi="Arial" w:cs="Times New Roman"/>
      <w:sz w:val="32"/>
      <w:szCs w:val="20"/>
      <w:shd w:val="pct10" w:color="auto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107DD"/>
    <w:rPr>
      <w:rFonts w:ascii="Times New Roman" w:eastAsia="Times New Roman" w:hAnsi="Times New Roman" w:cs="Times New Roman"/>
      <w:b/>
      <w:sz w:val="20"/>
      <w:szCs w:val="20"/>
      <w:shd w:val="pct10" w:color="auto" w:fill="auto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107DD"/>
    <w:rPr>
      <w:rFonts w:ascii="Arial" w:eastAsia="Times New Roman" w:hAnsi="Arial" w:cs="Times New Roman"/>
      <w:b/>
      <w:sz w:val="32"/>
      <w:szCs w:val="20"/>
      <w:shd w:val="pct10" w:color="auto" w:fill="auto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107D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107DD"/>
    <w:rPr>
      <w:rFonts w:ascii="Times New Roman" w:eastAsia="Times New Roman" w:hAnsi="Times New Roman" w:cs="Times New Roman"/>
      <w:sz w:val="28"/>
      <w:szCs w:val="20"/>
      <w:shd w:val="pct10" w:color="auto" w:fill="auto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107DD"/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Pidipagina">
    <w:name w:val="footer"/>
    <w:basedOn w:val="Normale"/>
    <w:link w:val="PidipaginaCarattere"/>
    <w:rsid w:val="004107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07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107DD"/>
  </w:style>
  <w:style w:type="character" w:styleId="Collegamentoipertestuale">
    <w:name w:val="Hyperlink"/>
    <w:uiPriority w:val="99"/>
    <w:qFormat/>
    <w:rsid w:val="004107DD"/>
    <w:rPr>
      <w:color w:val="0000FF"/>
      <w:u w:val="single"/>
    </w:rPr>
  </w:style>
  <w:style w:type="paragraph" w:customStyle="1" w:styleId="Corpodeltesto1">
    <w:name w:val="Corpo del testo1"/>
    <w:basedOn w:val="Normale"/>
    <w:rsid w:val="004107DD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4107D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107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107DD"/>
    <w:rPr>
      <w:vertAlign w:val="superscript"/>
    </w:rPr>
  </w:style>
  <w:style w:type="paragraph" w:styleId="Intestazione">
    <w:name w:val="header"/>
    <w:basedOn w:val="Normale"/>
    <w:link w:val="IntestazioneCarattere"/>
    <w:rsid w:val="004107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07D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410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4107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107D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itololt">
    <w:name w:val="Titolo lt"/>
    <w:basedOn w:val="Normale"/>
    <w:next w:val="Normale"/>
    <w:rsid w:val="004107DD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4107DD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4107DD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4107D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107D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TabellaWeb1">
    <w:name w:val="Table Web 1"/>
    <w:basedOn w:val="Tabellanormale"/>
    <w:rsid w:val="00410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4107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4107DD"/>
  </w:style>
  <w:style w:type="paragraph" w:customStyle="1" w:styleId="Default">
    <w:name w:val="Default"/>
    <w:rsid w:val="004107DD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4107D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4107D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4107D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table" w:customStyle="1" w:styleId="Grigliatabella1">
    <w:name w:val="Griglia tabella1"/>
    <w:basedOn w:val="Tabellanormale"/>
    <w:rsid w:val="00410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107DD"/>
    <w:pPr>
      <w:widowControl w:val="0"/>
      <w:autoSpaceDE w:val="0"/>
      <w:autoSpaceDN w:val="0"/>
      <w:spacing w:line="268" w:lineRule="exact"/>
      <w:ind w:left="105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7D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107D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2024-11-28T15:34:00Z</dcterms:created>
  <dcterms:modified xsi:type="dcterms:W3CDTF">2024-11-28T15:48:00Z</dcterms:modified>
</cp:coreProperties>
</file>