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BE43545" wp14:editId="5CDC77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08914" cy="1291636"/>
            <wp:effectExtent l="0" t="0" r="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14" cy="129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41451" w:rsidRDefault="00D41451" w:rsidP="00690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515886" w:rsidRPr="00515886" w:rsidRDefault="00515886" w:rsidP="0051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tutti gl</w:t>
      </w:r>
      <w:r w:rsidRPr="005158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interessati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515886" w:rsidRDefault="00515886" w:rsidP="0051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sito web</w:t>
      </w:r>
      <w:r w:rsidRPr="005158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515886" w:rsidRDefault="00515886" w:rsidP="0051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all'albo on line,</w:t>
      </w:r>
    </w:p>
    <w:p w:rsidR="00515886" w:rsidRDefault="00515886" w:rsidP="0051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</w:t>
      </w:r>
      <w:r w:rsidRPr="005158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link AT</w:t>
      </w:r>
      <w:r w:rsidR="000B2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0B27B6" w:rsidRDefault="000B27B6" w:rsidP="0051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515886" w:rsidRDefault="000B27B6" w:rsidP="00020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90E1E" w:rsidRPr="00690E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690E1E" w:rsidRPr="00454981" w:rsidRDefault="00690E1E" w:rsidP="00020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0E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90E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90E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690E1E" w:rsidRDefault="00690E1E" w:rsidP="000B27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90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Oggetto</w:t>
      </w:r>
      <w:r w:rsidRPr="00690E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0B2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Provvedimento per il discarico dei beni dall’inventario.</w:t>
      </w:r>
    </w:p>
    <w:p w:rsidR="000B27B6" w:rsidRDefault="000B27B6" w:rsidP="000B27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01890" w:rsidRDefault="00501890" w:rsidP="005018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:rsidR="00A965C2" w:rsidRDefault="00A965C2" w:rsidP="00A965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56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Linee Guida adottate dal Ministero dell'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Istruzione</w:t>
      </w:r>
      <w:r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la gestione del patrimonio e degli inventari da parte delle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stituzioni scolastiche ed educative ai sensi dell’art. 29, comma 3, del D.I.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28 agosto 2018, n. 129;</w:t>
      </w:r>
    </w:p>
    <w:p w:rsidR="0076036C" w:rsidRDefault="00A965C2" w:rsidP="00454981">
      <w:pPr>
        <w:tabs>
          <w:tab w:val="left" w:pos="993"/>
        </w:tabs>
        <w:spacing w:after="0" w:line="240" w:lineRule="auto"/>
        <w:rPr>
          <w:rFonts w:ascii="Segoe UI" w:hAnsi="Segoe UI" w:cs="Segoe UI"/>
          <w:color w:val="212529"/>
          <w:shd w:val="clear" w:color="auto" w:fill="FFFFFF"/>
        </w:rPr>
      </w:pPr>
      <w:r w:rsidRPr="00A96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prosposta di discarico del DSGA prot n </w:t>
      </w:r>
      <w:r>
        <w:rPr>
          <w:rFonts w:ascii="Segoe UI" w:hAnsi="Segoe UI" w:cs="Segoe UI"/>
          <w:color w:val="212529"/>
          <w:shd w:val="clear" w:color="auto" w:fill="FFFFFF"/>
        </w:rPr>
        <w:t>0005768 del 10 dicembre 2021;</w:t>
      </w:r>
    </w:p>
    <w:p w:rsidR="002914E0" w:rsidRPr="002914E0" w:rsidRDefault="002914E0" w:rsidP="00291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32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nota degli assistenti tecnici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 n. 5197 del 19 novembre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010E" w:rsidRDefault="00A965C2" w:rsidP="0045498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VISTO </w:t>
      </w:r>
      <w:r w:rsidRPr="00A965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verbale del Consiglio di Istituto del 14 dicembre 2021;</w:t>
      </w:r>
    </w:p>
    <w:p w:rsidR="0064010E" w:rsidRDefault="0064010E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verbale redatto dalla Commissione, </w:t>
      </w:r>
      <w:r w:rsidR="002914E0" w:rsidRPr="002914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it-IT"/>
        </w:rPr>
        <w:t>prot…,</w:t>
      </w:r>
      <w:r w:rsidRPr="002914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it-IT"/>
        </w:rPr>
        <w:t>,</w:t>
      </w:r>
      <w:r w:rsidR="002914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convocata con </w:t>
      </w:r>
      <w:r w:rsidR="002914E0" w:rsidRPr="002914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it-IT"/>
        </w:rPr>
        <w:t>nota prot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quale evidenzia l’inservibilità all’uso del materiale</w:t>
      </w:r>
      <w:r w:rsidR="002914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914E0" w:rsidRPr="00C15C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per i quali ne propone il discarico</w:t>
      </w:r>
      <w:r w:rsidRPr="004635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8753B" w:rsidRDefault="00D8753B" w:rsidP="0045498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:rsidR="00056903" w:rsidRPr="00056903" w:rsidRDefault="00056903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VISTO</w:t>
      </w:r>
      <w:r w:rsidRPr="008F12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l’art. 34 del D.I. 28 agosto 2018, n. 129, secondo il quale i materiali </w:t>
      </w:r>
      <w:r w:rsidR="005B1016" w:rsidRPr="008F12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fuori uso per caus</w:t>
      </w:r>
      <w:r w:rsidR="00B477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5B1016" w:rsidRPr="008F12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tecnic</w:t>
      </w:r>
      <w:r w:rsidR="00B477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</w:t>
      </w:r>
      <w:r w:rsidR="005B1016" w:rsidRPr="008F12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possono essere </w:t>
      </w:r>
      <w:r w:rsidRPr="008F12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destinati allo smaltimento dall'Istituzione scolastica, con provvedimento del Dirigente Scolastico;</w:t>
      </w:r>
    </w:p>
    <w:p w:rsidR="00056903" w:rsidRDefault="00056903" w:rsidP="0045498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56903" w:rsidRDefault="00056903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56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Linee Guida adottate dal </w:t>
      </w:r>
      <w:r w:rsidR="00CF2486"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Ministero dell'</w:t>
      </w:r>
      <w:r w:rsidR="00CF24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Istruzione</w:t>
      </w:r>
      <w:r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la gestione del patrimonio e degli inventari da parte delle </w:t>
      </w:r>
      <w:r w:rsidR="00B477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0569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stituzioni scolastiche ed educative ai sensi dell’art. 29, comma 3, del D.I. </w:t>
      </w:r>
      <w:r w:rsidR="00454981" w:rsidRPr="005D35FC">
        <w:rPr>
          <w:rFonts w:ascii="Times New Roman" w:hAnsi="Times New Roman" w:cs="Times New Roman"/>
          <w:sz w:val="24"/>
          <w:szCs w:val="24"/>
        </w:rPr>
        <w:t>28 agosto 2018, n. 129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84A27" w:rsidRPr="00C15C12" w:rsidRDefault="00D84A27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B27B6" w:rsidRDefault="000B27B6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15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CONSIDERATO </w:t>
      </w:r>
      <w:r w:rsidRPr="00C15C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nessun danno è imputabile in prima istanza al Consegnatario</w:t>
      </w:r>
      <w:r w:rsidR="002914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ai sub consegnatari</w:t>
      </w:r>
      <w:r w:rsidRPr="00C15C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negligenza del medesimo nella conservazione dei beni;</w:t>
      </w:r>
    </w:p>
    <w:p w:rsidR="000B27B6" w:rsidRPr="000B27B6" w:rsidRDefault="000B27B6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6351A" w:rsidRDefault="000B27B6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PRESO ATTO </w:t>
      </w:r>
      <w:r w:rsidRPr="000B2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altresì che nessun danno </w:t>
      </w:r>
      <w:r w:rsidR="00C15C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imputabile a terzi per cui non</w:t>
      </w:r>
      <w:r w:rsidRPr="000B2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 è obbligo di reintegro a carico di alcun dipendente; </w:t>
      </w:r>
    </w:p>
    <w:p w:rsidR="000B27B6" w:rsidRDefault="000B27B6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B27B6" w:rsidRPr="000B27B6" w:rsidRDefault="000B27B6" w:rsidP="0045498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B2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DISPONE</w:t>
      </w:r>
    </w:p>
    <w:p w:rsidR="000B27B6" w:rsidRPr="000B27B6" w:rsidRDefault="000B27B6" w:rsidP="0045498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4010E" w:rsidRPr="004635F5" w:rsidRDefault="007B0AD2" w:rsidP="006635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0B2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’eliminazione dall’inventario dei beni di cui all’elenco citato in premessa </w:t>
      </w:r>
      <w:r w:rsidR="005158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seguito riportato che costituisce parte integrante </w:t>
      </w:r>
      <w:r w:rsidR="002914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presente provvedimento</w:t>
      </w:r>
      <w:r w:rsidR="006942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4010E" w:rsidRPr="004635F5" w:rsidRDefault="0064010E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:rsidR="0064010E" w:rsidRDefault="0064010E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presente provvedimento è all</w:t>
      </w:r>
      <w:r w:rsidR="003E1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egato il verbale redatto dalla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ommissione ai sensi dell’art. 33, comma 2, del </w:t>
      </w:r>
      <w:r w:rsidRPr="008C63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Regolamento 28 agosto 2018, n. 129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citato in premessa. </w:t>
      </w:r>
    </w:p>
    <w:p w:rsidR="0064010E" w:rsidRDefault="0064010E" w:rsidP="0045498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302D5" w:rsidRPr="00690E1E" w:rsidRDefault="00C302D5" w:rsidP="004549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7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10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Luogo e Data</w:t>
      </w:r>
    </w:p>
    <w:p w:rsidR="00C302D5" w:rsidRPr="00690E1E" w:rsidRDefault="00C302D5" w:rsidP="00454981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690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Letto, confermato e sottoscritto</w:t>
      </w:r>
    </w:p>
    <w:p w:rsidR="00C302D5" w:rsidRPr="00690E1E" w:rsidRDefault="00C302D5" w:rsidP="00454981">
      <w:pPr>
        <w:tabs>
          <w:tab w:val="left" w:pos="851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806BF" w:rsidRPr="00501890" w:rsidRDefault="00C302D5" w:rsidP="0066351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bookmarkStart w:id="0" w:name="_GoBack"/>
      <w:r w:rsidRPr="005018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Il Dirigente Scolastico </w:t>
      </w:r>
      <w:r w:rsidR="0066351A" w:rsidRPr="005018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</w:t>
      </w:r>
    </w:p>
    <w:p w:rsidR="00501890" w:rsidRPr="00501890" w:rsidRDefault="00501890" w:rsidP="00501890">
      <w:pPr>
        <w:tabs>
          <w:tab w:val="left" w:pos="851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018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Dott.ssa Valeria Miotti</w:t>
      </w:r>
    </w:p>
    <w:bookmarkEnd w:id="0"/>
    <w:p w:rsidR="00515886" w:rsidRDefault="00515886" w:rsidP="00515886">
      <w:pPr>
        <w:rPr>
          <w:rFonts w:ascii="Times New Roman" w:hAnsi="Times New Roman" w:cs="Times New Roman"/>
          <w:b/>
          <w:sz w:val="24"/>
          <w:szCs w:val="24"/>
        </w:rPr>
      </w:pPr>
      <w:r w:rsidRPr="000A11BF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156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4853"/>
        <w:gridCol w:w="2834"/>
      </w:tblGrid>
      <w:tr w:rsidR="00515886" w:rsidRPr="00120928" w:rsidTr="00F76BD3">
        <w:tc>
          <w:tcPr>
            <w:tcW w:w="1126" w:type="pct"/>
            <w:vAlign w:val="center"/>
          </w:tcPr>
          <w:p w:rsidR="00515886" w:rsidRPr="00120928" w:rsidRDefault="00515886" w:rsidP="00F76BD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09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inventario</w:t>
            </w:r>
          </w:p>
        </w:tc>
        <w:tc>
          <w:tcPr>
            <w:tcW w:w="2445" w:type="pct"/>
            <w:vAlign w:val="center"/>
          </w:tcPr>
          <w:p w:rsidR="00515886" w:rsidRPr="00120928" w:rsidRDefault="00515886" w:rsidP="00F76BD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09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 Bene</w:t>
            </w:r>
          </w:p>
        </w:tc>
        <w:tc>
          <w:tcPr>
            <w:tcW w:w="1428" w:type="pct"/>
            <w:vAlign w:val="center"/>
          </w:tcPr>
          <w:p w:rsidR="00515886" w:rsidRPr="00120928" w:rsidRDefault="00515886" w:rsidP="00F76BD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09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€</w:t>
            </w:r>
          </w:p>
        </w:tc>
      </w:tr>
    </w:tbl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4826"/>
        <w:gridCol w:w="2828"/>
      </w:tblGrid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1159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1139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1130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1127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1165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1154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1136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1167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1164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1155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1135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1132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1137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Tablet hamlet zelig  pad 412w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134,20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1098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Notebook asus vivobox x206ha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280,60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1035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Notebook acer aspire es-1- 111 m – c8tm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244,00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1024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Acer travel mate B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0,00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  <w:tcBorders>
              <w:bottom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886" w:rsidRPr="00791332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791332">
              <w:rPr>
                <w:sz w:val="18"/>
              </w:rPr>
              <w:t>1062</w:t>
            </w:r>
          </w:p>
        </w:tc>
        <w:tc>
          <w:tcPr>
            <w:tcW w:w="4826" w:type="dxa"/>
            <w:tcBorders>
              <w:bottom w:val="single" w:sz="4" w:space="0" w:color="auto"/>
              <w:right w:val="single" w:sz="4" w:space="0" w:color="auto"/>
            </w:tcBorders>
          </w:tcPr>
          <w:p w:rsidR="00515886" w:rsidRPr="00791332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791332">
              <w:rPr>
                <w:sz w:val="18"/>
              </w:rPr>
              <w:t>HP 250 NB I3 5005U 4GB 500GB WIN7 – 10 PRO PER LIM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</w:tcPr>
          <w:p w:rsidR="00515886" w:rsidRPr="00791332" w:rsidRDefault="00515886" w:rsidP="00F76BD3">
            <w:pPr>
              <w:pStyle w:val="TableParagraph"/>
              <w:spacing w:before="35"/>
              <w:rPr>
                <w:sz w:val="18"/>
              </w:rPr>
            </w:pPr>
            <w:r w:rsidRPr="00791332">
              <w:rPr>
                <w:sz w:val="18"/>
              </w:rPr>
              <w:t xml:space="preserve">                                                   523,88</w:t>
            </w:r>
          </w:p>
        </w:tc>
      </w:tr>
      <w:tr w:rsidR="00515886" w:rsidRPr="00120928" w:rsidTr="00F76BD3">
        <w:trPr>
          <w:trHeight w:val="2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1125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Notebook Lenovo essential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86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342,16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966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PC esprimo E5915IQ965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0,00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990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Notebook acer tmp 253 b950 2,1 ghz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399,30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984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Notebook acer tmp 253 b950 2,1 ghz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399,30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985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65343C">
              <w:rPr>
                <w:sz w:val="18"/>
              </w:rPr>
              <w:t>Notebook acer tmp 253 b950 2,1 ghz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399,30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120928" w:rsidRDefault="00515886" w:rsidP="00F76BD3">
            <w:pPr>
              <w:pStyle w:val="TableParagraph"/>
              <w:spacing w:before="30"/>
              <w:ind w:left="137" w:right="128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rPr>
                <w:sz w:val="18"/>
              </w:rPr>
            </w:pPr>
            <w:r w:rsidRPr="0065343C">
              <w:rPr>
                <w:sz w:val="18"/>
              </w:rPr>
              <w:t xml:space="preserve"> 1065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>
              <w:rPr>
                <w:sz w:val="18"/>
              </w:rPr>
              <w:t>HP 250 NB I35005U 4GB 500GB WIN7 – 10 PRO PER LIM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Default="00515886" w:rsidP="00F76BD3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523,88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E87A71" w:rsidRDefault="00515886" w:rsidP="00F76BD3">
            <w:pPr>
              <w:pStyle w:val="TableParagraph"/>
              <w:spacing w:before="32"/>
              <w:ind w:right="2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</w:t>
            </w:r>
            <w:r w:rsidRPr="00E87A71">
              <w:rPr>
                <w:rFonts w:ascii="Arial"/>
                <w:sz w:val="18"/>
              </w:rPr>
              <w:t>182</w:t>
            </w: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2"/>
              <w:ind w:right="3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65343C">
              <w:rPr>
                <w:rFonts w:ascii="Arial"/>
                <w:sz w:val="18"/>
              </w:rPr>
              <w:t>173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46"/>
              <w:ind w:left="73"/>
              <w:rPr>
                <w:rFonts w:ascii="Arial MT"/>
                <w:sz w:val="16"/>
              </w:rPr>
            </w:pPr>
            <w:r w:rsidRPr="0065343C">
              <w:rPr>
                <w:rFonts w:ascii="Arial MT"/>
                <w:sz w:val="16"/>
              </w:rPr>
              <w:t>FONOVALIGIA 4</w:t>
            </w:r>
            <w:r w:rsidRPr="0065343C">
              <w:rPr>
                <w:rFonts w:ascii="Arial MT"/>
                <w:spacing w:val="-3"/>
                <w:sz w:val="16"/>
              </w:rPr>
              <w:t xml:space="preserve"> </w:t>
            </w:r>
            <w:r w:rsidRPr="0065343C">
              <w:rPr>
                <w:rFonts w:ascii="Arial MT"/>
                <w:sz w:val="16"/>
              </w:rPr>
              <w:t>VOL.</w:t>
            </w:r>
            <w:r w:rsidRPr="0065343C">
              <w:rPr>
                <w:rFonts w:ascii="Arial MT"/>
                <w:spacing w:val="-2"/>
                <w:sz w:val="16"/>
              </w:rPr>
              <w:t xml:space="preserve"> </w:t>
            </w:r>
            <w:r w:rsidRPr="0065343C">
              <w:rPr>
                <w:rFonts w:ascii="Arial MT"/>
                <w:sz w:val="16"/>
              </w:rPr>
              <w:t>TRANS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46"/>
              <w:ind w:left="153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                     </w:t>
            </w:r>
            <w:r w:rsidRPr="00E87A71">
              <w:rPr>
                <w:rFonts w:ascii="Arial MT"/>
                <w:sz w:val="16"/>
              </w:rPr>
              <w:t>4,13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E87A71" w:rsidRDefault="00515886" w:rsidP="00F76BD3">
            <w:pPr>
              <w:pStyle w:val="TableParagraph"/>
              <w:spacing w:before="35"/>
              <w:ind w:right="2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E87A71">
              <w:rPr>
                <w:rFonts w:ascii="Arial"/>
                <w:sz w:val="18"/>
              </w:rPr>
              <w:t>197</w:t>
            </w:r>
          </w:p>
        </w:tc>
        <w:tc>
          <w:tcPr>
            <w:tcW w:w="1134" w:type="dxa"/>
          </w:tcPr>
          <w:p w:rsidR="00515886" w:rsidRPr="0065343C" w:rsidRDefault="00515886" w:rsidP="00F76BD3">
            <w:pPr>
              <w:pStyle w:val="TableParagraph"/>
              <w:spacing w:before="35"/>
              <w:ind w:right="3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65343C">
              <w:rPr>
                <w:rFonts w:ascii="Arial"/>
                <w:sz w:val="18"/>
              </w:rPr>
              <w:t>185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65343C" w:rsidRDefault="00515886" w:rsidP="00F76BD3">
            <w:pPr>
              <w:pStyle w:val="TableParagraph"/>
              <w:spacing w:before="46"/>
              <w:ind w:left="73"/>
              <w:rPr>
                <w:rFonts w:ascii="Arial MT"/>
                <w:sz w:val="24"/>
                <w:szCs w:val="24"/>
              </w:rPr>
            </w:pPr>
            <w:r w:rsidRPr="0065343C">
              <w:rPr>
                <w:rFonts w:ascii="Arial MT"/>
                <w:sz w:val="16"/>
              </w:rPr>
              <w:t>BILANCIA</w:t>
            </w:r>
            <w:r w:rsidRPr="0065343C">
              <w:rPr>
                <w:rFonts w:ascii="Arial MT"/>
                <w:spacing w:val="-2"/>
                <w:sz w:val="16"/>
              </w:rPr>
              <w:t xml:space="preserve"> </w:t>
            </w:r>
            <w:r w:rsidRPr="0065343C">
              <w:rPr>
                <w:rFonts w:ascii="Arial MT"/>
                <w:sz w:val="16"/>
              </w:rPr>
              <w:t>BILICO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46"/>
              <w:ind w:left="1561"/>
              <w:rPr>
                <w:rFonts w:ascii="Arial MT"/>
                <w:sz w:val="24"/>
                <w:szCs w:val="24"/>
              </w:rPr>
            </w:pPr>
            <w:r>
              <w:rPr>
                <w:rFonts w:ascii="Arial MT"/>
                <w:sz w:val="16"/>
              </w:rPr>
              <w:t xml:space="preserve">                     4,13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E87A71" w:rsidRDefault="00515886" w:rsidP="00F76BD3">
            <w:pPr>
              <w:pStyle w:val="TableParagraph"/>
              <w:spacing w:before="31"/>
              <w:ind w:right="2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E87A71">
              <w:rPr>
                <w:rFonts w:ascii="Arial"/>
                <w:sz w:val="18"/>
              </w:rPr>
              <w:t>567</w:t>
            </w:r>
          </w:p>
        </w:tc>
        <w:tc>
          <w:tcPr>
            <w:tcW w:w="1134" w:type="dxa"/>
          </w:tcPr>
          <w:p w:rsidR="00515886" w:rsidRPr="00E87A71" w:rsidRDefault="00515886" w:rsidP="00F76BD3">
            <w:pPr>
              <w:pStyle w:val="TableParagraph"/>
              <w:spacing w:before="31"/>
              <w:ind w:right="6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E87A71">
              <w:rPr>
                <w:rFonts w:ascii="Arial"/>
                <w:sz w:val="18"/>
              </w:rPr>
              <w:t>535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44"/>
              <w:ind w:right="309"/>
              <w:rPr>
                <w:rFonts w:ascii="Arial MT"/>
                <w:sz w:val="16"/>
              </w:rPr>
            </w:pPr>
            <w:r w:rsidRPr="00E87A71">
              <w:rPr>
                <w:rFonts w:ascii="Arial MT"/>
                <w:sz w:val="16"/>
              </w:rPr>
              <w:t>STAMPANTE</w:t>
            </w:r>
            <w:r w:rsidRPr="00E87A71">
              <w:rPr>
                <w:rFonts w:ascii="Arial MT"/>
                <w:spacing w:val="-2"/>
                <w:sz w:val="16"/>
              </w:rPr>
              <w:t xml:space="preserve"> </w:t>
            </w:r>
            <w:r w:rsidRPr="00E87A71">
              <w:rPr>
                <w:rFonts w:ascii="Arial MT"/>
                <w:sz w:val="16"/>
              </w:rPr>
              <w:t>HP</w:t>
            </w:r>
            <w:r w:rsidRPr="00E87A71">
              <w:rPr>
                <w:rFonts w:ascii="Arial MT"/>
                <w:spacing w:val="-5"/>
                <w:sz w:val="16"/>
              </w:rPr>
              <w:t xml:space="preserve"> </w:t>
            </w:r>
            <w:r w:rsidRPr="00E87A71">
              <w:rPr>
                <w:rFonts w:ascii="Arial MT"/>
                <w:sz w:val="16"/>
              </w:rPr>
              <w:t>845</w:t>
            </w:r>
            <w:r w:rsidRPr="00E87A71">
              <w:rPr>
                <w:rFonts w:ascii="Arial MT"/>
                <w:spacing w:val="-3"/>
                <w:sz w:val="16"/>
              </w:rPr>
              <w:t xml:space="preserve"> </w:t>
            </w:r>
            <w:r w:rsidRPr="00E87A71">
              <w:rPr>
                <w:rFonts w:ascii="Arial MT"/>
                <w:sz w:val="16"/>
              </w:rPr>
              <w:t>C</w:t>
            </w:r>
            <w:r w:rsidRPr="00E87A71">
              <w:rPr>
                <w:rFonts w:ascii="Arial MT"/>
                <w:spacing w:val="-3"/>
                <w:sz w:val="16"/>
              </w:rPr>
              <w:t xml:space="preserve"> </w:t>
            </w:r>
            <w:r w:rsidRPr="00E87A71">
              <w:rPr>
                <w:rFonts w:ascii="Arial MT"/>
                <w:sz w:val="16"/>
              </w:rPr>
              <w:t>DESKJET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44"/>
              <w:ind w:left="1559" w:right="13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              </w:t>
            </w:r>
            <w:r w:rsidRPr="00E87A71">
              <w:rPr>
                <w:rFonts w:ascii="Arial MT"/>
                <w:sz w:val="16"/>
              </w:rPr>
              <w:t>117,12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Default="00515886" w:rsidP="00F76BD3">
            <w:pPr>
              <w:pStyle w:val="TableParagraph"/>
              <w:spacing w:before="24"/>
              <w:ind w:right="194"/>
              <w:rPr>
                <w:sz w:val="20"/>
              </w:rPr>
            </w:pPr>
          </w:p>
        </w:tc>
        <w:tc>
          <w:tcPr>
            <w:tcW w:w="1134" w:type="dxa"/>
          </w:tcPr>
          <w:p w:rsidR="00515886" w:rsidRPr="00E87A71" w:rsidRDefault="00515886" w:rsidP="00F76BD3">
            <w:pPr>
              <w:pStyle w:val="TableParagraph"/>
              <w:spacing w:line="206" w:lineRule="exact"/>
              <w:ind w:lef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846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 w:rsidRPr="00E87A71">
              <w:rPr>
                <w:rFonts w:ascii="Arial MT"/>
                <w:sz w:val="18"/>
              </w:rPr>
              <w:t>Distruggidocumenti</w:t>
            </w:r>
            <w:r>
              <w:rPr>
                <w:rFonts w:ascii="Arial MT"/>
                <w:sz w:val="18"/>
              </w:rPr>
              <w:t xml:space="preserve"> GBC 80 S/850 S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line="206" w:lineRule="exact"/>
              <w:ind w:left="15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               </w:t>
            </w:r>
            <w:r w:rsidRPr="00E87A71">
              <w:rPr>
                <w:rFonts w:ascii="Arial MT"/>
                <w:sz w:val="18"/>
              </w:rPr>
              <w:t>85,41</w:t>
            </w:r>
            <w:r>
              <w:rPr>
                <w:rFonts w:ascii="Arial MT"/>
                <w:sz w:val="18"/>
              </w:rPr>
              <w:t xml:space="preserve"> 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E87A71" w:rsidRDefault="00515886" w:rsidP="00F76BD3">
            <w:pPr>
              <w:pStyle w:val="TableParagraph"/>
              <w:spacing w:before="37"/>
              <w:ind w:right="1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 </w:t>
            </w:r>
            <w:r w:rsidRPr="00E87A71">
              <w:rPr>
                <w:rFonts w:ascii="Arial MT"/>
                <w:sz w:val="18"/>
              </w:rPr>
              <w:t>918</w:t>
            </w:r>
          </w:p>
        </w:tc>
        <w:tc>
          <w:tcPr>
            <w:tcW w:w="1134" w:type="dxa"/>
          </w:tcPr>
          <w:p w:rsidR="00515886" w:rsidRPr="00E87A71" w:rsidRDefault="00515886" w:rsidP="00F76BD3">
            <w:pPr>
              <w:pStyle w:val="TableParagraph"/>
              <w:spacing w:before="37"/>
              <w:ind w:left="69"/>
              <w:rPr>
                <w:rFonts w:ascii="Arial MT"/>
                <w:sz w:val="18"/>
              </w:rPr>
            </w:pPr>
            <w:r w:rsidRPr="00E87A71">
              <w:rPr>
                <w:rFonts w:ascii="Arial MT"/>
                <w:sz w:val="18"/>
              </w:rPr>
              <w:t>864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37"/>
              <w:rPr>
                <w:rFonts w:ascii="Arial MT"/>
                <w:bCs/>
                <w:sz w:val="18"/>
              </w:rPr>
            </w:pPr>
            <w:r w:rsidRPr="00E87A71">
              <w:rPr>
                <w:rFonts w:ascii="Arial MT"/>
                <w:sz w:val="18"/>
              </w:rPr>
              <w:t>Jungle</w:t>
            </w:r>
            <w:r w:rsidRPr="00E87A71">
              <w:rPr>
                <w:rFonts w:ascii="Arial MT"/>
                <w:spacing w:val="-2"/>
                <w:sz w:val="18"/>
              </w:rPr>
              <w:t xml:space="preserve"> </w:t>
            </w:r>
            <w:r w:rsidRPr="00E87A71">
              <w:rPr>
                <w:rFonts w:ascii="Arial MT"/>
                <w:sz w:val="18"/>
              </w:rPr>
              <w:t>Center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37"/>
              <w:ind w:left="1551"/>
              <w:rPr>
                <w:rFonts w:ascii="Arial MT"/>
                <w:bCs/>
                <w:sz w:val="18"/>
              </w:rPr>
            </w:pPr>
            <w:r>
              <w:rPr>
                <w:rFonts w:ascii="Arial MT"/>
                <w:bCs/>
                <w:sz w:val="18"/>
              </w:rPr>
              <w:t xml:space="preserve">             </w:t>
            </w:r>
            <w:r w:rsidRPr="00E87A71">
              <w:rPr>
                <w:rFonts w:ascii="Arial MT"/>
                <w:bCs/>
                <w:sz w:val="18"/>
              </w:rPr>
              <w:t>163,20</w:t>
            </w:r>
          </w:p>
        </w:tc>
      </w:tr>
      <w:tr w:rsidR="00515886" w:rsidRPr="00120928" w:rsidTr="00F76BD3">
        <w:trPr>
          <w:trHeight w:val="53"/>
        </w:trPr>
        <w:tc>
          <w:tcPr>
            <w:tcW w:w="1135" w:type="dxa"/>
          </w:tcPr>
          <w:p w:rsidR="00515886" w:rsidRPr="00E87A71" w:rsidRDefault="00515886" w:rsidP="00F76BD3">
            <w:pPr>
              <w:pStyle w:val="TableParagraph"/>
              <w:spacing w:before="30"/>
              <w:ind w:right="1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E87A71">
              <w:rPr>
                <w:rFonts w:ascii="Arial"/>
                <w:sz w:val="18"/>
              </w:rPr>
              <w:t>810</w:t>
            </w:r>
          </w:p>
        </w:tc>
        <w:tc>
          <w:tcPr>
            <w:tcW w:w="1134" w:type="dxa"/>
          </w:tcPr>
          <w:p w:rsidR="00515886" w:rsidRPr="00E87A71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E87A71">
              <w:rPr>
                <w:sz w:val="18"/>
              </w:rPr>
              <w:t xml:space="preserve">766 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35"/>
              <w:ind w:left="68"/>
              <w:rPr>
                <w:sz w:val="18"/>
              </w:rPr>
            </w:pPr>
            <w:r w:rsidRPr="00E87A71">
              <w:rPr>
                <w:sz w:val="18"/>
              </w:rPr>
              <w:t>Forno</w:t>
            </w:r>
            <w:r w:rsidRPr="00E87A71">
              <w:rPr>
                <w:spacing w:val="-3"/>
                <w:sz w:val="18"/>
              </w:rPr>
              <w:t xml:space="preserve"> </w:t>
            </w:r>
            <w:r w:rsidRPr="00E87A71">
              <w:rPr>
                <w:sz w:val="18"/>
              </w:rPr>
              <w:t>mod.</w:t>
            </w:r>
            <w:r w:rsidRPr="00E87A71">
              <w:rPr>
                <w:spacing w:val="-3"/>
                <w:sz w:val="18"/>
              </w:rPr>
              <w:t xml:space="preserve"> </w:t>
            </w:r>
            <w:r w:rsidRPr="00E87A71">
              <w:rPr>
                <w:sz w:val="18"/>
              </w:rPr>
              <w:t>MICRO</w:t>
            </w:r>
            <w:r w:rsidRPr="00E87A71">
              <w:rPr>
                <w:spacing w:val="-3"/>
                <w:sz w:val="18"/>
              </w:rPr>
              <w:t xml:space="preserve"> </w:t>
            </w:r>
            <w:r w:rsidRPr="00E87A71">
              <w:rPr>
                <w:sz w:val="18"/>
              </w:rPr>
              <w:t>2</w:t>
            </w:r>
            <w:r w:rsidRPr="00E87A71">
              <w:rPr>
                <w:spacing w:val="-1"/>
                <w:sz w:val="18"/>
              </w:rPr>
              <w:t xml:space="preserve"> </w:t>
            </w:r>
            <w:r w:rsidRPr="00E87A71">
              <w:rPr>
                <w:sz w:val="18"/>
              </w:rPr>
              <w:t>completo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15886" w:rsidRPr="00E87A71" w:rsidRDefault="00515886" w:rsidP="00F76BD3">
            <w:pPr>
              <w:pStyle w:val="TableParagraph"/>
              <w:spacing w:before="35"/>
              <w:ind w:left="1730"/>
              <w:rPr>
                <w:sz w:val="18"/>
              </w:rPr>
            </w:pPr>
            <w:r>
              <w:rPr>
                <w:sz w:val="18"/>
              </w:rPr>
              <w:t xml:space="preserve">          1598,13</w:t>
            </w:r>
          </w:p>
        </w:tc>
      </w:tr>
    </w:tbl>
    <w:p w:rsidR="00515886" w:rsidRDefault="00515886" w:rsidP="00515886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sectPr w:rsidR="0051588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31" w:rsidRDefault="006B0431" w:rsidP="000F7317">
      <w:pPr>
        <w:spacing w:after="0" w:line="240" w:lineRule="auto"/>
      </w:pPr>
      <w:r>
        <w:separator/>
      </w:r>
    </w:p>
  </w:endnote>
  <w:endnote w:type="continuationSeparator" w:id="0">
    <w:p w:rsidR="006B0431" w:rsidRDefault="006B0431" w:rsidP="000F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25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341A" w:rsidRPr="00D1341A" w:rsidRDefault="00D1341A">
        <w:pPr>
          <w:pStyle w:val="Pidipagina"/>
          <w:jc w:val="right"/>
          <w:rPr>
            <w:rFonts w:ascii="Times New Roman" w:hAnsi="Times New Roman" w:cs="Times New Roman"/>
          </w:rPr>
        </w:pPr>
        <w:r w:rsidRPr="00D1341A">
          <w:rPr>
            <w:rFonts w:ascii="Times New Roman" w:hAnsi="Times New Roman" w:cs="Times New Roman"/>
          </w:rPr>
          <w:fldChar w:fldCharType="begin"/>
        </w:r>
        <w:r w:rsidRPr="00D1341A">
          <w:rPr>
            <w:rFonts w:ascii="Times New Roman" w:hAnsi="Times New Roman" w:cs="Times New Roman"/>
          </w:rPr>
          <w:instrText>PAGE   \* MERGEFORMAT</w:instrText>
        </w:r>
        <w:r w:rsidRPr="00D1341A">
          <w:rPr>
            <w:rFonts w:ascii="Times New Roman" w:hAnsi="Times New Roman" w:cs="Times New Roman"/>
          </w:rPr>
          <w:fldChar w:fldCharType="separate"/>
        </w:r>
        <w:r w:rsidR="00501890">
          <w:rPr>
            <w:rFonts w:ascii="Times New Roman" w:hAnsi="Times New Roman" w:cs="Times New Roman"/>
            <w:noProof/>
          </w:rPr>
          <w:t>2</w:t>
        </w:r>
        <w:r w:rsidRPr="00D1341A">
          <w:rPr>
            <w:rFonts w:ascii="Times New Roman" w:hAnsi="Times New Roman" w:cs="Times New Roman"/>
          </w:rPr>
          <w:fldChar w:fldCharType="end"/>
        </w:r>
      </w:p>
    </w:sdtContent>
  </w:sdt>
  <w:p w:rsidR="000F7317" w:rsidRDefault="000F73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31" w:rsidRDefault="006B0431" w:rsidP="000F7317">
      <w:pPr>
        <w:spacing w:after="0" w:line="240" w:lineRule="auto"/>
      </w:pPr>
      <w:r>
        <w:separator/>
      </w:r>
    </w:p>
  </w:footnote>
  <w:footnote w:type="continuationSeparator" w:id="0">
    <w:p w:rsidR="006B0431" w:rsidRDefault="006B0431" w:rsidP="000F7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1E"/>
    <w:rsid w:val="00003AF2"/>
    <w:rsid w:val="0000714F"/>
    <w:rsid w:val="00020092"/>
    <w:rsid w:val="00056903"/>
    <w:rsid w:val="00056FEA"/>
    <w:rsid w:val="0007197B"/>
    <w:rsid w:val="00093A02"/>
    <w:rsid w:val="000A7ACF"/>
    <w:rsid w:val="000B27B6"/>
    <w:rsid w:val="000F7317"/>
    <w:rsid w:val="001073E9"/>
    <w:rsid w:val="00126577"/>
    <w:rsid w:val="001336CC"/>
    <w:rsid w:val="001828A8"/>
    <w:rsid w:val="001A37B5"/>
    <w:rsid w:val="002673A1"/>
    <w:rsid w:val="00277337"/>
    <w:rsid w:val="002914E0"/>
    <w:rsid w:val="00365062"/>
    <w:rsid w:val="0039692E"/>
    <w:rsid w:val="003C09AA"/>
    <w:rsid w:val="003D026D"/>
    <w:rsid w:val="003E1878"/>
    <w:rsid w:val="00411100"/>
    <w:rsid w:val="00433F4A"/>
    <w:rsid w:val="004431B7"/>
    <w:rsid w:val="00450CAD"/>
    <w:rsid w:val="00454981"/>
    <w:rsid w:val="00455997"/>
    <w:rsid w:val="004635F5"/>
    <w:rsid w:val="00466589"/>
    <w:rsid w:val="00496CF5"/>
    <w:rsid w:val="004C042E"/>
    <w:rsid w:val="004F5B3C"/>
    <w:rsid w:val="00501890"/>
    <w:rsid w:val="00515886"/>
    <w:rsid w:val="00582D4D"/>
    <w:rsid w:val="00583417"/>
    <w:rsid w:val="005B1016"/>
    <w:rsid w:val="005C2426"/>
    <w:rsid w:val="005D5740"/>
    <w:rsid w:val="006027C4"/>
    <w:rsid w:val="0064010E"/>
    <w:rsid w:val="0066351A"/>
    <w:rsid w:val="00671593"/>
    <w:rsid w:val="00690E1E"/>
    <w:rsid w:val="0069426F"/>
    <w:rsid w:val="006962F3"/>
    <w:rsid w:val="006B0431"/>
    <w:rsid w:val="006B173D"/>
    <w:rsid w:val="006D2996"/>
    <w:rsid w:val="006F3009"/>
    <w:rsid w:val="006F4D70"/>
    <w:rsid w:val="007004EF"/>
    <w:rsid w:val="007459C9"/>
    <w:rsid w:val="00755AD2"/>
    <w:rsid w:val="0075643A"/>
    <w:rsid w:val="0076036C"/>
    <w:rsid w:val="00767699"/>
    <w:rsid w:val="0077774F"/>
    <w:rsid w:val="007A0529"/>
    <w:rsid w:val="007A4A92"/>
    <w:rsid w:val="007B0AD2"/>
    <w:rsid w:val="007B7574"/>
    <w:rsid w:val="0080456D"/>
    <w:rsid w:val="008C6364"/>
    <w:rsid w:val="008E47D2"/>
    <w:rsid w:val="008F12A5"/>
    <w:rsid w:val="00904FDE"/>
    <w:rsid w:val="0094202E"/>
    <w:rsid w:val="00942928"/>
    <w:rsid w:val="00977B88"/>
    <w:rsid w:val="009901A4"/>
    <w:rsid w:val="009E5AA5"/>
    <w:rsid w:val="00A806BF"/>
    <w:rsid w:val="00A83D0F"/>
    <w:rsid w:val="00A965C2"/>
    <w:rsid w:val="00A975BA"/>
    <w:rsid w:val="00AA4090"/>
    <w:rsid w:val="00AB125D"/>
    <w:rsid w:val="00AC6F3D"/>
    <w:rsid w:val="00B003F2"/>
    <w:rsid w:val="00B17863"/>
    <w:rsid w:val="00B477CF"/>
    <w:rsid w:val="00B66BE4"/>
    <w:rsid w:val="00BB4C3B"/>
    <w:rsid w:val="00BC437E"/>
    <w:rsid w:val="00BD3880"/>
    <w:rsid w:val="00BF3229"/>
    <w:rsid w:val="00C15C12"/>
    <w:rsid w:val="00C23683"/>
    <w:rsid w:val="00C302D5"/>
    <w:rsid w:val="00CB7252"/>
    <w:rsid w:val="00CF2486"/>
    <w:rsid w:val="00D07304"/>
    <w:rsid w:val="00D1341A"/>
    <w:rsid w:val="00D41451"/>
    <w:rsid w:val="00D5352E"/>
    <w:rsid w:val="00D5597B"/>
    <w:rsid w:val="00D77ECF"/>
    <w:rsid w:val="00D84A27"/>
    <w:rsid w:val="00D8753B"/>
    <w:rsid w:val="00DA4B8F"/>
    <w:rsid w:val="00DC30B8"/>
    <w:rsid w:val="00DD223F"/>
    <w:rsid w:val="00DD2494"/>
    <w:rsid w:val="00E609FD"/>
    <w:rsid w:val="00E765D9"/>
    <w:rsid w:val="00E80DD3"/>
    <w:rsid w:val="00EE12C8"/>
    <w:rsid w:val="00F255D6"/>
    <w:rsid w:val="00F2580C"/>
    <w:rsid w:val="00F32956"/>
    <w:rsid w:val="00F459A9"/>
    <w:rsid w:val="00F619BA"/>
    <w:rsid w:val="00FA7765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1F03"/>
  <w15:chartTrackingRefBased/>
  <w15:docId w15:val="{012E9B58-756B-412C-B8F3-DB87BC35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317"/>
  </w:style>
  <w:style w:type="paragraph" w:styleId="Pidipagina">
    <w:name w:val="footer"/>
    <w:basedOn w:val="Normale"/>
    <w:link w:val="PidipaginaCarattere"/>
    <w:uiPriority w:val="99"/>
    <w:unhideWhenUsed/>
    <w:rsid w:val="000F7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317"/>
  </w:style>
  <w:style w:type="table" w:customStyle="1" w:styleId="TableNormal">
    <w:name w:val="Table Normal"/>
    <w:uiPriority w:val="2"/>
    <w:semiHidden/>
    <w:unhideWhenUsed/>
    <w:qFormat/>
    <w:rsid w:val="00515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4FAB-5BB4-4371-AD3B-1C330A4D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DSGA-FAVRIA</dc:creator>
  <cp:keywords/>
  <dc:description/>
  <cp:lastModifiedBy>Francesca Di Gaetano</cp:lastModifiedBy>
  <cp:revision>2</cp:revision>
  <dcterms:created xsi:type="dcterms:W3CDTF">2021-12-21T09:49:00Z</dcterms:created>
  <dcterms:modified xsi:type="dcterms:W3CDTF">2021-12-21T09:49:00Z</dcterms:modified>
</cp:coreProperties>
</file>