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jc w:val="both"/>
        <w:rPr>
          <w:rFonts w:ascii="Verdana" w:cs="Verdana" w:eastAsia="Verdana" w:hAnsi="Verdana"/>
        </w:rPr>
      </w:pPr>
      <w:r w:rsidDel="00000000" w:rsidR="00000000" w:rsidRPr="00000000">
        <w:rPr>
          <w:rtl w:val="0"/>
        </w:rPr>
      </w:r>
    </w:p>
    <w:tbl>
      <w:tblPr>
        <w:tblStyle w:val="Table1"/>
        <w:tblpPr w:leftFromText="180" w:rightFromText="180" w:topFromText="0" w:bottomFromText="0" w:vertAnchor="text" w:horzAnchor="text" w:tblpX="0" w:tblpY="0"/>
        <w:tblW w:w="936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Mar>
              <w:top w:w="0.0" w:type="dxa"/>
              <w:left w:w="70.0" w:type="dxa"/>
              <w:bottom w:w="0.0" w:type="dxa"/>
              <w:right w:w="70.0" w:type="dxa"/>
            </w:tcMar>
          </w:tcPr>
          <w:p w:rsidR="00000000" w:rsidDel="00000000" w:rsidP="00000000" w:rsidRDefault="00000000" w:rsidRPr="00000000" w14:paraId="00000002">
            <w:pPr>
              <w:spacing w:after="120" w:before="120" w:line="276" w:lineRule="auto"/>
              <w:ind w:right="30"/>
              <w:rPr>
                <w:rFonts w:ascii="Verdana" w:cs="Verdana" w:eastAsia="Verdana" w:hAnsi="Verdana"/>
                <w:b w:val="1"/>
                <w:bCs w:val="1"/>
                <w:sz w:val="20"/>
                <w:szCs w:val="20"/>
                <w:u w:val="single"/>
              </w:rPr>
            </w:pPr>
            <w:r w:rsidDel="00000000" w:rsidR="00000000" w:rsidRPr="00000000">
              <w:rPr>
                <w:rtl w:val="0"/>
              </w:rPr>
            </w:r>
          </w:p>
          <w:p w:rsidR="00000000" w:rsidDel="00000000" w:rsidP="00000000" w:rsidRDefault="00000000" w:rsidRPr="00000000" w14:paraId="00000003">
            <w:pPr>
              <w:spacing w:after="120" w:before="120" w:line="276" w:lineRule="auto"/>
              <w:ind w:left="283" w:right="30" w:firstLine="0"/>
              <w:jc w:val="center"/>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ALLEGATO “A” ALL’AVVISO</w:t>
            </w:r>
          </w:p>
          <w:p w:rsidR="00000000" w:rsidDel="00000000" w:rsidP="00000000" w:rsidRDefault="00000000" w:rsidRPr="00000000" w14:paraId="00000004">
            <w:pPr>
              <w:spacing w:after="144" w:before="144" w:line="276" w:lineRule="auto"/>
              <w:jc w:val="center"/>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DOMANDA DI PARTECIPAZIONE</w:t>
            </w:r>
          </w:p>
          <w:p w:rsidR="00000000" w:rsidDel="00000000" w:rsidP="00000000" w:rsidRDefault="00000000" w:rsidRPr="00000000" w14:paraId="00000005">
            <w:pPr>
              <w:widowControl w:val="1"/>
              <w:rPr>
                <w:rFonts w:ascii="Calibri" w:cs="Calibri" w:eastAsia="Calibri" w:hAnsi="Calibri"/>
                <w:b w:val="1"/>
                <w:bCs w:val="1"/>
                <w:i w:val="1"/>
                <w:iCs w:val="1"/>
                <w:sz w:val="24"/>
                <w:szCs w:val="24"/>
              </w:rPr>
            </w:pPr>
            <w:r w:rsidDel="00000000" w:rsidR="00000000" w:rsidRPr="00000000">
              <w:rPr>
                <w:rFonts w:ascii="Verdana" w:cs="Verdana" w:eastAsia="Verdana" w:hAnsi="Verdana"/>
                <w:b w:val="1"/>
                <w:bCs w:val="1"/>
                <w:rtl w:val="0"/>
              </w:rPr>
              <w:t xml:space="preserve">Avviso di selezione interna, in collaborazione plurima o esterna per il reclutamento di n. 8 docenti esperti per la realizzazione dei percorsi formativi nell’ambito del progetto</w:t>
            </w:r>
            <w:r w:rsidDel="00000000" w:rsidR="00000000" w:rsidRPr="00000000">
              <w:rPr>
                <w:rtl w:val="0"/>
              </w:rPr>
            </w:r>
          </w:p>
          <w:p w:rsidR="00000000" w:rsidDel="00000000" w:rsidP="00000000" w:rsidRDefault="00000000" w:rsidRPr="00000000" w14:paraId="00000006">
            <w:pPr>
              <w:widowControl w:val="1"/>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Fondi Strutturali Europei – Programma Nazionale “Scuola e competenze” 2021-2027 –</w:t>
            </w:r>
          </w:p>
          <w:p w:rsidR="00000000" w:rsidDel="00000000" w:rsidP="00000000" w:rsidRDefault="00000000" w:rsidRPr="00000000" w14:paraId="00000007">
            <w:pPr>
              <w:widowControl w:val="1"/>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 intitolato “È sempre estate”.</w:t>
            </w:r>
          </w:p>
          <w:p w:rsidR="00000000" w:rsidDel="00000000" w:rsidP="00000000" w:rsidRDefault="00000000" w:rsidRPr="00000000" w14:paraId="00000008">
            <w:pPr>
              <w:widowControl w:val="1"/>
              <w:jc w:val="left"/>
              <w:rPr>
                <w:rFonts w:ascii="Verdana" w:cs="Verdana" w:eastAsia="Verdana" w:hAnsi="Verdana"/>
                <w:i w:val="1"/>
                <w:iCs w:val="1"/>
              </w:rPr>
            </w:pPr>
            <w:r w:rsidDel="00000000" w:rsidR="00000000" w:rsidRPr="00000000">
              <w:rPr>
                <w:rFonts w:ascii="Verdana" w:cs="Verdana" w:eastAsia="Verdana" w:hAnsi="Verdana"/>
                <w:i w:val="1"/>
                <w:iCs w:val="1"/>
                <w:rtl w:val="0"/>
              </w:rPr>
              <w:t xml:space="preserve">CUP: G54D25003750007 </w:t>
            </w:r>
          </w:p>
          <w:p w:rsidR="00000000" w:rsidDel="00000000" w:rsidP="00000000" w:rsidRDefault="00000000" w:rsidRPr="00000000" w14:paraId="00000009">
            <w:pPr>
              <w:widowControl w:val="1"/>
              <w:jc w:val="left"/>
              <w:rPr>
                <w:rFonts w:ascii="Verdana" w:cs="Verdana" w:eastAsia="Verdana" w:hAnsi="Verdana"/>
                <w:i w:val="1"/>
                <w:iCs w:val="1"/>
              </w:rPr>
            </w:pPr>
            <w:r w:rsidDel="00000000" w:rsidR="00000000" w:rsidRPr="00000000">
              <w:rPr>
                <w:rFonts w:ascii="Verdana" w:cs="Verdana" w:eastAsia="Verdana" w:hAnsi="Verdana"/>
                <w:i w:val="1"/>
                <w:iCs w:val="1"/>
                <w:rtl w:val="0"/>
              </w:rPr>
              <w:t xml:space="preserve">CNP: ESO4.6.A4.A-FSEPN-SI-2025-457</w:t>
            </w:r>
          </w:p>
          <w:p w:rsidR="00000000" w:rsidDel="00000000" w:rsidP="00000000" w:rsidRDefault="00000000" w:rsidRPr="00000000" w14:paraId="0000000A">
            <w:pPr>
              <w:widowControl w:val="1"/>
              <w:jc w:val="left"/>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B">
            <w:pPr>
              <w:tabs>
                <w:tab w:val="left" w:leader="none" w:pos="1733"/>
              </w:tabs>
              <w:ind w:right="284"/>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0C">
      <w:pPr>
        <w:widowControl w:val="0"/>
        <w:spacing w:after="120" w:before="12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D">
      <w:pPr>
        <w:widowControl w:val="0"/>
        <w:spacing w:after="120" w:before="120" w:line="276" w:lineRule="auto"/>
        <w:jc w:val="both"/>
        <w:rPr>
          <w:rFonts w:ascii="Verdana" w:cs="Verdana" w:eastAsia="Verdana" w:hAnsi="Verdana"/>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docente di ▢ scuola dell’infanzia, ▢ scuola primaria, ▢ scuola secondaria di primo grado, </w:t>
      </w:r>
    </w:p>
    <w:p w:rsidR="00000000" w:rsidDel="00000000" w:rsidP="00000000" w:rsidRDefault="00000000" w:rsidRPr="00000000" w14:paraId="0000000E">
      <w:pPr>
        <w:widowControl w:val="0"/>
        <w:spacing w:after="120" w:before="120"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F">
      <w:pPr>
        <w:widowControl w:val="0"/>
        <w:spacing w:after="120" w:before="120" w:line="276"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CHIEDE</w:t>
      </w:r>
    </w:p>
    <w:p w:rsidR="00000000" w:rsidDel="00000000" w:rsidP="00000000" w:rsidRDefault="00000000" w:rsidRPr="00000000" w14:paraId="00000010">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ammesso/a a partecipare alla procedura in oggetto per ricoprire il seguente ruolo:</w:t>
      </w:r>
    </w:p>
    <w:p w:rsidR="00000000" w:rsidDel="00000000" w:rsidP="00000000" w:rsidRDefault="00000000" w:rsidRPr="00000000" w14:paraId="00000011">
      <w:pPr>
        <w:spacing w:line="259" w:lineRule="auto"/>
        <w:jc w:val="both"/>
        <w:rPr>
          <w:rFonts w:ascii="Verdana" w:cs="Verdana" w:eastAsia="Verdana" w:hAnsi="Verdana"/>
        </w:rPr>
      </w:pPr>
      <w:bookmarkStart w:colFirst="0" w:colLast="0" w:name="_rj3jz5o8irgz" w:id="0"/>
      <w:bookmarkEnd w:id="0"/>
      <w:r w:rsidDel="00000000" w:rsidR="00000000" w:rsidRPr="00000000">
        <w:rPr>
          <w:rtl w:val="0"/>
        </w:rPr>
      </w:r>
    </w:p>
    <w:p w:rsidR="00000000" w:rsidDel="00000000" w:rsidP="00000000" w:rsidRDefault="00000000" w:rsidRPr="00000000" w14:paraId="00000012">
      <w:pPr>
        <w:spacing w:line="259" w:lineRule="auto"/>
        <w:jc w:val="both"/>
        <w:rPr>
          <w:rFonts w:ascii="Verdana" w:cs="Verdana" w:eastAsia="Verdana" w:hAnsi="Verdana"/>
        </w:rPr>
      </w:pPr>
      <w:bookmarkStart w:colFirst="0" w:colLast="0" w:name="_rj3jz5o8irgz" w:id="0"/>
      <w:bookmarkEnd w:id="0"/>
      <w:r w:rsidDel="00000000" w:rsidR="00000000" w:rsidRPr="00000000">
        <w:rPr>
          <w:rtl w:val="0"/>
        </w:rPr>
      </w:r>
    </w:p>
    <w:p w:rsidR="00000000" w:rsidDel="00000000" w:rsidP="00000000" w:rsidRDefault="00000000" w:rsidRPr="00000000" w14:paraId="00000013">
      <w:pPr>
        <w:spacing w:line="259" w:lineRule="auto"/>
        <w:jc w:val="both"/>
        <w:rPr>
          <w:rFonts w:ascii="Verdana" w:cs="Verdana" w:eastAsia="Verdana" w:hAnsi="Verdana"/>
        </w:rPr>
      </w:pPr>
      <w:bookmarkStart w:colFirst="0" w:colLast="0" w:name="_rj3jz5o8irgz" w:id="0"/>
      <w:bookmarkEnd w:id="0"/>
      <w:r w:rsidDel="00000000" w:rsidR="00000000" w:rsidRPr="00000000">
        <w:rPr>
          <w:rtl w:val="0"/>
        </w:rPr>
      </w:r>
    </w:p>
    <w:tbl>
      <w:tblPr>
        <w:tblStyle w:val="Table2"/>
        <w:tblW w:w="85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2130"/>
        <w:gridCol w:w="1245"/>
        <w:gridCol w:w="3330"/>
        <w:tblGridChange w:id="0">
          <w:tblGrid>
            <w:gridCol w:w="1875"/>
            <w:gridCol w:w="2130"/>
            <w:gridCol w:w="1245"/>
            <w:gridCol w:w="3330"/>
          </w:tblGrid>
        </w:tblGridChange>
      </w:tblGrid>
      <w:tr>
        <w:trPr>
          <w:cantSplit w:val="0"/>
          <w:trHeight w:val="585.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Modulo formativo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Destinatari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left"/>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Ore</w:t>
            </w:r>
            <w:r w:rsidDel="00000000" w:rsidR="00000000" w:rsidRPr="00000000">
              <w:rPr>
                <w:rFonts w:ascii="Verdana" w:cs="Verdana" w:eastAsia="Verdana" w:hAnsi="Verdana"/>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Requisiti richiesti</w:t>
            </w:r>
          </w:p>
        </w:tc>
      </w:tr>
      <w:tr>
        <w:trPr>
          <w:cantSplit w:val="0"/>
          <w:trHeight w:val="585.439453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8">
            <w:pPr>
              <w:widowControl w:val="1"/>
              <w:spacing w:line="276" w:lineRule="auto"/>
              <w:jc w:val="left"/>
              <w:rPr/>
            </w:pPr>
            <w:r w:rsidDel="00000000" w:rsidR="00000000" w:rsidRPr="00000000">
              <w:rPr>
                <w:rtl w:val="0"/>
              </w:rPr>
              <w:t xml:space="preserve">Basket e baskin</w:t>
            </w:r>
          </w:p>
        </w:tc>
        <w:tc>
          <w:tcPr>
            <w:shd w:fill="auto" w:val="clear"/>
            <w:tcMar>
              <w:top w:w="100.0" w:type="dxa"/>
              <w:left w:w="100.0" w:type="dxa"/>
              <w:bottom w:w="100.0" w:type="dxa"/>
              <w:right w:w="100.0" w:type="dxa"/>
            </w:tcMar>
          </w:tcPr>
          <w:p w:rsidR="00000000" w:rsidDel="00000000" w:rsidP="00000000" w:rsidRDefault="00000000" w:rsidRPr="00000000" w14:paraId="00000019">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primaria e della scuola secondaria</w:t>
            </w:r>
          </w:p>
          <w:p w:rsidR="00000000" w:rsidDel="00000000" w:rsidP="00000000" w:rsidRDefault="00000000" w:rsidRPr="00000000" w14:paraId="0000001A">
            <w:pPr>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Istruttori di basket e/o baskin</w:t>
            </w:r>
          </w:p>
          <w:p w:rsidR="00000000" w:rsidDel="00000000" w:rsidP="00000000" w:rsidRDefault="00000000" w:rsidRPr="00000000" w14:paraId="0000001D">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preferenza alla certificazione della FIP</w:t>
            </w:r>
          </w:p>
        </w:tc>
      </w:tr>
      <w:tr>
        <w:trPr>
          <w:cantSplit w:val="0"/>
          <w:trHeight w:val="585.439453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E">
            <w:pPr>
              <w:widowControl w:val="1"/>
              <w:spacing w:line="276" w:lineRule="auto"/>
              <w:jc w:val="left"/>
              <w:rPr/>
            </w:pPr>
            <w:r w:rsidDel="00000000" w:rsidR="00000000" w:rsidRPr="00000000">
              <w:rPr>
                <w:rtl w:val="0"/>
              </w:rPr>
              <w:t xml:space="preserve">La vela e/o il windsurf</w:t>
            </w:r>
          </w:p>
        </w:tc>
        <w:tc>
          <w:tcPr>
            <w:shd w:fill="auto" w:val="clear"/>
            <w:tcMar>
              <w:top w:w="100.0" w:type="dxa"/>
              <w:left w:w="100.0" w:type="dxa"/>
              <w:bottom w:w="100.0" w:type="dxa"/>
              <w:right w:w="100.0" w:type="dxa"/>
            </w:tcMar>
          </w:tcPr>
          <w:p w:rsidR="00000000" w:rsidDel="00000000" w:rsidP="00000000" w:rsidRDefault="00000000" w:rsidRPr="00000000" w14:paraId="0000001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Istruttori di vela</w:t>
            </w:r>
          </w:p>
          <w:p w:rsidR="00000000" w:rsidDel="00000000" w:rsidP="00000000" w:rsidRDefault="00000000" w:rsidRPr="00000000" w14:paraId="00000022">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preferenza alla certificazione della FIV</w:t>
            </w:r>
          </w:p>
        </w:tc>
      </w:tr>
      <w:tr>
        <w:trPr>
          <w:cantSplit w:val="0"/>
          <w:trHeight w:val="585.439453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3">
            <w:pPr>
              <w:widowControl w:val="1"/>
              <w:spacing w:line="276" w:lineRule="auto"/>
              <w:jc w:val="left"/>
              <w:rPr/>
            </w:pPr>
            <w:r w:rsidDel="00000000" w:rsidR="00000000" w:rsidRPr="00000000">
              <w:rPr>
                <w:rtl w:val="0"/>
              </w:rPr>
              <w:t xml:space="preserve">La mappa, il tempo, la storia: orienteering per scoprire il territorio</w:t>
            </w:r>
          </w:p>
        </w:tc>
        <w:tc>
          <w:tcPr>
            <w:shd w:fill="auto" w:val="clear"/>
            <w:tcMar>
              <w:top w:w="100.0" w:type="dxa"/>
              <w:left w:w="100.0" w:type="dxa"/>
              <w:bottom w:w="100.0" w:type="dxa"/>
              <w:right w:w="100.0" w:type="dxa"/>
            </w:tcMar>
          </w:tcPr>
          <w:p w:rsidR="00000000" w:rsidDel="00000000" w:rsidP="00000000" w:rsidRDefault="00000000" w:rsidRPr="00000000" w14:paraId="0000002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 e della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Istruttori di orienteering</w:t>
            </w:r>
          </w:p>
          <w:p w:rsidR="00000000" w:rsidDel="00000000" w:rsidP="00000000" w:rsidRDefault="00000000" w:rsidRPr="00000000" w14:paraId="00000027">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preferenza alla certificazione della FISO</w:t>
            </w:r>
          </w:p>
        </w:tc>
      </w:tr>
      <w:tr>
        <w:trPr>
          <w:cantSplit w:val="0"/>
          <w:trHeight w:val="6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8">
            <w:pPr>
              <w:widowControl w:val="1"/>
              <w:spacing w:line="276" w:lineRule="auto"/>
              <w:jc w:val="left"/>
              <w:rPr/>
            </w:pPr>
            <w:r w:rsidDel="00000000" w:rsidR="00000000" w:rsidRPr="00000000">
              <w:rPr>
                <w:rtl w:val="0"/>
              </w:rPr>
              <w:t xml:space="preserve">A colpi di idee: il debate come palestra di pensiero</w:t>
            </w:r>
          </w:p>
        </w:tc>
        <w:tc>
          <w:tcPr>
            <w:shd w:fill="auto" w:val="clear"/>
            <w:tcMar>
              <w:top w:w="100.0" w:type="dxa"/>
              <w:left w:w="100.0" w:type="dxa"/>
              <w:bottom w:w="100.0" w:type="dxa"/>
              <w:right w:w="100.0" w:type="dxa"/>
            </w:tcMar>
          </w:tcPr>
          <w:p w:rsidR="00000000" w:rsidDel="00000000" w:rsidP="00000000" w:rsidRDefault="00000000" w:rsidRPr="00000000" w14:paraId="0000002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esperti di debate con laurea in discipline umanistiche</w:t>
            </w:r>
          </w:p>
        </w:tc>
      </w:tr>
      <w:tr>
        <w:trPr>
          <w:cantSplit w:val="0"/>
          <w:trHeight w:val="6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C">
            <w:pPr>
              <w:widowControl w:val="1"/>
              <w:spacing w:line="276" w:lineRule="auto"/>
              <w:jc w:val="left"/>
              <w:rPr/>
            </w:pPr>
            <w:r w:rsidDel="00000000" w:rsidR="00000000" w:rsidRPr="00000000">
              <w:rPr>
                <w:rtl w:val="0"/>
              </w:rPr>
              <w:t xml:space="preserve">L'altro pallone: il rugby</w:t>
            </w:r>
          </w:p>
        </w:tc>
        <w:tc>
          <w:tcPr>
            <w:shd w:fill="auto" w:val="clear"/>
            <w:tcMar>
              <w:top w:w="100.0" w:type="dxa"/>
              <w:left w:w="100.0" w:type="dxa"/>
              <w:bottom w:w="100.0" w:type="dxa"/>
              <w:right w:w="100.0" w:type="dxa"/>
            </w:tcMar>
          </w:tcPr>
          <w:p w:rsidR="00000000" w:rsidDel="00000000" w:rsidP="00000000" w:rsidRDefault="00000000" w:rsidRPr="00000000" w14:paraId="0000002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Istruttori di rugby</w:t>
            </w:r>
          </w:p>
          <w:p w:rsidR="00000000" w:rsidDel="00000000" w:rsidP="00000000" w:rsidRDefault="00000000" w:rsidRPr="00000000" w14:paraId="00000030">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preferenza alla certificazione della FIR</w:t>
            </w:r>
          </w:p>
        </w:tc>
      </w:tr>
      <w:tr>
        <w:trPr>
          <w:cantSplit w:val="0"/>
          <w:trHeight w:val="6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1">
            <w:pPr>
              <w:widowControl w:val="1"/>
              <w:spacing w:line="276" w:lineRule="auto"/>
              <w:jc w:val="left"/>
              <w:rPr/>
            </w:pPr>
            <w:r w:rsidDel="00000000" w:rsidR="00000000" w:rsidRPr="00000000">
              <w:rPr>
                <w:rtl w:val="0"/>
              </w:rPr>
              <w:t xml:space="preserve">Danzando, cantando, recitando</w:t>
            </w:r>
          </w:p>
        </w:tc>
        <w:tc>
          <w:tcPr>
            <w:shd w:fill="auto" w:val="clear"/>
            <w:tcMar>
              <w:top w:w="100.0" w:type="dxa"/>
              <w:left w:w="100.0" w:type="dxa"/>
              <w:bottom w:w="100.0" w:type="dxa"/>
              <w:right w:w="100.0" w:type="dxa"/>
            </w:tcMar>
          </w:tcPr>
          <w:p w:rsidR="00000000" w:rsidDel="00000000" w:rsidP="00000000" w:rsidRDefault="00000000" w:rsidRPr="00000000" w14:paraId="0000003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 e delle quinte di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esperti nel campo della danza e/o della musica</w:t>
            </w:r>
          </w:p>
        </w:tc>
      </w:tr>
      <w:tr>
        <w:trPr>
          <w:cantSplit w:val="0"/>
          <w:trHeight w:val="6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5">
            <w:pPr>
              <w:widowControl w:val="1"/>
              <w:spacing w:line="276" w:lineRule="auto"/>
              <w:jc w:val="left"/>
              <w:rPr/>
            </w:pPr>
            <w:r w:rsidDel="00000000" w:rsidR="00000000" w:rsidRPr="00000000">
              <w:rPr>
                <w:rtl w:val="0"/>
              </w:rPr>
              <w:t xml:space="preserve">Allons plus loin avec le français !</w:t>
            </w:r>
          </w:p>
        </w:tc>
        <w:tc>
          <w:tcPr>
            <w:shd w:fill="auto" w:val="clear"/>
            <w:tcMar>
              <w:top w:w="100.0" w:type="dxa"/>
              <w:left w:w="100.0" w:type="dxa"/>
              <w:bottom w:w="100.0" w:type="dxa"/>
              <w:right w:w="100.0" w:type="dxa"/>
            </w:tcMar>
          </w:tcPr>
          <w:p w:rsidR="00000000" w:rsidDel="00000000" w:rsidP="00000000" w:rsidRDefault="00000000" w:rsidRPr="00000000" w14:paraId="0000003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di francese madrelingua</w:t>
            </w:r>
          </w:p>
        </w:tc>
      </w:tr>
      <w:tr>
        <w:trPr>
          <w:cantSplit w:val="0"/>
          <w:trHeight w:val="6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9">
            <w:pPr>
              <w:widowControl w:val="1"/>
              <w:spacing w:line="276" w:lineRule="auto"/>
              <w:jc w:val="left"/>
              <w:rPr/>
            </w:pPr>
            <w:r w:rsidDel="00000000" w:rsidR="00000000" w:rsidRPr="00000000">
              <w:rPr>
                <w:rtl w:val="0"/>
              </w:rPr>
              <w:t xml:space="preserve">I sapori della memoria e del mondo: cucinare per conoscere chi siamo</w:t>
            </w:r>
          </w:p>
        </w:tc>
        <w:tc>
          <w:tcPr>
            <w:shd w:fill="auto" w:val="clear"/>
            <w:tcMar>
              <w:top w:w="100.0" w:type="dxa"/>
              <w:left w:w="100.0" w:type="dxa"/>
              <w:bottom w:w="100.0" w:type="dxa"/>
              <w:right w:w="100.0" w:type="dxa"/>
            </w:tcMar>
          </w:tcPr>
          <w:p w:rsidR="00000000" w:rsidDel="00000000" w:rsidP="00000000" w:rsidRDefault="00000000" w:rsidRPr="00000000" w14:paraId="0000003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 e della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Esperti/chef nella cucina tradizionale siciliana e di altri luoghi</w:t>
            </w:r>
          </w:p>
        </w:tc>
      </w:tr>
    </w:tbl>
    <w:p w:rsidR="00000000" w:rsidDel="00000000" w:rsidP="00000000" w:rsidRDefault="00000000" w:rsidRPr="00000000" w14:paraId="0000003D">
      <w:pPr>
        <w:spacing w:after="120" w:before="120" w:line="276" w:lineRule="auto"/>
        <w:ind w:left="-76" w:hanging="284"/>
        <w:jc w:val="both"/>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3E">
      <w:pPr>
        <w:spacing w:line="240" w:lineRule="auto"/>
        <w:jc w:val="both"/>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È possibile candidarsi complessivamente per un massimo di due percorsi formativi.</w:t>
      </w:r>
    </w:p>
    <w:p w:rsidR="00000000" w:rsidDel="00000000" w:rsidP="00000000" w:rsidRDefault="00000000" w:rsidRPr="00000000" w14:paraId="0000003F">
      <w:pPr>
        <w:spacing w:line="240" w:lineRule="auto"/>
        <w:jc w:val="both"/>
        <w:rPr>
          <w:rFonts w:ascii="Verdana" w:cs="Verdana" w:eastAsia="Verdana" w:hAnsi="Verdana"/>
          <w:b w:val="1"/>
          <w:bCs w:val="1"/>
          <w:sz w:val="20"/>
          <w:szCs w:val="20"/>
          <w:u w:val="single"/>
        </w:rPr>
      </w:pPr>
      <w:r w:rsidDel="00000000" w:rsidR="00000000" w:rsidRPr="00000000">
        <w:rPr>
          <w:rtl w:val="0"/>
        </w:rPr>
      </w:r>
    </w:p>
    <w:p w:rsidR="00000000" w:rsidDel="00000000" w:rsidP="00000000" w:rsidRDefault="00000000" w:rsidRPr="00000000" w14:paraId="00000040">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tal fine, </w:t>
      </w:r>
      <w:r w:rsidDel="00000000" w:rsidR="00000000" w:rsidRPr="00000000">
        <w:rPr>
          <w:rFonts w:ascii="Verdana" w:cs="Verdana" w:eastAsia="Verdana" w:hAnsi="Verdana"/>
          <w:b w:val="1"/>
          <w:bCs w:val="1"/>
          <w:sz w:val="20"/>
          <w:szCs w:val="20"/>
          <w:u w:val="single"/>
          <w:rtl w:val="0"/>
        </w:rPr>
        <w:t xml:space="preserve">dichiara</w:t>
      </w:r>
      <w:r w:rsidDel="00000000" w:rsidR="00000000" w:rsidRPr="00000000">
        <w:rPr>
          <w:rFonts w:ascii="Verdana" w:cs="Verdana" w:eastAsia="Verdana" w:hAnsi="Verdana"/>
          <w:sz w:val="20"/>
          <w:szCs w:val="20"/>
          <w:rtl w:val="0"/>
        </w:rPr>
        <w:t xml:space="preserve">, sotto la propria responsabilità:</w:t>
      </w:r>
    </w:p>
    <w:p w:rsidR="00000000" w:rsidDel="00000000" w:rsidP="00000000" w:rsidRDefault="00000000" w:rsidRPr="00000000" w14:paraId="00000041">
      <w:pPr>
        <w:widowControl w:val="0"/>
        <w:numPr>
          <w:ilvl w:val="0"/>
          <w:numId w:val="3"/>
        </w:numPr>
        <w:tabs>
          <w:tab w:val="left" w:leader="none" w:pos="426"/>
          <w:tab w:val="left" w:leader="none" w:pos="993"/>
        </w:tabs>
        <w:spacing w:after="120" w:before="120" w:line="276" w:lineRule="auto"/>
        <w:ind w:left="426" w:hanging="36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42">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residenza: _____________________________________________________________</w:t>
      </w:r>
    </w:p>
    <w:p w:rsidR="00000000" w:rsidDel="00000000" w:rsidP="00000000" w:rsidRDefault="00000000" w:rsidRPr="00000000" w14:paraId="00000043">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ordinaria: ________________________________________</w:t>
      </w:r>
    </w:p>
    <w:p w:rsidR="00000000" w:rsidDel="00000000" w:rsidP="00000000" w:rsidRDefault="00000000" w:rsidRPr="00000000" w14:paraId="00000044">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certificata (PEC): __________________________________</w:t>
      </w:r>
    </w:p>
    <w:p w:rsidR="00000000" w:rsidDel="00000000" w:rsidP="00000000" w:rsidRDefault="00000000" w:rsidRPr="00000000" w14:paraId="00000045">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numero di telefono: _____________________________________________________,</w:t>
      </w:r>
    </w:p>
    <w:p w:rsidR="00000000" w:rsidDel="00000000" w:rsidP="00000000" w:rsidRDefault="00000000" w:rsidRPr="00000000" w14:paraId="00000046">
      <w:pPr>
        <w:widowControl w:val="0"/>
        <w:tabs>
          <w:tab w:val="left" w:leader="none" w:pos="284"/>
        </w:tabs>
        <w:spacing w:after="120" w:before="120" w:line="276" w:lineRule="auto"/>
        <w:ind w:left="426"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autorizzando espressamente l’Istituzione scolastica all’utilizzo dei suddetti mezzi per effettuare le comunicazioni;</w:t>
      </w:r>
    </w:p>
    <w:p w:rsidR="00000000" w:rsidDel="00000000" w:rsidP="00000000" w:rsidRDefault="00000000" w:rsidRPr="00000000" w14:paraId="00000047">
      <w:pPr>
        <w:widowControl w:val="0"/>
        <w:numPr>
          <w:ilvl w:val="0"/>
          <w:numId w:val="3"/>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48">
      <w:pPr>
        <w:widowControl w:val="0"/>
        <w:numPr>
          <w:ilvl w:val="0"/>
          <w:numId w:val="3"/>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 Decreto e dell’Avviso e di accettare tutte le condizioni ivi contenute;</w:t>
      </w:r>
    </w:p>
    <w:p w:rsidR="00000000" w:rsidDel="00000000" w:rsidP="00000000" w:rsidRDefault="00000000" w:rsidRPr="00000000" w14:paraId="00000049">
      <w:pPr>
        <w:widowControl w:val="0"/>
        <w:numPr>
          <w:ilvl w:val="0"/>
          <w:numId w:val="3"/>
        </w:numPr>
        <w:tabs>
          <w:tab w:val="left" w:leader="none" w:pos="0"/>
          <w:tab w:val="left" w:leader="none" w:pos="142"/>
        </w:tabs>
        <w:spacing w:after="12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dell’informativa contenuta nell’Avviso;</w:t>
      </w:r>
    </w:p>
    <w:p w:rsidR="00000000" w:rsidDel="00000000" w:rsidP="00000000" w:rsidRDefault="00000000" w:rsidRPr="00000000" w14:paraId="0000004A">
      <w:pPr>
        <w:widowControl w:val="0"/>
        <w:numPr>
          <w:ilvl w:val="0"/>
          <w:numId w:val="3"/>
        </w:numPr>
        <w:tabs>
          <w:tab w:val="left" w:leader="none" w:pos="0"/>
          <w:tab w:val="left" w:leader="none" w:pos="142"/>
        </w:tabs>
        <w:spacing w:after="36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4B">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Ai fini della partecipazione alla procedura in oggetto, il sottoscritto/a </w:t>
      </w:r>
    </w:p>
    <w:p w:rsidR="00000000" w:rsidDel="00000000" w:rsidP="00000000" w:rsidRDefault="00000000" w:rsidRPr="00000000" w14:paraId="0000004C">
      <w:pPr>
        <w:widowControl w:val="0"/>
        <w:tabs>
          <w:tab w:val="left" w:leader="none" w:pos="0"/>
          <w:tab w:val="left" w:leader="none" w:pos="142"/>
        </w:tabs>
        <w:spacing w:after="120" w:before="120" w:line="276"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4D">
      <w:pPr>
        <w:widowControl w:val="0"/>
        <w:tabs>
          <w:tab w:val="left" w:leader="none" w:pos="0"/>
          <w:tab w:val="left" w:leader="none" w:pos="142"/>
        </w:tabs>
        <w:spacing w:after="120" w:before="120" w:line="276"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DICHIARA ALTRESÌ</w:t>
      </w:r>
    </w:p>
    <w:p w:rsidR="00000000" w:rsidDel="00000000" w:rsidP="00000000" w:rsidRDefault="00000000" w:rsidRPr="00000000" w14:paraId="0000004E">
      <w:pPr>
        <w:widowControl w:val="0"/>
        <w:tabs>
          <w:tab w:val="left" w:leader="none" w:pos="426"/>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possedere i requisiti di ammissione alla selezione in oggetto, nello specifico di:</w:t>
      </w:r>
    </w:p>
    <w:p w:rsidR="00000000" w:rsidDel="00000000" w:rsidP="00000000" w:rsidRDefault="00000000" w:rsidRPr="00000000" w14:paraId="0000004F">
      <w:pPr>
        <w:widowControl w:val="0"/>
        <w:numPr>
          <w:ilvl w:val="0"/>
          <w:numId w:val="1"/>
        </w:numPr>
        <w:tabs>
          <w:tab w:val="left" w:leader="none" w:pos="426"/>
        </w:tabs>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la cittadinanza italiana o di uno degli Stati membri dell’Unione europea; </w:t>
      </w:r>
    </w:p>
    <w:p w:rsidR="00000000" w:rsidDel="00000000" w:rsidP="00000000" w:rsidRDefault="00000000" w:rsidRPr="00000000" w14:paraId="00000050">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il godimento dei diritti civili e politici; </w:t>
      </w:r>
    </w:p>
    <w:p w:rsidR="00000000" w:rsidDel="00000000" w:rsidP="00000000" w:rsidRDefault="00000000" w:rsidRPr="00000000" w14:paraId="00000051">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 escluso/a dall’elettorato politico attivo;</w:t>
      </w:r>
    </w:p>
    <w:p w:rsidR="00000000" w:rsidDel="00000000" w:rsidP="00000000" w:rsidRDefault="00000000" w:rsidRPr="00000000" w14:paraId="00000052">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possedere l’idoneità fisica allo svolgimento delle funzioni cui la presente procedura di selezione si riferisce;</w:t>
      </w:r>
    </w:p>
    <w:p w:rsidR="00000000" w:rsidDel="00000000" w:rsidP="00000000" w:rsidRDefault="00000000" w:rsidRPr="00000000" w14:paraId="00000053">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54">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sottoposto/a a procedimenti penali [</w:t>
      </w:r>
      <w:r w:rsidDel="00000000" w:rsidR="00000000" w:rsidRPr="00000000">
        <w:rPr>
          <w:rFonts w:ascii="Verdana" w:cs="Verdana" w:eastAsia="Verdana" w:hAnsi="Verdana"/>
          <w:i w:val="1"/>
          <w:iCs w:val="1"/>
          <w:sz w:val="20"/>
          <w:szCs w:val="20"/>
          <w:rtl w:val="0"/>
        </w:rPr>
        <w:t xml:space="preserve">o se sì a quali</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55">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destituito/a o dispensato/a dall’impiego presso una Pubblica Amministrazione;</w:t>
      </w:r>
    </w:p>
    <w:p w:rsidR="00000000" w:rsidDel="00000000" w:rsidP="00000000" w:rsidRDefault="00000000" w:rsidRPr="00000000" w14:paraId="00000056">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dichiarato/a decaduto/a o licenziato/a da un impiego statale;</w:t>
      </w:r>
    </w:p>
    <w:p w:rsidR="00000000" w:rsidDel="00000000" w:rsidP="00000000" w:rsidRDefault="00000000" w:rsidRPr="00000000" w14:paraId="00000057">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situazione di incompatibilità, ai sensi di quanto previsto dal d.lgs. n. 39/2013 e dall’art. 53, del d.lgs. n. 165/2001;</w:t>
      </w:r>
    </w:p>
    <w:p w:rsidR="00000000" w:rsidDel="00000000" w:rsidP="00000000" w:rsidRDefault="00000000" w:rsidRPr="00000000" w14:paraId="00000058">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situazioni di conflitto di interessi, anche potenziale, ai sensi dell’art. 53, comma 14, del d.lgs. 165/2001, che possano interferire con l’esercizio dell’incarico;</w:t>
      </w:r>
    </w:p>
    <w:p w:rsidR="00000000" w:rsidDel="00000000" w:rsidP="00000000" w:rsidRDefault="00000000" w:rsidRPr="00000000" w14:paraId="00000059">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allega alla presente </w:t>
      </w:r>
      <w:r w:rsidDel="00000000" w:rsidR="00000000" w:rsidRPr="00000000">
        <w:rPr>
          <w:rFonts w:ascii="Verdana" w:cs="Verdana" w:eastAsia="Verdana" w:hAnsi="Verdana"/>
          <w:i w:val="1"/>
          <w:iCs w:val="1"/>
          <w:sz w:val="20"/>
          <w:szCs w:val="20"/>
          <w:rtl w:val="0"/>
        </w:rPr>
        <w:t xml:space="preserve">curriculum vitae</w:t>
      </w:r>
      <w:r w:rsidDel="00000000" w:rsidR="00000000" w:rsidRPr="00000000">
        <w:rPr>
          <w:rFonts w:ascii="Verdana" w:cs="Verdana" w:eastAsia="Verdana" w:hAnsi="Verdana"/>
          <w:sz w:val="20"/>
          <w:szCs w:val="20"/>
          <w:rtl w:val="0"/>
        </w:rPr>
        <w:t xml:space="preserve"> sottoscritto contenente una autodichiarazione di veridicità dei dati e delle informazioni contenute, ai sensi degli artt. 46 e 47 del D.P.R. 445/2000, </w:t>
      </w:r>
      <w:r w:rsidDel="00000000" w:rsidR="00000000" w:rsidRPr="00000000">
        <w:rPr>
          <w:rFonts w:ascii="Verdana" w:cs="Verdana" w:eastAsia="Verdana" w:hAnsi="Verdana"/>
          <w:i w:val="1"/>
          <w:iCs w:val="1"/>
          <w:sz w:val="20"/>
          <w:szCs w:val="20"/>
          <w:rtl w:val="0"/>
        </w:rPr>
        <w:t xml:space="preserve"> </w:t>
      </w:r>
      <w:r w:rsidDel="00000000" w:rsidR="00000000" w:rsidRPr="00000000">
        <w:rPr>
          <w:rFonts w:ascii="Verdana" w:cs="Verdana" w:eastAsia="Verdana" w:hAnsi="Verdana"/>
          <w:sz w:val="20"/>
          <w:szCs w:val="20"/>
          <w:rtl w:val="0"/>
        </w:rPr>
        <w:t xml:space="preserve">nonché fotocopia del documento di identità in corso di validità.</w:t>
      </w:r>
    </w:p>
    <w:tbl>
      <w:tblPr>
        <w:tblStyle w:val="Table3"/>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14"/>
        <w:gridCol w:w="4814"/>
        <w:tblGridChange w:id="0">
          <w:tblGrid>
            <w:gridCol w:w="4814"/>
            <w:gridCol w:w="48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A">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Luogo e data</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B">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del Partecipante</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C">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 ______________</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D">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w:t>
            </w:r>
          </w:p>
        </w:tc>
      </w:tr>
    </w:tbl>
    <w:p w:rsidR="00000000" w:rsidDel="00000000" w:rsidP="00000000" w:rsidRDefault="00000000" w:rsidRPr="00000000" w14:paraId="0000005E">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F">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0">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1">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2">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3">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4">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5">
      <w:pPr>
        <w:widowControl w:val="0"/>
        <w:spacing w:line="240" w:lineRule="auto"/>
        <w:jc w:val="both"/>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6">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7">
      <w:pPr>
        <w:spacing w:line="240" w:lineRule="auto"/>
        <w:jc w:val="right"/>
        <w:rPr>
          <w:rFonts w:ascii="Verdana" w:cs="Verdana" w:eastAsia="Verdana" w:hAnsi="Verdana"/>
          <w:b w:val="1"/>
          <w:bCs w:val="1"/>
        </w:rPr>
      </w:pPr>
      <w:r w:rsidDel="00000000" w:rsidR="00000000" w:rsidRPr="00000000">
        <w:rPr>
          <w:rFonts w:ascii="Verdana" w:cs="Verdana" w:eastAsia="Verdana" w:hAnsi="Verdana"/>
          <w:b w:val="1"/>
          <w:bCs w:val="1"/>
          <w:rtl w:val="0"/>
        </w:rPr>
        <w:t xml:space="preserve">Allegato B</w:t>
      </w:r>
    </w:p>
    <w:p w:rsidR="00000000" w:rsidDel="00000000" w:rsidP="00000000" w:rsidRDefault="00000000" w:rsidRPr="00000000" w14:paraId="00000068">
      <w:pPr>
        <w:spacing w:line="240" w:lineRule="auto"/>
        <w:jc w:val="right"/>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tbl>
      <w:tblPr>
        <w:tblStyle w:val="Table4"/>
        <w:tblW w:w="1011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995"/>
        <w:gridCol w:w="1305"/>
        <w:gridCol w:w="1335"/>
        <w:gridCol w:w="1245"/>
        <w:gridCol w:w="1230"/>
        <w:tblGridChange w:id="0">
          <w:tblGrid>
            <w:gridCol w:w="4995"/>
            <w:gridCol w:w="1305"/>
            <w:gridCol w:w="1335"/>
            <w:gridCol w:w="1245"/>
            <w:gridCol w:w="1230"/>
          </w:tblGrid>
        </w:tblGridChange>
      </w:tblGrid>
      <w:tr>
        <w:trPr>
          <w:cantSplit w:val="0"/>
          <w:trHeight w:val="987.9964192708333" w:hRule="atLeast"/>
          <w:tblHeader w:val="0"/>
        </w:trPr>
        <w:tc>
          <w:tcPr>
            <w:shd w:fill="dbe4f0" w:val="clear"/>
          </w:tcPr>
          <w:p w:rsidR="00000000" w:rsidDel="00000000" w:rsidP="00000000" w:rsidRDefault="00000000" w:rsidRPr="00000000" w14:paraId="00000069">
            <w:pPr>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6A">
            <w:pPr>
              <w:ind w:left="110" w:firstLine="0"/>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TITOLI CULTURALI</w:t>
            </w:r>
          </w:p>
        </w:tc>
        <w:tc>
          <w:tcPr>
            <w:gridSpan w:val="2"/>
            <w:shd w:fill="dbe4f0" w:val="clear"/>
          </w:tcPr>
          <w:p w:rsidR="00000000" w:rsidDel="00000000" w:rsidP="00000000" w:rsidRDefault="00000000" w:rsidRPr="00000000" w14:paraId="0000006B">
            <w:pPr>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6C">
            <w:pPr>
              <w:spacing w:before="16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shd w:fill="dbe4f0" w:val="clear"/>
          </w:tcPr>
          <w:p w:rsidR="00000000" w:rsidDel="00000000" w:rsidP="00000000" w:rsidRDefault="00000000" w:rsidRPr="00000000" w14:paraId="0000006E">
            <w:pPr>
              <w:spacing w:before="2" w:line="25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Punti indicati dall’espe</w:t>
            </w:r>
          </w:p>
          <w:p w:rsidR="00000000" w:rsidDel="00000000" w:rsidP="00000000" w:rsidRDefault="00000000" w:rsidRPr="00000000" w14:paraId="0000006F">
            <w:pPr>
              <w:spacing w:before="1" w:line="27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rto</w:t>
            </w:r>
          </w:p>
        </w:tc>
        <w:tc>
          <w:tcPr>
            <w:shd w:fill="dbe4f0" w:val="clear"/>
          </w:tcPr>
          <w:p w:rsidR="00000000" w:rsidDel="00000000" w:rsidP="00000000" w:rsidRDefault="00000000" w:rsidRPr="00000000" w14:paraId="00000070">
            <w:pPr>
              <w:spacing w:before="5" w:lineRule="auto"/>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71">
            <w:pPr>
              <w:spacing w:line="253" w:lineRule="auto"/>
              <w:ind w:left="10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Riservato all’Istituto</w:t>
            </w:r>
          </w:p>
        </w:tc>
      </w:tr>
      <w:tr>
        <w:trPr>
          <w:cantSplit w:val="0"/>
          <w:trHeight w:val="585" w:hRule="atLeast"/>
          <w:tblHeader w:val="0"/>
        </w:trPr>
        <w:tc>
          <w:tcPr/>
          <w:p w:rsidR="00000000" w:rsidDel="00000000" w:rsidP="00000000" w:rsidRDefault="00000000" w:rsidRPr="00000000" w14:paraId="00000072">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Diploma di scuola secondaria di secondo grado</w:t>
            </w:r>
          </w:p>
        </w:tc>
        <w:tc>
          <w:tcPr/>
          <w:p w:rsidR="00000000" w:rsidDel="00000000" w:rsidP="00000000" w:rsidRDefault="00000000" w:rsidRPr="00000000" w14:paraId="00000073">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74">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 punto</w:t>
            </w:r>
          </w:p>
        </w:tc>
        <w:tc>
          <w:tcPr/>
          <w:p w:rsidR="00000000" w:rsidDel="00000000" w:rsidP="00000000" w:rsidRDefault="00000000" w:rsidRPr="00000000" w14:paraId="00000075">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6">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77">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specialistica o vecchio ordinamento</w:t>
            </w:r>
          </w:p>
          <w:p w:rsidR="00000000" w:rsidDel="00000000" w:rsidP="00000000" w:rsidRDefault="00000000" w:rsidRPr="00000000" w14:paraId="00000078">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specifico per l’area interessata</w:t>
            </w:r>
          </w:p>
        </w:tc>
        <w:tc>
          <w:tcPr/>
          <w:p w:rsidR="00000000" w:rsidDel="00000000" w:rsidP="00000000" w:rsidRDefault="00000000" w:rsidRPr="00000000" w14:paraId="00000079">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punti</w:t>
            </w:r>
          </w:p>
        </w:tc>
        <w:tc>
          <w:tcPr/>
          <w:p w:rsidR="00000000" w:rsidDel="00000000" w:rsidP="00000000" w:rsidRDefault="00000000" w:rsidRPr="00000000" w14:paraId="0000007A">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7B">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C">
            <w:pPr>
              <w:rPr>
                <w:rFonts w:ascii="Verdana" w:cs="Verdana" w:eastAsia="Verdana" w:hAnsi="Verdana"/>
                <w:sz w:val="18"/>
                <w:szCs w:val="18"/>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7D">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triennale specifica per  l’area     interessata</w:t>
            </w:r>
          </w:p>
        </w:tc>
        <w:tc>
          <w:tcPr/>
          <w:p w:rsidR="00000000" w:rsidDel="00000000" w:rsidP="00000000" w:rsidRDefault="00000000" w:rsidRPr="00000000" w14:paraId="0000007E">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punti</w:t>
            </w:r>
          </w:p>
        </w:tc>
        <w:tc>
          <w:tcPr/>
          <w:p w:rsidR="00000000" w:rsidDel="00000000" w:rsidP="00000000" w:rsidRDefault="00000000" w:rsidRPr="00000000" w14:paraId="0000007F">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80">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1">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82">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Eventuale altra laurea o diploma non specifica rispetto all’incarico</w:t>
            </w:r>
          </w:p>
        </w:tc>
        <w:tc>
          <w:tcPr/>
          <w:p w:rsidR="00000000" w:rsidDel="00000000" w:rsidP="00000000" w:rsidRDefault="00000000" w:rsidRPr="00000000" w14:paraId="00000083">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84">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85">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6">
            <w:pPr>
              <w:rPr>
                <w:rFonts w:ascii="Verdana" w:cs="Verdana" w:eastAsia="Verdana" w:hAnsi="Verdana"/>
                <w:sz w:val="18"/>
                <w:szCs w:val="18"/>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087">
            <w:pPr>
              <w:ind w:firstLine="11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Master universitario di I e II livello con certificazione finale di durata di almeno annuale</w:t>
            </w:r>
          </w:p>
        </w:tc>
        <w:tc>
          <w:tcPr/>
          <w:p w:rsidR="00000000" w:rsidDel="00000000" w:rsidP="00000000" w:rsidRDefault="00000000" w:rsidRPr="00000000" w14:paraId="00000088">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89">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8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B">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8C">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Dottorato di  ricerca  certificato  e  svolto  per  conto di  Università  di  durata  non  inferiore  a un  anno</w:t>
            </w:r>
          </w:p>
        </w:tc>
        <w:tc>
          <w:tcPr/>
          <w:p w:rsidR="00000000" w:rsidDel="00000000" w:rsidP="00000000" w:rsidRDefault="00000000" w:rsidRPr="00000000" w14:paraId="0000008D">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8E">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8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0">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91">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Certificati di specializzazione universitaria</w:t>
            </w:r>
          </w:p>
        </w:tc>
        <w:tc>
          <w:tcPr/>
          <w:p w:rsidR="00000000" w:rsidDel="00000000" w:rsidP="00000000" w:rsidRDefault="00000000" w:rsidRPr="00000000" w14:paraId="00000092">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93">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9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5">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9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Pubblicazione di articoli su riviste specializzate</w:t>
            </w:r>
          </w:p>
        </w:tc>
        <w:tc>
          <w:tcPr/>
          <w:p w:rsidR="00000000" w:rsidDel="00000000" w:rsidP="00000000" w:rsidRDefault="00000000" w:rsidRPr="00000000" w14:paraId="00000097">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98">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9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A">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9B">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Competenze specifiche certificate da enti</w:t>
            </w:r>
          </w:p>
          <w:p w:rsidR="00000000" w:rsidDel="00000000" w:rsidP="00000000" w:rsidRDefault="00000000" w:rsidRPr="00000000" w14:paraId="0000009C">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accreditati (ECDL, TRINITY …)</w:t>
            </w:r>
          </w:p>
        </w:tc>
        <w:tc>
          <w:tcPr/>
          <w:p w:rsidR="00000000" w:rsidDel="00000000" w:rsidP="00000000" w:rsidRDefault="00000000" w:rsidRPr="00000000" w14:paraId="0000009D">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9E">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w:t>
            </w:r>
          </w:p>
        </w:tc>
        <w:tc>
          <w:tcPr/>
          <w:p w:rsidR="00000000" w:rsidDel="00000000" w:rsidP="00000000" w:rsidRDefault="00000000" w:rsidRPr="00000000" w14:paraId="0000009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A0">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A1">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Pregressa esperienza di docenza/tutoraggio in laboratori per l’area interessata</w:t>
            </w:r>
          </w:p>
        </w:tc>
        <w:tc>
          <w:tcPr/>
          <w:p w:rsidR="00000000" w:rsidDel="00000000" w:rsidP="00000000" w:rsidRDefault="00000000" w:rsidRPr="00000000" w14:paraId="000000A2">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A3">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A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A5">
            <w:pPr>
              <w:rPr>
                <w:rFonts w:ascii="Verdana" w:cs="Verdana" w:eastAsia="Verdana" w:hAnsi="Verdana"/>
                <w:sz w:val="18"/>
                <w:szCs w:val="18"/>
              </w:rPr>
            </w:pPr>
            <w:r w:rsidDel="00000000" w:rsidR="00000000" w:rsidRPr="00000000">
              <w:rPr>
                <w:rtl w:val="0"/>
              </w:rPr>
            </w:r>
          </w:p>
        </w:tc>
      </w:tr>
      <w:tr>
        <w:trPr>
          <w:cantSplit w:val="0"/>
          <w:trHeight w:val="796.596923828125" w:hRule="atLeast"/>
          <w:tblHeader w:val="0"/>
        </w:trPr>
        <w:tc>
          <w:tcPr/>
          <w:p w:rsidR="00000000" w:rsidDel="00000000" w:rsidP="00000000" w:rsidRDefault="00000000" w:rsidRPr="00000000" w14:paraId="000000A6">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Anzianità di servizio</w:t>
            </w:r>
          </w:p>
        </w:tc>
        <w:tc>
          <w:tcPr/>
          <w:p w:rsidR="00000000" w:rsidDel="00000000" w:rsidP="00000000" w:rsidRDefault="00000000" w:rsidRPr="00000000" w14:paraId="000000A7">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Anni ……...</w:t>
            </w:r>
          </w:p>
        </w:tc>
        <w:tc>
          <w:tcPr/>
          <w:p w:rsidR="00000000" w:rsidDel="00000000" w:rsidP="00000000" w:rsidRDefault="00000000" w:rsidRPr="00000000" w14:paraId="000000A8">
            <w:pPr>
              <w:spacing w:before="2" w:line="253" w:lineRule="auto"/>
              <w:ind w:left="110" w:right="99"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Precedenza a parità di</w:t>
            </w:r>
          </w:p>
          <w:p w:rsidR="00000000" w:rsidDel="00000000" w:rsidP="00000000" w:rsidRDefault="00000000" w:rsidRPr="00000000" w14:paraId="000000A9">
            <w:pPr>
              <w:spacing w:before="4"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p w:rsidR="00000000" w:rsidDel="00000000" w:rsidP="00000000" w:rsidRDefault="00000000" w:rsidRPr="00000000" w14:paraId="000000A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AB">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AC">
      <w:pPr>
        <w:spacing w:line="240" w:lineRule="auto"/>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Viene valutato soltanto il titolo di studio più alto</w:t>
      </w:r>
    </w:p>
    <w:p w:rsidR="00000000" w:rsidDel="00000000" w:rsidP="00000000" w:rsidRDefault="00000000" w:rsidRPr="00000000" w14:paraId="000000AD">
      <w:pPr>
        <w:spacing w:line="240" w:lineRule="auto"/>
        <w:jc w:val="right"/>
        <w:rPr>
          <w:rFonts w:ascii="Calibri" w:cs="Calibri" w:eastAsia="Calibri" w:hAnsi="Calibri"/>
          <w:sz w:val="24"/>
          <w:szCs w:val="24"/>
        </w:rPr>
      </w:pPr>
      <w:r w:rsidDel="00000000" w:rsidR="00000000" w:rsidRPr="00000000">
        <w:rPr>
          <w:rFonts w:ascii="Verdana" w:cs="Verdana" w:eastAsia="Verdana" w:hAnsi="Verdana"/>
          <w:b w:val="1"/>
          <w:bCs w:val="1"/>
          <w:i w:val="1"/>
          <w:iCs w:val="1"/>
          <w:rtl w:val="0"/>
        </w:rPr>
        <w:t xml:space="preserve">FIRMA</w:t>
      </w:r>
      <w:r w:rsidDel="00000000" w:rsidR="00000000" w:rsidRPr="00000000">
        <w:rPr>
          <w:rtl w:val="0"/>
        </w:rPr>
      </w:r>
    </w:p>
    <w:p w:rsidR="00000000" w:rsidDel="00000000" w:rsidP="00000000" w:rsidRDefault="00000000" w:rsidRPr="00000000" w14:paraId="000000AE">
      <w:pPr>
        <w:spacing w:after="120" w:before="12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AF">
      <w:pPr>
        <w:rPr/>
      </w:pPr>
      <w:r w:rsidDel="00000000" w:rsidR="00000000" w:rsidRPr="00000000">
        <w:br w:type="page"/>
      </w:r>
      <w:r w:rsidDel="00000000" w:rsidR="00000000" w:rsidRPr="00000000">
        <w:rPr>
          <w:rtl w:val="0"/>
        </w:rPr>
      </w:r>
    </w:p>
    <w:p w:rsidR="00000000" w:rsidDel="00000000" w:rsidP="00000000" w:rsidRDefault="00000000" w:rsidRPr="00000000" w14:paraId="000000B0">
      <w:pPr>
        <w:spacing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i w:val="1"/>
          <w:iCs w:val="1"/>
          <w:sz w:val="20"/>
          <w:szCs w:val="20"/>
          <w:rtl w:val="0"/>
        </w:rPr>
        <w:t xml:space="preserve">Allegato C</w:t>
      </w:r>
      <w:r w:rsidDel="00000000" w:rsidR="00000000" w:rsidRPr="00000000">
        <w:rPr>
          <w:rtl w:val="0"/>
        </w:rPr>
      </w:r>
    </w:p>
    <w:p w:rsidR="00000000" w:rsidDel="00000000" w:rsidP="00000000" w:rsidRDefault="00000000" w:rsidRPr="00000000" w14:paraId="000000B1">
      <w:pPr>
        <w:spacing w:line="240" w:lineRule="auto"/>
        <w:jc w:val="both"/>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                                                                                                                                </w:t>
      </w:r>
    </w:p>
    <w:p w:rsidR="00000000" w:rsidDel="00000000" w:rsidP="00000000" w:rsidRDefault="00000000" w:rsidRPr="00000000" w14:paraId="000000B2">
      <w:pPr>
        <w:spacing w:line="240" w:lineRule="auto"/>
        <w:jc w:val="both"/>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Fondi Strutturali Europei – Programma Nazionale “Scuola e competenze” 2021-2027 –</w:t>
      </w:r>
    </w:p>
    <w:p w:rsidR="00000000" w:rsidDel="00000000" w:rsidP="00000000" w:rsidRDefault="00000000" w:rsidRPr="00000000" w14:paraId="000000B3">
      <w:pPr>
        <w:spacing w:line="240" w:lineRule="auto"/>
        <w:jc w:val="both"/>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 intitolato “È sempre estate”.</w:t>
      </w:r>
    </w:p>
    <w:p w:rsidR="00000000" w:rsidDel="00000000" w:rsidP="00000000" w:rsidRDefault="00000000" w:rsidRPr="00000000" w14:paraId="000000B4">
      <w:pPr>
        <w:spacing w:lin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CUP: G54D25003750007 </w:t>
      </w:r>
    </w:p>
    <w:p w:rsidR="00000000" w:rsidDel="00000000" w:rsidP="00000000" w:rsidRDefault="00000000" w:rsidRPr="00000000" w14:paraId="000000B5">
      <w:pPr>
        <w:spacing w:lin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CNP: ESO4.6.A4.A-FSEPN-SI-2025-457</w:t>
      </w:r>
    </w:p>
    <w:p w:rsidR="00000000" w:rsidDel="00000000" w:rsidP="00000000" w:rsidRDefault="00000000" w:rsidRPr="00000000" w14:paraId="000000B6">
      <w:pPr>
        <w:widowControl w:val="0"/>
        <w:tabs>
          <w:tab w:val="left" w:leader="none" w:pos="1733"/>
        </w:tabs>
        <w:spacing w:line="240" w:lineRule="auto"/>
        <w:ind w:right="284"/>
        <w:rPr>
          <w:rFonts w:ascii="Verdana" w:cs="Verdana" w:eastAsia="Verdana" w:hAnsi="Verdana"/>
          <w:b w:val="1"/>
          <w:bCs w:val="1"/>
          <w:i w:val="1"/>
          <w:iCs w:val="1"/>
          <w:sz w:val="20"/>
          <w:szCs w:val="20"/>
        </w:rPr>
      </w:pPr>
      <w:r w:rsidDel="00000000" w:rsidR="00000000" w:rsidRPr="00000000">
        <w:rPr>
          <w:rtl w:val="0"/>
        </w:rPr>
      </w:r>
    </w:p>
    <w:p w:rsidR="00000000" w:rsidDel="00000000" w:rsidP="00000000" w:rsidRDefault="00000000" w:rsidRPr="00000000" w14:paraId="000000B7">
      <w:pPr>
        <w:widowControl w:val="0"/>
        <w:tabs>
          <w:tab w:val="left" w:leader="none" w:pos="1733"/>
        </w:tabs>
        <w:spacing w:line="240" w:lineRule="auto"/>
        <w:ind w:right="284"/>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Dichiarazione di insussistenza di incompatibilità o cause ostative</w:t>
      </w:r>
    </w:p>
    <w:p w:rsidR="00000000" w:rsidDel="00000000" w:rsidP="00000000" w:rsidRDefault="00000000" w:rsidRPr="00000000" w14:paraId="000000B8">
      <w:pPr>
        <w:widowControl w:val="0"/>
        <w:tabs>
          <w:tab w:val="left" w:leader="none" w:pos="1733"/>
        </w:tabs>
        <w:spacing w:line="240" w:lineRule="auto"/>
        <w:ind w:right="284"/>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B9">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A">
      <w:pPr>
        <w:keepNext w:val="1"/>
        <w:keepLines w:val="1"/>
        <w:widowControl w:val="0"/>
        <w:spacing w:line="240" w:lineRule="auto"/>
        <w:rPr>
          <w:rFonts w:ascii="Verdana" w:cs="Verdana" w:eastAsia="Verdana" w:hAnsi="Verdana"/>
          <w:sz w:val="18"/>
          <w:szCs w:val="18"/>
        </w:rPr>
      </w:pPr>
      <w:r w:rsidDel="00000000" w:rsidR="00000000" w:rsidRPr="00000000">
        <w:rPr>
          <w:rFonts w:ascii="Verdana" w:cs="Verdana" w:eastAsia="Verdana" w:hAnsi="Verdana"/>
          <w:b w:val="1"/>
          <w:bCs w:val="1"/>
          <w:sz w:val="20"/>
          <w:szCs w:val="20"/>
          <w:rtl w:val="0"/>
        </w:rPr>
        <w:t xml:space="preserve">Il sottoscritto __________________________________</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BB">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C">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Nato a _______________ il______________ residente a_____________ Provincia di _________</w:t>
      </w:r>
    </w:p>
    <w:p w:rsidR="00000000" w:rsidDel="00000000" w:rsidP="00000000" w:rsidRDefault="00000000" w:rsidRPr="00000000" w14:paraId="000000BD">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E">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Via________________________________________________ Codice Fiscale __________________ </w:t>
      </w:r>
    </w:p>
    <w:p w:rsidR="00000000" w:rsidDel="00000000" w:rsidP="00000000" w:rsidRDefault="00000000" w:rsidRPr="00000000" w14:paraId="000000BF">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C0">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Individuato in qualità di__________________________ nel progetto di cui in oggetto</w:t>
      </w:r>
    </w:p>
    <w:p w:rsidR="00000000" w:rsidDel="00000000" w:rsidP="00000000" w:rsidRDefault="00000000" w:rsidRPr="00000000" w14:paraId="000000C1">
      <w:pPr>
        <w:keepNext w:val="1"/>
        <w:keepLines w:val="1"/>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2">
      <w:pPr>
        <w:spacing w:after="120" w:before="12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w:t>
      </w:r>
    </w:p>
    <w:p w:rsidR="00000000" w:rsidDel="00000000" w:rsidP="00000000" w:rsidRDefault="00000000" w:rsidRPr="00000000" w14:paraId="000000C3">
      <w:pPr>
        <w:spacing w:after="120" w:before="120" w:line="24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C4">
      <w:pPr>
        <w:spacing w:after="120" w:before="120"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ai sensi dell’art. 75 del d.P.R. n. 445 del 28 dicembre 2000 consapevole degli artt. 46 e 47 del d.P.R. n. 445 del 28 dicembre 2000:</w:t>
      </w:r>
    </w:p>
    <w:p w:rsidR="00000000" w:rsidDel="00000000" w:rsidP="00000000" w:rsidRDefault="00000000" w:rsidRPr="00000000" w14:paraId="000000C5">
      <w:pPr>
        <w:spacing w:after="120" w:before="12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C6">
      <w:pPr>
        <w:numPr>
          <w:ilvl w:val="0"/>
          <w:numId w:val="5"/>
        </w:numPr>
        <w:spacing w:before="120"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C7">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8">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C9">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propri;</w:t>
      </w:r>
    </w:p>
    <w:p w:rsidR="00000000" w:rsidDel="00000000" w:rsidP="00000000" w:rsidRDefault="00000000" w:rsidRPr="00000000" w14:paraId="000000CA">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CB">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CC">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CD">
      <w:pPr>
        <w:spacing w:line="240" w:lineRule="auto"/>
        <w:ind w:left="1068"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E">
      <w:pPr>
        <w:numPr>
          <w:ilvl w:val="0"/>
          <w:numId w:val="5"/>
        </w:numPr>
        <w:spacing w:line="276"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non sussistono diverse ragioni di opportunità che si frappongano al conferimento dell’incarico in questione;</w:t>
      </w:r>
    </w:p>
    <w:p w:rsidR="00000000" w:rsidDel="00000000" w:rsidP="00000000" w:rsidRDefault="00000000" w:rsidRPr="00000000" w14:paraId="000000CF">
      <w:pPr>
        <w:spacing w:line="276"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D0">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D1">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D2">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D3">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D4">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D5">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D6">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D7">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D8">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D9">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DA">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DB">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C">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DD">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Data</w:t>
        <w:tab/>
        <w:tab/>
        <w:t xml:space="preserve">Firma</w:t>
      </w:r>
    </w:p>
    <w:p w:rsidR="00000000" w:rsidDel="00000000" w:rsidP="00000000" w:rsidRDefault="00000000" w:rsidRPr="00000000" w14:paraId="000000DE">
      <w:pPr>
        <w:tabs>
          <w:tab w:val="left" w:leader="none" w:pos="6585"/>
        </w:tabs>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Arial Unicode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646275</wp:posOffset>
          </wp:positionH>
          <wp:positionV relativeFrom="page">
            <wp:posOffset>200025</wp:posOffset>
          </wp:positionV>
          <wp:extent cx="6124574" cy="638174"/>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24574" cy="638174"/>
                  </a:xfrm>
                  <a:prstGeom prst="rect"/>
                  <a:ln/>
                </pic:spPr>
              </pic:pic>
            </a:graphicData>
          </a:graphic>
        </wp:anchor>
      </w:drawing>
    </w:r>
    <w:r w:rsidDel="00000000" w:rsidR="00000000" w:rsidRPr="00000000">
      <w:rPr>
        <w:rtl w:val="0"/>
      </w:rPr>
    </w:r>
  </w:p>
  <w:p w:rsidR="00000000" w:rsidDel="00000000" w:rsidP="00000000" w:rsidRDefault="00000000" w:rsidRPr="00000000" w14:paraId="000000E1">
    <w:pPr>
      <w:widowControl w:val="0"/>
      <w:spacing w:line="276" w:lineRule="auto"/>
      <w:rPr>
        <w:rFonts w:ascii="Calibri" w:cs="Calibri" w:eastAsia="Calibri" w:hAnsi="Calibri"/>
      </w:rPr>
    </w:pPr>
    <w:r w:rsidDel="00000000" w:rsidR="00000000" w:rsidRPr="00000000">
      <w:rPr>
        <w:rtl w:val="0"/>
      </w:rPr>
    </w:r>
  </w:p>
  <w:tbl>
    <w:tblPr>
      <w:tblStyle w:val="Table5"/>
      <w:tblW w:w="9331.0" w:type="dxa"/>
      <w:jc w:val="center"/>
      <w:tblLayout w:type="fixed"/>
      <w:tblLook w:val="0000"/>
    </w:tblPr>
    <w:tblGrid>
      <w:gridCol w:w="2295"/>
      <w:gridCol w:w="2100"/>
      <w:gridCol w:w="2186"/>
      <w:gridCol w:w="2750"/>
      <w:tblGridChange w:id="0">
        <w:tblGrid>
          <w:gridCol w:w="2295"/>
          <w:gridCol w:w="2100"/>
          <w:gridCol w:w="2186"/>
          <w:gridCol w:w="2750"/>
        </w:tblGrid>
      </w:tblGridChange>
    </w:tblGrid>
    <w:tr>
      <w:trPr>
        <w:cantSplit w:val="0"/>
        <w:trHeight w:val="1215" w:hRule="atLeast"/>
        <w:tblHeader w:val="0"/>
      </w:trPr>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E2">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713740" cy="751205"/>
                <wp:effectExtent b="0" l="0" r="0" t="0"/>
                <wp:docPr id="5"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713740" cy="75120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E3">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562610" cy="647065"/>
                <wp:effectExtent b="0" l="0" r="0" t="0"/>
                <wp:docPr id="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56261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E4">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647700" cy="647065"/>
                <wp:effectExtent b="0" l="0" r="0" t="0"/>
                <wp:docPr id="4"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64770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E5">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932815" cy="515620"/>
                <wp:effectExtent b="0" l="0" r="0" t="0"/>
                <wp:docPr id="3"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932815" cy="515620"/>
                        </a:xfrm>
                        <a:prstGeom prst="rect"/>
                        <a:ln/>
                      </pic:spPr>
                    </pic:pic>
                  </a:graphicData>
                </a:graphic>
              </wp:inline>
            </w:drawing>
          </w:r>
          <w:r w:rsidDel="00000000" w:rsidR="00000000" w:rsidRPr="00000000">
            <w:rPr>
              <w:rtl w:val="0"/>
            </w:rPr>
          </w:r>
        </w:p>
      </w:tc>
    </w:tr>
    <w:tr>
      <w:trPr>
        <w:cantSplit w:val="0"/>
        <w:trHeight w:val="1455" w:hRule="atLeast"/>
        <w:tblHeader w:val="0"/>
      </w:trPr>
      <w:tc>
        <w:tcPr>
          <w:gridSpan w:val="4"/>
          <w:tcBorders>
            <w:top w:color="000000" w:space="0" w:sz="6" w:val="single"/>
            <w:left w:color="000000" w:space="0" w:sz="6" w:val="single"/>
            <w:bottom w:color="000000" w:space="0" w:sz="6" w:val="single"/>
            <w:right w:color="000000" w:space="0" w:sz="6" w:val="single"/>
          </w:tcBorders>
          <w:tcMar>
            <w:top w:w="0.0" w:type="dxa"/>
            <w:left w:w="102.0" w:type="dxa"/>
            <w:bottom w:w="0.0" w:type="dxa"/>
            <w:right w:w="102.0" w:type="dxa"/>
          </w:tcMar>
          <w:vAlign w:val="center"/>
        </w:tcPr>
        <w:p w:rsidR="00000000" w:rsidDel="00000000" w:rsidP="00000000" w:rsidRDefault="00000000" w:rsidRPr="00000000" w14:paraId="000000E6">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ISTITUTO COMPRENSIVO A INDIRIZZO MUSICALE</w:t>
          </w:r>
          <w:r w:rsidDel="00000000" w:rsidR="00000000" w:rsidRPr="00000000">
            <w:rPr>
              <w:rtl w:val="0"/>
            </w:rPr>
          </w:r>
        </w:p>
        <w:p w:rsidR="00000000" w:rsidDel="00000000" w:rsidP="00000000" w:rsidRDefault="00000000" w:rsidRPr="00000000" w14:paraId="000000E7">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GIUSEPPE MONTALTO”</w:t>
          </w:r>
          <w:r w:rsidDel="00000000" w:rsidR="00000000" w:rsidRPr="00000000">
            <w:rPr>
              <w:rtl w:val="0"/>
            </w:rPr>
          </w:r>
        </w:p>
        <w:p w:rsidR="00000000" w:rsidDel="00000000" w:rsidP="00000000" w:rsidRDefault="00000000" w:rsidRPr="00000000" w14:paraId="000000E8">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Sede: Via Gen. E. Rinaldi, 156 - 91031 c/da Marausa  -MISILISCEMI- TRAPANI</w:t>
          </w:r>
        </w:p>
        <w:p w:rsidR="00000000" w:rsidDel="00000000" w:rsidP="00000000" w:rsidRDefault="00000000" w:rsidRPr="00000000" w14:paraId="000000E9">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Tel.0923/842662</w:t>
          </w:r>
        </w:p>
        <w:p w:rsidR="00000000" w:rsidDel="00000000" w:rsidP="00000000" w:rsidRDefault="00000000" w:rsidRPr="00000000" w14:paraId="000000EA">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tpic82600d@istruzione.it; </w:t>
          </w:r>
          <w:hyperlink r:id="rId6">
            <w:r w:rsidDel="00000000" w:rsidR="00000000" w:rsidRPr="00000000">
              <w:rPr>
                <w:rFonts w:ascii="Calibri" w:cs="Calibri" w:eastAsia="Calibri" w:hAnsi="Calibri"/>
                <w:color w:val="0000ff"/>
                <w:sz w:val="20"/>
                <w:szCs w:val="20"/>
                <w:u w:val="single"/>
                <w:rtl w:val="0"/>
              </w:rPr>
              <w:t xml:space="preserve">tpic82600d@pec.istruzione.it</w:t>
            </w:r>
          </w:hyperlink>
          <w:r w:rsidDel="00000000" w:rsidR="00000000" w:rsidRPr="00000000">
            <w:rPr>
              <w:rtl w:val="0"/>
            </w:rPr>
          </w:r>
        </w:p>
        <w:p w:rsidR="00000000" w:rsidDel="00000000" w:rsidP="00000000" w:rsidRDefault="00000000" w:rsidRPr="00000000" w14:paraId="000000EB">
          <w:pPr>
            <w:spacing w:after="142"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sito internet: www.icgiuseppemontalto.edu.it - C. F. : 80006020814</w:t>
          </w:r>
        </w:p>
      </w:tc>
    </w:tr>
  </w:tbl>
  <w:p w:rsidR="00000000" w:rsidDel="00000000" w:rsidP="00000000" w:rsidRDefault="00000000" w:rsidRPr="00000000" w14:paraId="000000EF">
    <w:pPr>
      <w:tabs>
        <w:tab w:val="center" w:leader="none" w:pos="4819"/>
        <w:tab w:val="right" w:leader="none" w:pos="9638"/>
      </w:tabs>
      <w:spacing w:after="160"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u w:val="none"/>
      </w:rPr>
    </w:lvl>
    <w:lvl w:ilvl="1">
      <w:start w:val="1"/>
      <w:numFmt w:val="bullet"/>
      <w:lvlText w:val="●"/>
      <w:lvlJc w:val="left"/>
      <w:pPr>
        <w:ind w:left="1778" w:hanging="360"/>
      </w:pPr>
      <w:rPr>
        <w:u w:val="none"/>
      </w:rPr>
    </w:lvl>
    <w:lvl w:ilvl="2">
      <w:start w:val="1"/>
      <w:numFmt w:val="bullet"/>
      <w:lvlText w:val="●"/>
      <w:lvlJc w:val="left"/>
      <w:pPr>
        <w:ind w:left="2498" w:hanging="180"/>
      </w:pPr>
      <w:rPr>
        <w:u w:val="none"/>
      </w:rPr>
    </w:lvl>
    <w:lvl w:ilvl="3">
      <w:start w:val="1"/>
      <w:numFmt w:val="bullet"/>
      <w:lvlText w:val="●"/>
      <w:lvlJc w:val="left"/>
      <w:pPr>
        <w:ind w:left="3218" w:hanging="360"/>
      </w:pPr>
      <w:rPr>
        <w:u w:val="none"/>
      </w:rPr>
    </w:lvl>
    <w:lvl w:ilvl="4">
      <w:start w:val="1"/>
      <w:numFmt w:val="bullet"/>
      <w:lvlText w:val="●"/>
      <w:lvlJc w:val="left"/>
      <w:pPr>
        <w:ind w:left="3938" w:hanging="360"/>
      </w:pPr>
      <w:rPr>
        <w:u w:val="none"/>
      </w:rPr>
    </w:lvl>
    <w:lvl w:ilvl="5">
      <w:start w:val="1"/>
      <w:numFmt w:val="bullet"/>
      <w:lvlText w:val="●"/>
      <w:lvlJc w:val="left"/>
      <w:pPr>
        <w:ind w:left="4658" w:hanging="180"/>
      </w:pPr>
      <w:rPr>
        <w:u w:val="none"/>
      </w:rPr>
    </w:lvl>
    <w:lvl w:ilvl="6">
      <w:start w:val="1"/>
      <w:numFmt w:val="bullet"/>
      <w:lvlText w:val="●"/>
      <w:lvlJc w:val="left"/>
      <w:pPr>
        <w:ind w:left="5378" w:hanging="360"/>
      </w:pPr>
      <w:rPr>
        <w:u w:val="none"/>
      </w:rPr>
    </w:lvl>
    <w:lvl w:ilvl="7">
      <w:start w:val="1"/>
      <w:numFmt w:val="bullet"/>
      <w:lvlText w:val="●"/>
      <w:lvlJc w:val="left"/>
      <w:pPr>
        <w:ind w:left="6098" w:hanging="360"/>
      </w:pPr>
      <w:rPr>
        <w:u w:val="none"/>
      </w:rPr>
    </w:lvl>
    <w:lvl w:ilvl="8">
      <w:start w:val="1"/>
      <w:numFmt w:val="bullet"/>
      <w:lvlText w:val="●"/>
      <w:lvlJc w:val="left"/>
      <w:pPr>
        <w:ind w:left="6818" w:hanging="180"/>
      </w:pPr>
      <w:rPr>
        <w:u w:val="none"/>
      </w:rPr>
    </w:lvl>
  </w:abstractNum>
  <w:abstractNum w:abstractNumId="2">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3">
    <w:lvl w:ilvl="0">
      <w:start w:val="1"/>
      <w:numFmt w:val="decimal"/>
      <w:lvlText w:val="%1."/>
      <w:lvlJc w:val="left"/>
      <w:pPr>
        <w:ind w:left="107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widowControl w:val="0"/>
      <w:spacing w:after="0" w:line="240" w:lineRule="auto"/>
      <w:jc w:val="both"/>
    </w:pPr>
    <w:tblPr>
      <w:tblStyleRowBandSize w:val="1"/>
      <w:tblStyleColBandSize w:val="1"/>
      <w:tblCellMar>
        <w:top w:w="15.0" w:type="dxa"/>
        <w:left w:w="15.0" w:type="dxa"/>
        <w:bottom w:w="15.0" w:type="dxa"/>
        <w:right w:w="15.0" w:type="dxa"/>
      </w:tblCellMar>
    </w:tblPr>
  </w:style>
  <w:style w:type="table" w:styleId="Table3">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105.0" w:type="dxa"/>
        <w:left w:w="105.0" w:type="dxa"/>
        <w:bottom w:w="105.0" w:type="dxa"/>
        <w:right w:w="10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1.png"/><Relationship Id="rId5" Type="http://schemas.openxmlformats.org/officeDocument/2006/relationships/image" Target="media/image4.png"/><Relationship Id="rId6" Type="http://schemas.openxmlformats.org/officeDocument/2006/relationships/hyperlink" Target="mailto:tpic82600d@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