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98" w:rsidRDefault="00D133E5" w:rsidP="00A55698">
      <w:pPr>
        <w:spacing w:before="120" w:after="120" w:line="240" w:lineRule="auto"/>
        <w:jc w:val="center"/>
      </w:pPr>
      <w:r w:rsidRPr="00D133E5">
        <w:rPr>
          <w:noProof/>
          <w:lang w:eastAsia="it-IT"/>
        </w:rPr>
        <w:drawing>
          <wp:inline distT="0" distB="0" distL="0" distR="0">
            <wp:extent cx="922669" cy="617973"/>
            <wp:effectExtent l="19050" t="0" r="0" b="0"/>
            <wp:docPr id="1" name="Immagine 1" descr="C:\Users\Ivana\Desktop\FulgineaMente\logo e tessera\logo fulginea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Desktop\FulgineaMente\logo e tessera\logo fulgineamente.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905" cy="619471"/>
                    </a:xfrm>
                    <a:prstGeom prst="rect">
                      <a:avLst/>
                    </a:prstGeom>
                    <a:noFill/>
                    <a:ln>
                      <a:noFill/>
                    </a:ln>
                  </pic:spPr>
                </pic:pic>
              </a:graphicData>
            </a:graphic>
          </wp:inline>
        </w:drawing>
      </w:r>
      <w:r w:rsidR="00A55698" w:rsidRPr="00A55698">
        <w:t xml:space="preserve"> </w:t>
      </w:r>
    </w:p>
    <w:p w:rsidR="00A55698" w:rsidRDefault="00A55698" w:rsidP="00A55698">
      <w:pPr>
        <w:spacing w:before="120" w:after="120" w:line="240" w:lineRule="auto"/>
        <w:jc w:val="center"/>
      </w:pPr>
      <w:r>
        <w:t>Associazione culturale</w:t>
      </w:r>
      <w:r w:rsidR="000F0274">
        <w:t xml:space="preserve">, </w:t>
      </w:r>
      <w:r>
        <w:t xml:space="preserve">Via </w:t>
      </w:r>
      <w:proofErr w:type="spellStart"/>
      <w:r>
        <w:t>Isolabella</w:t>
      </w:r>
      <w:proofErr w:type="spellEnd"/>
      <w:r>
        <w:t xml:space="preserve">, </w:t>
      </w:r>
      <w:r w:rsidR="00CF065C">
        <w:t>c/o Laboratorio di Scienze Sperimentali</w:t>
      </w:r>
      <w:r w:rsidR="003C66CC">
        <w:t xml:space="preserve"> </w:t>
      </w:r>
      <w:r>
        <w:t>06034 Foligno</w:t>
      </w:r>
    </w:p>
    <w:p w:rsidR="00A55698" w:rsidRDefault="00A55698" w:rsidP="00A55698">
      <w:pPr>
        <w:spacing w:before="120" w:after="120" w:line="240" w:lineRule="auto"/>
        <w:jc w:val="center"/>
      </w:pPr>
      <w:r>
        <w:t xml:space="preserve">e-mail: </w:t>
      </w:r>
      <w:hyperlink r:id="rId5" w:history="1">
        <w:r w:rsidRPr="000734B1">
          <w:rPr>
            <w:rStyle w:val="Collegamentoipertestuale"/>
          </w:rPr>
          <w:t>fulgineamente@gmail.com</w:t>
        </w:r>
      </w:hyperlink>
      <w:r>
        <w:rPr>
          <w:rStyle w:val="Collegamentoipertestuale"/>
        </w:rPr>
        <w:t xml:space="preserve">, </w:t>
      </w:r>
      <w:hyperlink r:id="rId6" w:history="1">
        <w:r w:rsidRPr="00700678">
          <w:rPr>
            <w:rStyle w:val="Collegamentoipertestuale"/>
            <w:rFonts w:ascii="Arial" w:eastAsia="Times New Roman" w:hAnsi="Arial" w:cs="Arial"/>
            <w:sz w:val="20"/>
            <w:szCs w:val="20"/>
            <w:lang w:eastAsia="it-IT"/>
          </w:rPr>
          <w:t>fulgineamente@pec.it</w:t>
        </w:r>
      </w:hyperlink>
    </w:p>
    <w:p w:rsidR="00A55698" w:rsidRDefault="00A55698" w:rsidP="00A55698">
      <w:pPr>
        <w:spacing w:before="120" w:after="120" w:line="240" w:lineRule="auto"/>
        <w:jc w:val="center"/>
      </w:pPr>
      <w:proofErr w:type="spellStart"/>
      <w:r>
        <w:t>cell</w:t>
      </w:r>
      <w:proofErr w:type="spellEnd"/>
      <w:r>
        <w:t>. 320 3029656</w:t>
      </w:r>
    </w:p>
    <w:p w:rsidR="00DA6C14" w:rsidRPr="00B86BA9" w:rsidRDefault="00DA6C14" w:rsidP="00DA6C14">
      <w:pPr>
        <w:rPr>
          <w:b/>
        </w:rPr>
      </w:pPr>
      <w:r w:rsidRPr="00B86BA9">
        <w:rPr>
          <w:b/>
        </w:rPr>
        <w:t>Oggetto: INCONTRO di FORMAZION</w:t>
      </w:r>
      <w:r w:rsidR="00575883" w:rsidRPr="00B86BA9">
        <w:rPr>
          <w:b/>
        </w:rPr>
        <w:t xml:space="preserve">E e INFORMAZIONE con Federico </w:t>
      </w:r>
      <w:proofErr w:type="spellStart"/>
      <w:r w:rsidR="00575883" w:rsidRPr="00B86BA9">
        <w:rPr>
          <w:b/>
        </w:rPr>
        <w:t>Batini</w:t>
      </w:r>
      <w:proofErr w:type="spellEnd"/>
    </w:p>
    <w:p w:rsidR="003C66CC" w:rsidRDefault="003C66CC" w:rsidP="00DA6C14">
      <w:r>
        <w:t>L’incontro di formazione è previsto dal programma del progetto “Il vizio di leggere, come prenderlo a scuola” 2019.</w:t>
      </w:r>
    </w:p>
    <w:p w:rsidR="00370084" w:rsidRDefault="00370084" w:rsidP="00DA6C14">
      <w:r w:rsidRPr="003C66CC">
        <w:rPr>
          <w:b/>
        </w:rPr>
        <w:t>Destinatari</w:t>
      </w:r>
      <w:r w:rsidR="00575883">
        <w:t>: insegnanti di ogni ordine di scuola</w:t>
      </w:r>
      <w:r w:rsidR="00801257">
        <w:t xml:space="preserve"> di ogni disciplina.</w:t>
      </w:r>
    </w:p>
    <w:p w:rsidR="00575883" w:rsidRDefault="00DA6C14">
      <w:r w:rsidRPr="003C66CC">
        <w:rPr>
          <w:b/>
        </w:rPr>
        <w:t>Titolo dell’incontro</w:t>
      </w:r>
      <w:r>
        <w:t>:</w:t>
      </w:r>
      <w:r w:rsidR="00193F55">
        <w:t xml:space="preserve"> </w:t>
      </w:r>
      <w:r w:rsidR="000F4C8F">
        <w:t>“</w:t>
      </w:r>
      <w:r w:rsidR="00193F55">
        <w:t xml:space="preserve">Lettura e life </w:t>
      </w:r>
      <w:proofErr w:type="spellStart"/>
      <w:r w:rsidR="00193F55">
        <w:t>skills</w:t>
      </w:r>
      <w:proofErr w:type="spellEnd"/>
      <w:r w:rsidR="000F4C8F">
        <w:t xml:space="preserve">”. </w:t>
      </w:r>
      <w:r w:rsidR="00CA6751">
        <w:t>“Leggimi ancora”</w:t>
      </w:r>
      <w:r w:rsidR="000F4C8F" w:rsidRPr="00832BB9">
        <w:rPr>
          <w:b/>
        </w:rPr>
        <w:t>Leggere ad alta voce. Metodi e strategie per costruire competenze per la vita</w:t>
      </w:r>
    </w:p>
    <w:p w:rsidR="00DA6C14" w:rsidRDefault="00DA6C14">
      <w:r w:rsidRPr="003C66CC">
        <w:rPr>
          <w:b/>
        </w:rPr>
        <w:t>Data:</w:t>
      </w:r>
      <w:r w:rsidR="00575883">
        <w:t xml:space="preserve"> 27 marzo 2019 ore 16.30-18.3</w:t>
      </w:r>
      <w:r>
        <w:t xml:space="preserve">0 </w:t>
      </w:r>
    </w:p>
    <w:p w:rsidR="00575883" w:rsidRDefault="00DA6C14">
      <w:r w:rsidRPr="003C66CC">
        <w:rPr>
          <w:b/>
        </w:rPr>
        <w:t>Luogo:</w:t>
      </w:r>
      <w:r>
        <w:t xml:space="preserve"> </w:t>
      </w:r>
      <w:r w:rsidR="00575883">
        <w:t>Palazzo Trinci</w:t>
      </w:r>
    </w:p>
    <w:p w:rsidR="00B86BA9" w:rsidRDefault="00516133">
      <w:r w:rsidRPr="00516133">
        <w:t>Perché leggere oggi?</w:t>
      </w:r>
      <w:r w:rsidR="00B86BA9">
        <w:t xml:space="preserve"> </w:t>
      </w:r>
      <w:r w:rsidRPr="00516133">
        <w:t xml:space="preserve"> E come?</w:t>
      </w:r>
      <w:r>
        <w:t xml:space="preserve"> </w:t>
      </w:r>
      <w:r w:rsidRPr="00516133">
        <w:t>Quali sono gli effetti delle lettura? E della lettura ad alta voce?</w:t>
      </w:r>
      <w:r>
        <w:t xml:space="preserve"> </w:t>
      </w:r>
      <w:r w:rsidRPr="00516133">
        <w:t xml:space="preserve">L’UE e l’OMS hanno indicato le life </w:t>
      </w:r>
      <w:proofErr w:type="spellStart"/>
      <w:r w:rsidRPr="00516133">
        <w:t>skills</w:t>
      </w:r>
      <w:proofErr w:type="spellEnd"/>
      <w:r w:rsidRPr="00516133">
        <w:t xml:space="preserve"> tra gli obiettivi prioritari dell’educazione per prevenire il disagio giovanile. Di che cosa si tratta?</w:t>
      </w:r>
      <w:r>
        <w:t xml:space="preserve"> </w:t>
      </w:r>
      <w:r w:rsidRPr="00516133">
        <w:t>Leggimi ancora parla di lettura, empatia, esperienza:  in che relazione sono?  Si può costruire fin da piccoli  la propria identità con la lettura?</w:t>
      </w:r>
      <w:r w:rsidR="00B86BA9">
        <w:t xml:space="preserve"> A queste e ad altre domande risponderà Federico </w:t>
      </w:r>
      <w:proofErr w:type="spellStart"/>
      <w:r w:rsidR="00B86BA9">
        <w:t>Batini</w:t>
      </w:r>
      <w:proofErr w:type="spellEnd"/>
      <w:r w:rsidR="00B86BA9">
        <w:t xml:space="preserve"> . </w:t>
      </w:r>
    </w:p>
    <w:p w:rsidR="00EB1974" w:rsidRDefault="00B86BA9">
      <w:r>
        <w:t xml:space="preserve">Federico </w:t>
      </w:r>
      <w:proofErr w:type="spellStart"/>
      <w:r>
        <w:t>Batini</w:t>
      </w:r>
      <w:proofErr w:type="spellEnd"/>
      <w:r w:rsidR="000F0274">
        <w:t>,</w:t>
      </w:r>
      <w:r>
        <w:t xml:space="preserve"> già nostro ospite in occasione della ricorrenza del ventennale del progetto lettura, presenterà il suo libro risultato di lunghi lavori di ricerca che hanno dimostrato quanto la lettura, come pratica costante </w:t>
      </w:r>
      <w:r w:rsidR="008D25FA">
        <w:t>e prolungata</w:t>
      </w:r>
      <w:r w:rsidR="00EB1974">
        <w:t>, “è un potente strumento di sviluppo con ricadute che vanno oltre l’esperienza scolastica.</w:t>
      </w:r>
      <w:r w:rsidR="008D25FA">
        <w:t xml:space="preserve"> </w:t>
      </w:r>
    </w:p>
    <w:p w:rsidR="00832BB9" w:rsidRDefault="00832BB9">
      <w:pPr>
        <w:rPr>
          <w:b/>
        </w:rPr>
      </w:pPr>
      <w:proofErr w:type="spellStart"/>
      <w:r>
        <w:rPr>
          <w:b/>
        </w:rPr>
        <w:t>Fedrico</w:t>
      </w:r>
      <w:proofErr w:type="spellEnd"/>
      <w:r>
        <w:rPr>
          <w:b/>
        </w:rPr>
        <w:t xml:space="preserve"> </w:t>
      </w:r>
      <w:proofErr w:type="spellStart"/>
      <w:r>
        <w:rPr>
          <w:b/>
        </w:rPr>
        <w:t>Batini</w:t>
      </w:r>
      <w:proofErr w:type="spellEnd"/>
      <w:r>
        <w:rPr>
          <w:b/>
        </w:rPr>
        <w:t xml:space="preserve"> </w:t>
      </w:r>
      <w:r w:rsidRPr="00832BB9">
        <w:rPr>
          <w:b/>
        </w:rPr>
        <w:t xml:space="preserve"> è professore di Pedagogia sperimentale, Metodologia della ricerca educativa e Metodi e tecniche della valutazione scolastica all’Università degli Studi di Perugia, dove conduce anche il laboratorio di educazione alla lettura, e dirige il Master in Orientamento narrativo e prevenzione della dispersione scolastica. È fondatore di </w:t>
      </w:r>
      <w:proofErr w:type="spellStart"/>
      <w:r w:rsidRPr="00832BB9">
        <w:rPr>
          <w:b/>
        </w:rPr>
        <w:t>Pratika</w:t>
      </w:r>
      <w:proofErr w:type="spellEnd"/>
      <w:r w:rsidRPr="00832BB9">
        <w:rPr>
          <w:b/>
        </w:rPr>
        <w:t xml:space="preserve"> (www.pratika.net) e di </w:t>
      </w:r>
      <w:proofErr w:type="spellStart"/>
      <w:r w:rsidRPr="00832BB9">
        <w:rPr>
          <w:b/>
        </w:rPr>
        <w:t>LaAV</w:t>
      </w:r>
      <w:proofErr w:type="spellEnd"/>
      <w:r w:rsidRPr="00832BB9">
        <w:rPr>
          <w:b/>
        </w:rPr>
        <w:t xml:space="preserve"> (movimento nazionale di lettori volontari ad alta voce, www.narrazioni.it). </w:t>
      </w:r>
      <w:r w:rsidR="00193F55">
        <w:rPr>
          <w:b/>
        </w:rPr>
        <w:t>Numerose le sue pubblicazioni sul tema della lettura.</w:t>
      </w:r>
      <w:r w:rsidRPr="00832BB9">
        <w:rPr>
          <w:b/>
        </w:rPr>
        <w:t xml:space="preserve"> Per Giunti Scuola sono appena usciti Leggimi ancora. Lettura e life </w:t>
      </w:r>
      <w:proofErr w:type="spellStart"/>
      <w:r w:rsidRPr="00832BB9">
        <w:rPr>
          <w:b/>
        </w:rPr>
        <w:t>skills</w:t>
      </w:r>
      <w:proofErr w:type="spellEnd"/>
      <w:r w:rsidRPr="00832BB9">
        <w:rPr>
          <w:b/>
        </w:rPr>
        <w:t xml:space="preserve"> (collana “Idee e strumenti”, 2018) e Leggere ad alta voce. Metodi e strategie per costruire competenze per la vita (collana “Idee e strumenti”, 2019). </w:t>
      </w:r>
    </w:p>
    <w:p w:rsidR="003D7D5E" w:rsidRDefault="00832BB9">
      <w:r>
        <w:rPr>
          <w:b/>
        </w:rPr>
        <w:t xml:space="preserve">Posti limitati. </w:t>
      </w:r>
      <w:r w:rsidR="003D7D5E" w:rsidRPr="003C66CC">
        <w:rPr>
          <w:b/>
        </w:rPr>
        <w:t xml:space="preserve"> Prenotazione</w:t>
      </w:r>
      <w:r w:rsidR="003D7D5E">
        <w:t>: obbligatoria, da fare</w:t>
      </w:r>
      <w:r w:rsidR="003A4C18">
        <w:t xml:space="preserve"> compiland</w:t>
      </w:r>
      <w:r>
        <w:t>o il modulo allegato entro il 20</w:t>
      </w:r>
      <w:r w:rsidR="003A4C18">
        <w:t xml:space="preserve"> marzo</w:t>
      </w:r>
      <w:r>
        <w:t xml:space="preserve"> </w:t>
      </w:r>
      <w:r w:rsidR="003A4C18">
        <w:t>2019.</w:t>
      </w:r>
    </w:p>
    <w:p w:rsidR="000F0274" w:rsidRDefault="003D7D5E">
      <w:r>
        <w:t xml:space="preserve">Necessaria la </w:t>
      </w:r>
      <w:r w:rsidRPr="003C66CC">
        <w:rPr>
          <w:b/>
        </w:rPr>
        <w:t xml:space="preserve">tessera dell’associazione </w:t>
      </w:r>
      <w:proofErr w:type="spellStart"/>
      <w:r w:rsidRPr="003C66CC">
        <w:rPr>
          <w:b/>
        </w:rPr>
        <w:t>FulgineaMente</w:t>
      </w:r>
      <w:proofErr w:type="spellEnd"/>
      <w:r>
        <w:t xml:space="preserve"> che potrà essere compilata</w:t>
      </w:r>
      <w:r w:rsidR="003A4C18">
        <w:t>, per chi non è già socio,</w:t>
      </w:r>
      <w:r>
        <w:t xml:space="preserve"> il giorno dell’incontro.</w:t>
      </w:r>
      <w:r w:rsidR="003A4C18">
        <w:t xml:space="preserve"> Per ogni nuovo tesseramento un libro in omaggio</w:t>
      </w:r>
      <w:r w:rsidR="000F0274">
        <w:t>.</w:t>
      </w:r>
    </w:p>
    <w:p w:rsidR="00D5725F" w:rsidRDefault="003D7D5E">
      <w:r>
        <w:t xml:space="preserve">Verrà rilasciato un semplice </w:t>
      </w:r>
      <w:r w:rsidRPr="003C66CC">
        <w:rPr>
          <w:b/>
        </w:rPr>
        <w:t>attestato di partecipazione</w:t>
      </w:r>
      <w:r>
        <w:t>.</w:t>
      </w:r>
      <w:bookmarkStart w:id="0" w:name="_GoBack"/>
      <w:bookmarkEnd w:id="0"/>
    </w:p>
    <w:p w:rsidR="003A4C18" w:rsidRDefault="00832BB9" w:rsidP="003C66CC">
      <w:r>
        <w:t>10</w:t>
      </w:r>
      <w:r w:rsidR="003A4C18">
        <w:t xml:space="preserve">/03/2019 </w:t>
      </w:r>
      <w:r w:rsidR="003C66CC">
        <w:t xml:space="preserve">                                                                                          </w:t>
      </w:r>
      <w:r w:rsidR="003A4C18">
        <w:t xml:space="preserve">Presidente dell’Associazione </w:t>
      </w:r>
      <w:proofErr w:type="spellStart"/>
      <w:r w:rsidR="003A4C18">
        <w:t>FulgineaMente</w:t>
      </w:r>
      <w:proofErr w:type="spellEnd"/>
    </w:p>
    <w:p w:rsidR="003D7D5E" w:rsidRDefault="003A4C18" w:rsidP="003A4C18">
      <w:pPr>
        <w:jc w:val="right"/>
      </w:pPr>
      <w:r>
        <w:t>Ivana Donati</w:t>
      </w:r>
    </w:p>
    <w:p w:rsidR="00E323C8" w:rsidRDefault="00E323C8" w:rsidP="003A4C18">
      <w:pPr>
        <w:jc w:val="right"/>
      </w:pPr>
      <w:r w:rsidRPr="00E323C8">
        <w:rPr>
          <w:noProof/>
          <w:lang w:eastAsia="it-IT"/>
        </w:rPr>
        <w:drawing>
          <wp:inline distT="0" distB="0" distL="0" distR="0">
            <wp:extent cx="1377162" cy="413467"/>
            <wp:effectExtent l="0" t="0" r="0" b="5715"/>
            <wp:docPr id="2" name="Immagine 1" descr="C:\8 valter\ivana\firma iv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8 valter\ivana\firma ivana.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8140" cy="413761"/>
                    </a:xfrm>
                    <a:prstGeom prst="rect">
                      <a:avLst/>
                    </a:prstGeom>
                    <a:noFill/>
                    <a:ln>
                      <a:noFill/>
                    </a:ln>
                  </pic:spPr>
                </pic:pic>
              </a:graphicData>
            </a:graphic>
          </wp:inline>
        </w:drawing>
      </w:r>
    </w:p>
    <w:sectPr w:rsidR="00E323C8" w:rsidSect="000A46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4DB7"/>
    <w:rsid w:val="00034DB7"/>
    <w:rsid w:val="000A46B9"/>
    <w:rsid w:val="000E5F00"/>
    <w:rsid w:val="000F0274"/>
    <w:rsid w:val="000F4C8F"/>
    <w:rsid w:val="00166A17"/>
    <w:rsid w:val="00193F55"/>
    <w:rsid w:val="001F16AF"/>
    <w:rsid w:val="0020706D"/>
    <w:rsid w:val="00370084"/>
    <w:rsid w:val="003A4C18"/>
    <w:rsid w:val="003C66CC"/>
    <w:rsid w:val="003D7D5E"/>
    <w:rsid w:val="004D45B4"/>
    <w:rsid w:val="00516133"/>
    <w:rsid w:val="00575883"/>
    <w:rsid w:val="005A6E03"/>
    <w:rsid w:val="006F288F"/>
    <w:rsid w:val="00801257"/>
    <w:rsid w:val="00832BB9"/>
    <w:rsid w:val="008523C9"/>
    <w:rsid w:val="008D25FA"/>
    <w:rsid w:val="00901AD1"/>
    <w:rsid w:val="00A55698"/>
    <w:rsid w:val="00B36627"/>
    <w:rsid w:val="00B86BA9"/>
    <w:rsid w:val="00C17AEE"/>
    <w:rsid w:val="00CA6751"/>
    <w:rsid w:val="00CC5217"/>
    <w:rsid w:val="00CF065C"/>
    <w:rsid w:val="00D060EF"/>
    <w:rsid w:val="00D133E5"/>
    <w:rsid w:val="00D5725F"/>
    <w:rsid w:val="00DA6C14"/>
    <w:rsid w:val="00DF2A6F"/>
    <w:rsid w:val="00E323C8"/>
    <w:rsid w:val="00EB1974"/>
    <w:rsid w:val="00ED5AC3"/>
    <w:rsid w:val="00F07AAA"/>
    <w:rsid w:val="00F468DD"/>
    <w:rsid w:val="00FC18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6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3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3E5"/>
    <w:rPr>
      <w:rFonts w:ascii="Tahoma" w:hAnsi="Tahoma" w:cs="Tahoma"/>
      <w:sz w:val="16"/>
      <w:szCs w:val="16"/>
    </w:rPr>
  </w:style>
  <w:style w:type="character" w:styleId="Collegamentoipertestuale">
    <w:name w:val="Hyperlink"/>
    <w:basedOn w:val="Carpredefinitoparagrafo"/>
    <w:uiPriority w:val="99"/>
    <w:unhideWhenUsed/>
    <w:rsid w:val="00A5569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lgineamente@pec.it" TargetMode="External"/><Relationship Id="rId5" Type="http://schemas.openxmlformats.org/officeDocument/2006/relationships/hyperlink" Target="mailto:fulgineamente@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408</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pc</cp:lastModifiedBy>
  <cp:revision>22</cp:revision>
  <dcterms:created xsi:type="dcterms:W3CDTF">2019-03-09T14:04:00Z</dcterms:created>
  <dcterms:modified xsi:type="dcterms:W3CDTF">2019-03-13T22:01:00Z</dcterms:modified>
</cp:coreProperties>
</file>