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E99D7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61E0970F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08F4D89B" w14:textId="77777777" w:rsidR="00542467" w:rsidRDefault="00542467" w:rsidP="0054246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</w:rPr>
        <w:tab/>
      </w:r>
      <w:bookmarkStart w:id="0" w:name="_30j0zll" w:colFirst="0" w:colLast="0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2D485C9" wp14:editId="3E1D49DC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3261632" cy="485775"/>
            <wp:effectExtent l="0" t="0" r="0" b="0"/>
            <wp:wrapNone/>
            <wp:docPr id="1" name="image3.jpg" descr="carta intestata OBERDAN_page-5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rta intestata OBERDAN_page-51635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632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04A74E99" wp14:editId="217EF69C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3257550" cy="4857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265527" w14:textId="77777777" w:rsidR="00542467" w:rsidRDefault="00542467" w:rsidP="0054246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1fob9te" w:colFirst="0" w:colLast="0"/>
      <w:bookmarkEnd w:id="1"/>
    </w:p>
    <w:p w14:paraId="3D9D7E67" w14:textId="77777777" w:rsidR="00542467" w:rsidRDefault="00542467" w:rsidP="0054246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5E0708F6" w14:textId="77777777" w:rsidR="00542467" w:rsidRDefault="00542467" w:rsidP="0054246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sz w:val="22"/>
          <w:szCs w:val="22"/>
        </w:rPr>
      </w:pPr>
    </w:p>
    <w:p w14:paraId="4EEFB383" w14:textId="77777777" w:rsidR="00542467" w:rsidRDefault="00542467" w:rsidP="0054246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5CC682E1" w14:textId="77777777" w:rsidR="00542467" w:rsidRPr="0080701B" w:rsidRDefault="00542467" w:rsidP="0054246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                                    ISTITUTO COMPRENSIVO DI SCUOLA STATALE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251662336" behindDoc="0" locked="0" layoutInCell="1" allowOverlap="1" wp14:anchorId="1EC78CE6" wp14:editId="68751F4E">
            <wp:simplePos x="0" y="0"/>
            <wp:positionH relativeFrom="column">
              <wp:posOffset>581025</wp:posOffset>
            </wp:positionH>
            <wp:positionV relativeFrom="paragraph">
              <wp:posOffset>246732</wp:posOffset>
            </wp:positionV>
            <wp:extent cx="539924" cy="539924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24" cy="539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97C6DB" w14:textId="77777777" w:rsidR="00542467" w:rsidRPr="0080701B" w:rsidRDefault="00542467" w:rsidP="0054246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"/>
          <w:tab w:val="center" w:pos="4860"/>
        </w:tabs>
        <w:ind w:left="-360" w:right="-442" w:firstLine="360"/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allowOverlap="1" wp14:anchorId="703EE5AD" wp14:editId="37FDFEBB">
            <wp:simplePos x="0" y="0"/>
            <wp:positionH relativeFrom="column">
              <wp:posOffset>5760085</wp:posOffset>
            </wp:positionH>
            <wp:positionV relativeFrom="paragraph">
              <wp:posOffset>44796</wp:posOffset>
            </wp:positionV>
            <wp:extent cx="483543" cy="5429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543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DELL’INFANZIA PRIMARIA E SECONDARIA DI I GRADO “G. OBERDAN”</w:t>
      </w:r>
    </w:p>
    <w:p w14:paraId="47B4A696" w14:textId="77777777" w:rsidR="00542467" w:rsidRPr="0080701B" w:rsidRDefault="00542467" w:rsidP="0054246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Via Tre Venezie, 1 – 05100 – TERNI – Tel.  0744 400195 </w:t>
      </w:r>
    </w:p>
    <w:p w14:paraId="786798F6" w14:textId="77777777" w:rsidR="00542467" w:rsidRPr="0080701B" w:rsidRDefault="00542467" w:rsidP="0054246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Sito web: www.istitutooberdan.edu.it</w:t>
      </w:r>
    </w:p>
    <w:p w14:paraId="396418B8" w14:textId="77777777" w:rsidR="00542467" w:rsidRPr="0080701B" w:rsidRDefault="00542467" w:rsidP="0054246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E-mail </w:t>
      </w:r>
      <w:r w:rsidRPr="0080701B">
        <w:rPr>
          <w:rFonts w:ascii="Sitka Display" w:eastAsia="Calibri" w:hAnsi="Sitka Display" w:cs="Calibri"/>
          <w:b/>
          <w:color w:val="0000FF"/>
          <w:sz w:val="24"/>
          <w:szCs w:val="24"/>
          <w:u w:val="single"/>
        </w:rPr>
        <w:t>tric809001@istruzione.it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- 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  <w:u w:val="single"/>
        </w:rPr>
        <w:t>tric809001@pec.istruzione.it</w:t>
      </w:r>
    </w:p>
    <w:p w14:paraId="50150E5A" w14:textId="77777777" w:rsidR="00542467" w:rsidRPr="0080701B" w:rsidRDefault="00542467" w:rsidP="0054246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C.F.: 80005170552 - Codice univoco: UF7TWE</w:t>
      </w:r>
    </w:p>
    <w:p w14:paraId="000FFF02" w14:textId="12D4CE23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00B69A11" w14:textId="77777777"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008CD8D5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7F335EC7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C7E9F5" w14:textId="7FE24A3D" w:rsidR="007D3CC7" w:rsidRPr="00B657CB" w:rsidRDefault="00AA7128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202F38">
              <w:rPr>
                <w:b/>
                <w:sz w:val="22"/>
                <w:szCs w:val="22"/>
                <w:lang w:bidi="it-IT"/>
              </w:rPr>
              <w:t>6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40674AF9" w14:textId="77777777" w:rsidR="007D3CC7" w:rsidRDefault="000313D1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>TECNICA</w:t>
            </w:r>
          </w:p>
          <w:p w14:paraId="55B40CBF" w14:textId="4A9C0A0F" w:rsidR="00825BED" w:rsidRPr="00B657CB" w:rsidRDefault="00825BED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A24296">
              <w:rPr>
                <w:b/>
                <w:sz w:val="22"/>
                <w:szCs w:val="22"/>
                <w:lang w:bidi="it-IT"/>
              </w:rPr>
              <w:t xml:space="preserve">CIG </w:t>
            </w:r>
            <w:bookmarkStart w:id="2" w:name="_GoBack"/>
            <w:bookmarkEnd w:id="2"/>
          </w:p>
          <w:p w14:paraId="17713435" w14:textId="7DEC9B92" w:rsidR="004A4959" w:rsidRDefault="004A4959" w:rsidP="004A4959">
            <w:pPr>
              <w:spacing w:line="360" w:lineRule="auto"/>
              <w:ind w:left="199"/>
              <w:jc w:val="center"/>
              <w:rPr>
                <w:b/>
                <w:bCs/>
                <w:iCs/>
                <w:sz w:val="22"/>
                <w:lang w:bidi="it-IT"/>
              </w:rPr>
            </w:pPr>
            <w:r>
              <w:rPr>
                <w:b/>
                <w:bCs/>
                <w:iCs/>
                <w:sz w:val="22"/>
                <w:lang w:bidi="it-IT"/>
              </w:rPr>
              <w:t>Procedura negoziata volta all’</w:t>
            </w:r>
            <w:r>
              <w:rPr>
                <w:b/>
                <w:bCs/>
                <w:iCs/>
                <w:sz w:val="22"/>
              </w:rPr>
              <w:t>aggiudicazione mediante il criterio di selezione dell’offerta con il prezzo più basso ai sensi dell’</w:t>
            </w:r>
            <w:r>
              <w:rPr>
                <w:b/>
                <w:bCs/>
                <w:iCs/>
                <w:sz w:val="22"/>
                <w:lang w:bidi="it-IT"/>
              </w:rPr>
              <w:t xml:space="preserve"> art. 36 comma 2, lettera a), del D.Lgs n. 50/2016</w:t>
            </w:r>
            <w:r>
              <w:rPr>
                <w:b/>
                <w:bCs/>
                <w:iCs/>
                <w:sz w:val="22"/>
              </w:rPr>
              <w:t xml:space="preserve"> </w:t>
            </w:r>
            <w:r>
              <w:rPr>
                <w:b/>
                <w:bCs/>
                <w:iCs/>
                <w:sz w:val="22"/>
                <w:lang w:bidi="it-IT"/>
              </w:rPr>
              <w:t xml:space="preserve">,per l’affidamento del “Servizio di Cassa a favore dell’ </w:t>
            </w:r>
            <w:r>
              <w:rPr>
                <w:rFonts w:eastAsia="Calibri"/>
                <w:b/>
                <w:bCs/>
                <w:iCs/>
                <w:sz w:val="22"/>
                <w:lang w:bidi="it-IT"/>
              </w:rPr>
              <w:t xml:space="preserve">Istituto Comprensivo </w:t>
            </w:r>
            <w:r w:rsidR="00542467">
              <w:rPr>
                <w:rFonts w:eastAsia="Calibri"/>
                <w:b/>
                <w:bCs/>
                <w:iCs/>
                <w:sz w:val="22"/>
                <w:lang w:bidi="it-IT"/>
              </w:rPr>
              <w:t>G. OBERDAN di Terni (TR)</w:t>
            </w:r>
            <w:r>
              <w:rPr>
                <w:b/>
                <w:bCs/>
                <w:iCs/>
                <w:sz w:val="22"/>
                <w:lang w:bidi="it-IT"/>
              </w:rPr>
              <w:t>”</w:t>
            </w:r>
          </w:p>
          <w:p w14:paraId="76CEAB52" w14:textId="77777777" w:rsidR="00290EB5" w:rsidRDefault="00290EB5" w:rsidP="00290EB5">
            <w:pPr>
              <w:spacing w:line="360" w:lineRule="auto"/>
              <w:rPr>
                <w:sz w:val="22"/>
                <w:lang w:bidi="it-IT"/>
              </w:rPr>
            </w:pPr>
          </w:p>
          <w:p w14:paraId="72BABA60" w14:textId="3D326DF3" w:rsidR="00F9429B" w:rsidRPr="00B657CB" w:rsidRDefault="00F9429B" w:rsidP="00DE7F50">
            <w:pPr>
              <w:spacing w:line="360" w:lineRule="auto"/>
              <w:ind w:left="199"/>
              <w:jc w:val="center"/>
              <w:rPr>
                <w:sz w:val="22"/>
                <w:szCs w:val="22"/>
              </w:rPr>
            </w:pPr>
          </w:p>
        </w:tc>
      </w:tr>
    </w:tbl>
    <w:p w14:paraId="366722D8" w14:textId="77777777" w:rsidR="009A47F6" w:rsidRPr="00B657CB" w:rsidRDefault="00527B3B" w:rsidP="004E7605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  <w:lang w:eastAsia="en-US"/>
        </w:rPr>
      </w:pPr>
      <w:r w:rsidRPr="00B657CB">
        <w:rPr>
          <w:sz w:val="22"/>
          <w:szCs w:val="22"/>
        </w:rPr>
        <w:br w:type="page"/>
      </w:r>
    </w:p>
    <w:p w14:paraId="2DB08C8A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lastRenderedPageBreak/>
        <w:t>Il sottoscritto Operatore __________________________________________________________________</w:t>
      </w:r>
    </w:p>
    <w:p w14:paraId="690C67CA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(ditta,denominazione o ragione sociale)</w:t>
      </w:r>
    </w:p>
    <w:p w14:paraId="1BF6B289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622BF8CD" w14:textId="77777777" w:rsidR="004E7605" w:rsidRP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4BF4B1CE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55603CE" w14:textId="77777777" w:rsidR="00C86557" w:rsidRDefault="00C35E4F" w:rsidP="00136C4A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  <w:r w:rsidR="004E7605">
        <w:rPr>
          <w:snapToGrid w:val="0"/>
          <w:sz w:val="22"/>
          <w:szCs w:val="22"/>
        </w:rPr>
        <w:t>Servizi oggetto all’appalto</w:t>
      </w:r>
    </w:p>
    <w:p w14:paraId="4FDCB2C1" w14:textId="77777777" w:rsidR="004E7605" w:rsidRPr="00B657CB" w:rsidRDefault="004E7605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0"/>
        <w:gridCol w:w="7"/>
        <w:gridCol w:w="6462"/>
        <w:gridCol w:w="1275"/>
        <w:gridCol w:w="1766"/>
      </w:tblGrid>
      <w:tr w:rsidR="008E0220" w:rsidRPr="00B657CB" w14:paraId="30C3B981" w14:textId="77777777" w:rsidTr="008228AF">
        <w:trPr>
          <w:trHeight w:val="794"/>
          <w:tblHeader/>
        </w:trPr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C26370" w14:textId="77777777" w:rsidR="008E0220" w:rsidRPr="00B657CB" w:rsidRDefault="004E7605" w:rsidP="008228AF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Parametro merito tecnico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6DAAEA" w14:textId="77777777" w:rsidR="008E0220" w:rsidRPr="00B657CB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cs="Times New Roman"/>
                <w:b/>
              </w:rPr>
              <w:t>Unità di misura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4283B6" w14:textId="77777777" w:rsidR="00A5505E" w:rsidRPr="004E7605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Offerta</w:t>
            </w:r>
          </w:p>
        </w:tc>
      </w:tr>
      <w:tr w:rsidR="008228AF" w:rsidRPr="00B657CB" w14:paraId="15A17B6D" w14:textId="77777777" w:rsidTr="008228AF">
        <w:trPr>
          <w:trHeight w:val="3754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FB062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72486" w14:textId="77777777" w:rsidR="008228AF" w:rsidRPr="00DB6FCF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</w:rPr>
            </w:pPr>
            <w:r w:rsidRPr="00DB6FCF">
              <w:rPr>
                <w:rFonts w:eastAsiaTheme="minorEastAsia" w:cs="Times New Roman"/>
              </w:rPr>
              <w:t>Servizi aggiuntivi all’utilizzo dello strumento OIL</w:t>
            </w:r>
          </w:p>
          <w:p w14:paraId="6900DD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DA43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24A3" w14:textId="77777777" w:rsidR="008228AF" w:rsidRPr="00B657CB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</w:p>
        </w:tc>
      </w:tr>
      <w:tr w:rsidR="008228AF" w14:paraId="1CE09668" w14:textId="77777777" w:rsidTr="00822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5"/>
        </w:trPr>
        <w:tc>
          <w:tcPr>
            <w:tcW w:w="840" w:type="dxa"/>
          </w:tcPr>
          <w:p w14:paraId="6F08C1E3" w14:textId="77777777" w:rsidR="008228AF" w:rsidRDefault="008228AF" w:rsidP="008228AF">
            <w:pPr>
              <w:spacing w:before="120" w:after="120" w:line="360" w:lineRule="auto"/>
              <w:jc w:val="center"/>
            </w:pPr>
            <w:r>
              <w:t>2</w:t>
            </w:r>
          </w:p>
        </w:tc>
        <w:tc>
          <w:tcPr>
            <w:tcW w:w="9510" w:type="dxa"/>
            <w:gridSpan w:val="4"/>
          </w:tcPr>
          <w:p w14:paraId="3E0311A2" w14:textId="14134877" w:rsidR="008228AF" w:rsidRPr="008228AF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</w:rPr>
            </w:pPr>
            <w:r w:rsidRPr="008228AF">
              <w:rPr>
                <w:rFonts w:eastAsiaTheme="minorEastAsia" w:cs="Times New Roman"/>
              </w:rPr>
              <w:t>Servizi aggiuntivi per il miglioramento dei processi e degli strum</w:t>
            </w:r>
            <w:r w:rsidR="007745A4">
              <w:rPr>
                <w:rFonts w:eastAsiaTheme="minorEastAsia" w:cs="Times New Roman"/>
              </w:rPr>
              <w:t>enti di gestione amministrativa-</w:t>
            </w:r>
            <w:r w:rsidRPr="008228AF">
              <w:rPr>
                <w:rFonts w:eastAsiaTheme="minorEastAsia" w:cs="Times New Roman"/>
              </w:rPr>
              <w:t>contabile ed organizzativa dell’Istituto (es: fornitura di assistenza, formazione e strumenti a supporto)</w:t>
            </w:r>
          </w:p>
          <w:p w14:paraId="16C84A8C" w14:textId="77777777" w:rsidR="008228AF" w:rsidRDefault="008228AF" w:rsidP="008228AF">
            <w:pPr>
              <w:spacing w:before="120" w:after="120" w:line="360" w:lineRule="auto"/>
              <w:jc w:val="both"/>
            </w:pPr>
          </w:p>
        </w:tc>
      </w:tr>
    </w:tbl>
    <w:p w14:paraId="6EF6DA70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0F26DF8B" w14:textId="77777777" w:rsidR="00C86557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15A9DDA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66A389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600"/>
        <w:gridCol w:w="1065"/>
        <w:gridCol w:w="1845"/>
      </w:tblGrid>
      <w:tr w:rsidR="00B05B79" w14:paraId="5D6BBFD6" w14:textId="77777777" w:rsidTr="00E364D6">
        <w:trPr>
          <w:trHeight w:val="3835"/>
        </w:trPr>
        <w:tc>
          <w:tcPr>
            <w:tcW w:w="840" w:type="dxa"/>
            <w:tcBorders>
              <w:bottom w:val="single" w:sz="4" w:space="0" w:color="auto"/>
            </w:tcBorders>
          </w:tcPr>
          <w:p w14:paraId="389CBBD3" w14:textId="77777777" w:rsidR="00B05B79" w:rsidRDefault="006D7AF3" w:rsidP="00E364D6">
            <w:pPr>
              <w:spacing w:before="120" w:after="120" w:line="360" w:lineRule="auto"/>
              <w:jc w:val="center"/>
            </w:pPr>
            <w:r>
              <w:t>3</w:t>
            </w:r>
          </w:p>
        </w:tc>
        <w:tc>
          <w:tcPr>
            <w:tcW w:w="9510" w:type="dxa"/>
            <w:gridSpan w:val="3"/>
          </w:tcPr>
          <w:p w14:paraId="6FDE6DA2" w14:textId="77777777" w:rsidR="00B05B79" w:rsidRPr="008228AF" w:rsidRDefault="006D7AF3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Qualità delle soluzioni organizzative proposte in riferimento ai servizi di consulenza eventualmente richiesti per i servizi di gestione della liquidità</w:t>
            </w:r>
          </w:p>
          <w:p w14:paraId="4320D3D7" w14:textId="77777777" w:rsidR="00B05B79" w:rsidRDefault="00B05B79" w:rsidP="00E364D6">
            <w:pPr>
              <w:spacing w:before="120" w:after="120" w:line="360" w:lineRule="auto"/>
              <w:jc w:val="both"/>
            </w:pPr>
          </w:p>
        </w:tc>
      </w:tr>
      <w:tr w:rsidR="004B6417" w14:paraId="7ACBC616" w14:textId="77777777" w:rsidTr="00E364D6">
        <w:trPr>
          <w:trHeight w:val="1105"/>
        </w:trPr>
        <w:tc>
          <w:tcPr>
            <w:tcW w:w="840" w:type="dxa"/>
          </w:tcPr>
          <w:p w14:paraId="09AB61B1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00" w:type="dxa"/>
          </w:tcPr>
          <w:p w14:paraId="0ECF7AD3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Percentuale di trasferimento della dotazione ordinaria per apertura di credito finalizzata alla realizzazione dei progetti formativi</w:t>
            </w:r>
          </w:p>
        </w:tc>
        <w:tc>
          <w:tcPr>
            <w:tcW w:w="1065" w:type="dxa"/>
          </w:tcPr>
          <w:p w14:paraId="48A7BAFB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5BD1037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417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45" w:type="dxa"/>
          </w:tcPr>
          <w:p w14:paraId="2123F070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364D6" w14:paraId="2E6ACEA7" w14:textId="77777777" w:rsidTr="00E364D6">
        <w:trPr>
          <w:trHeight w:val="3690"/>
        </w:trPr>
        <w:tc>
          <w:tcPr>
            <w:tcW w:w="840" w:type="dxa"/>
          </w:tcPr>
          <w:p w14:paraId="767B2C2E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4D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510" w:type="dxa"/>
            <w:gridSpan w:val="3"/>
          </w:tcPr>
          <w:p w14:paraId="6E5ADA04" w14:textId="4D4D8F94" w:rsidR="00E364D6" w:rsidRPr="00E364D6" w:rsidRDefault="00E364D6" w:rsidP="0054246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Ulteriori servizi di incasso in aggiunta a quelli già previsti</w:t>
            </w:r>
          </w:p>
        </w:tc>
      </w:tr>
    </w:tbl>
    <w:p w14:paraId="5286B89B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64E748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B0967E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E321D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E952B2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BA5B4B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F137F4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A062D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A1C5E8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D62FF8B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9F22833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9FD08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B4BD16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6AE02F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CB4725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192EE2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CC68496" w14:textId="77777777" w:rsidR="00815794" w:rsidRDefault="00815794" w:rsidP="00815794">
      <w:pPr>
        <w:pStyle w:val="Rientrocorpodeltesto"/>
        <w:spacing w:line="360" w:lineRule="auto"/>
        <w:ind w:left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[Offerta Tecnica da inserire in busta chiusa, recante la dicitura “Offerta Tecnica per servizi opzionali”]</w:t>
      </w:r>
    </w:p>
    <w:p w14:paraId="66D9607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C56588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78ED55C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14:paraId="1D9C0B9B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(ditta,denominazione o ragione sociale)</w:t>
      </w:r>
    </w:p>
    <w:p w14:paraId="06760357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786AE5C3" w14:textId="77777777" w:rsidR="00815794" w:rsidRPr="004E7605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37FD5CC8" w14:textId="77777777" w:rsidR="00815794" w:rsidRPr="00B657CB" w:rsidRDefault="00815794" w:rsidP="00815794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DDD30B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9A2779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 opzionali [tali servizi non daranno luogo all’attribuzione di alcun punteggio]</w:t>
      </w:r>
    </w:p>
    <w:p w14:paraId="68D345B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5794" w14:paraId="29E1815C" w14:textId="77777777" w:rsidTr="00815794">
        <w:trPr>
          <w:trHeight w:val="3816"/>
        </w:trPr>
        <w:tc>
          <w:tcPr>
            <w:tcW w:w="10125" w:type="dxa"/>
          </w:tcPr>
          <w:p w14:paraId="0C2606DA" w14:textId="3C40C34D" w:rsidR="00815794" w:rsidRDefault="00815794" w:rsidP="0054246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Realizzazione progetti formativi </w:t>
            </w:r>
          </w:p>
        </w:tc>
      </w:tr>
      <w:tr w:rsidR="00815794" w14:paraId="0192866F" w14:textId="77777777" w:rsidTr="00815794">
        <w:trPr>
          <w:trHeight w:val="3956"/>
        </w:trPr>
        <w:tc>
          <w:tcPr>
            <w:tcW w:w="10125" w:type="dxa"/>
          </w:tcPr>
          <w:p w14:paraId="4B2C67AF" w14:textId="55E51633" w:rsidR="00815794" w:rsidRDefault="00815794" w:rsidP="0054246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Offerta di prodotti finanziari </w:t>
            </w:r>
          </w:p>
        </w:tc>
      </w:tr>
    </w:tbl>
    <w:p w14:paraId="6D3C0C5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3B2526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1014E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2FED9CE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815794" w14:paraId="6C7E1059" w14:textId="77777777" w:rsidTr="00815794">
        <w:trPr>
          <w:trHeight w:val="4725"/>
        </w:trPr>
        <w:tc>
          <w:tcPr>
            <w:tcW w:w="10155" w:type="dxa"/>
          </w:tcPr>
          <w:p w14:paraId="55F67F4A" w14:textId="581CF666" w:rsidR="00815794" w:rsidRDefault="00815794" w:rsidP="0054246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Sponsorizzazione di progetti didattici</w:t>
            </w:r>
          </w:p>
        </w:tc>
      </w:tr>
    </w:tbl>
    <w:p w14:paraId="3B4617B3" w14:textId="77777777" w:rsidR="00815794" w:rsidRP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815794" w:rsidRPr="00815794" w:rsidSect="007D75F5">
      <w:footerReference w:type="default" r:id="rId12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1CCAD" w14:textId="77777777" w:rsidR="00D01E28" w:rsidRDefault="00D01E28">
      <w:r>
        <w:separator/>
      </w:r>
    </w:p>
  </w:endnote>
  <w:endnote w:type="continuationSeparator" w:id="0">
    <w:p w14:paraId="23924DA0" w14:textId="77777777" w:rsidR="00D01E28" w:rsidRDefault="00D0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5C81E" w14:textId="77777777" w:rsidR="00180E46" w:rsidRDefault="00721E5A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1E2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CB1A49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7B57C" w14:textId="77777777" w:rsidR="00D01E28" w:rsidRDefault="00D01E28">
      <w:r>
        <w:separator/>
      </w:r>
    </w:p>
  </w:footnote>
  <w:footnote w:type="continuationSeparator" w:id="0">
    <w:p w14:paraId="2FE67604" w14:textId="77777777" w:rsidR="00D01E28" w:rsidRDefault="00D0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defaultTabStop w:val="720"/>
  <w:hyphenationZone w:val="283"/>
  <w:doNotHyphenateCaps/>
  <w:drawingGridHorizontalSpacing w:val="10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13D1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56DB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0C05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3C3E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3232"/>
    <w:rsid w:val="001F5D11"/>
    <w:rsid w:val="001F6982"/>
    <w:rsid w:val="001F6C23"/>
    <w:rsid w:val="001F71E8"/>
    <w:rsid w:val="001F7200"/>
    <w:rsid w:val="00201864"/>
    <w:rsid w:val="00202F38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0EB5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5422"/>
    <w:rsid w:val="00376443"/>
    <w:rsid w:val="00381AAC"/>
    <w:rsid w:val="00383A66"/>
    <w:rsid w:val="0038458A"/>
    <w:rsid w:val="003852E0"/>
    <w:rsid w:val="0039035A"/>
    <w:rsid w:val="0039093F"/>
    <w:rsid w:val="003A08E9"/>
    <w:rsid w:val="003A2240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4B7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959"/>
    <w:rsid w:val="004A4B45"/>
    <w:rsid w:val="004A64E7"/>
    <w:rsid w:val="004A7CB1"/>
    <w:rsid w:val="004B2082"/>
    <w:rsid w:val="004B3A49"/>
    <w:rsid w:val="004B6417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E7605"/>
    <w:rsid w:val="004F0508"/>
    <w:rsid w:val="004F3355"/>
    <w:rsid w:val="004F419E"/>
    <w:rsid w:val="004F6E8F"/>
    <w:rsid w:val="004F7A34"/>
    <w:rsid w:val="005024D8"/>
    <w:rsid w:val="00504BC7"/>
    <w:rsid w:val="00505F01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467"/>
    <w:rsid w:val="00542637"/>
    <w:rsid w:val="00542DD9"/>
    <w:rsid w:val="00543D7E"/>
    <w:rsid w:val="00544BBA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1DAF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D7AF3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1E5A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745A4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5E0D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794"/>
    <w:rsid w:val="00815AE1"/>
    <w:rsid w:val="00817187"/>
    <w:rsid w:val="00820886"/>
    <w:rsid w:val="0082173F"/>
    <w:rsid w:val="008228AF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2ED0"/>
    <w:rsid w:val="009232AE"/>
    <w:rsid w:val="0092338F"/>
    <w:rsid w:val="0092495A"/>
    <w:rsid w:val="00932510"/>
    <w:rsid w:val="00934F33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296"/>
    <w:rsid w:val="00A2477F"/>
    <w:rsid w:val="00A26273"/>
    <w:rsid w:val="00A26A45"/>
    <w:rsid w:val="00A301F4"/>
    <w:rsid w:val="00A3248F"/>
    <w:rsid w:val="00A33619"/>
    <w:rsid w:val="00A33EE0"/>
    <w:rsid w:val="00A35103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05B79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28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A6C7F"/>
    <w:rsid w:val="00DB412B"/>
    <w:rsid w:val="00DB5AD3"/>
    <w:rsid w:val="00DB5AF9"/>
    <w:rsid w:val="00DB6FCF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E7F50"/>
    <w:rsid w:val="00DF0DCF"/>
    <w:rsid w:val="00E01427"/>
    <w:rsid w:val="00E01BB0"/>
    <w:rsid w:val="00E065E6"/>
    <w:rsid w:val="00E078AB"/>
    <w:rsid w:val="00E07B9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4D6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B7DEA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681F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80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542467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7887-BF51-44E1-BBB9-06C83157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2025-09-18T12:12:00Z</dcterms:created>
  <dcterms:modified xsi:type="dcterms:W3CDTF">2025-09-18T14:53:00Z</dcterms:modified>
</cp:coreProperties>
</file>