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5B99" w14:textId="77777777" w:rsidR="0023156B" w:rsidRDefault="0023156B" w:rsidP="0023156B">
      <w:pPr>
        <w:adjustRightInd w:val="0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5F65C0">
        <w:rPr>
          <w:rFonts w:eastAsiaTheme="minorHAnsi"/>
          <w:i/>
          <w:sz w:val="24"/>
          <w:szCs w:val="24"/>
          <w:lang w:eastAsia="en-US"/>
        </w:rPr>
        <w:t xml:space="preserve">Fondi Strutturali Europei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Programma Nazionale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sz w:val="24"/>
          <w:szCs w:val="24"/>
          <w:lang w:eastAsia="en-US"/>
        </w:rPr>
        <w:t>Scuola e competenze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”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2021-2027. Priorità 01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Scuola e competenze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Fondo Sociale Europeo Plus (FSE+)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Obiettivo Specifico ESO4.6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>Azione ESO4.</w:t>
      </w:r>
      <w:proofErr w:type="gramStart"/>
      <w:r w:rsidRPr="005F65C0">
        <w:rPr>
          <w:rFonts w:eastAsiaTheme="minorHAnsi"/>
          <w:i/>
          <w:sz w:val="24"/>
          <w:szCs w:val="24"/>
          <w:lang w:eastAsia="en-US"/>
        </w:rPr>
        <w:t>6.A</w:t>
      </w:r>
      <w:proofErr w:type="gramEnd"/>
      <w:r w:rsidRPr="005F65C0">
        <w:rPr>
          <w:rFonts w:eastAsiaTheme="minorHAnsi"/>
          <w:i/>
          <w:sz w:val="24"/>
          <w:szCs w:val="24"/>
          <w:lang w:eastAsia="en-US"/>
        </w:rPr>
        <w:t xml:space="preserve">4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>Sotto azione ESO4.</w:t>
      </w:r>
      <w:proofErr w:type="gramStart"/>
      <w:r w:rsidRPr="005F65C0">
        <w:rPr>
          <w:rFonts w:eastAsiaTheme="minorHAnsi"/>
          <w:i/>
          <w:sz w:val="24"/>
          <w:szCs w:val="24"/>
          <w:lang w:eastAsia="en-US"/>
        </w:rPr>
        <w:t>6.A4.D</w:t>
      </w:r>
      <w:proofErr w:type="gramEnd"/>
      <w:r w:rsidRPr="005F65C0">
        <w:rPr>
          <w:rFonts w:eastAsiaTheme="minorHAnsi"/>
          <w:i/>
          <w:sz w:val="24"/>
          <w:szCs w:val="24"/>
          <w:lang w:eastAsia="en-US"/>
        </w:rPr>
        <w:t>, interventi di cui al Decreto del Ministro dell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’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istruzione e del merito 19 novembre 2024, n. 233, Avviso Prot. 57173 del 14/04/2025,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iCs/>
          <w:sz w:val="24"/>
          <w:szCs w:val="24"/>
          <w:lang w:eastAsia="en-US"/>
        </w:rPr>
        <w:t>Percorsi di orientamento nelle scuole secondarie di primo grado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”</w:t>
      </w:r>
    </w:p>
    <w:p w14:paraId="43059D1A" w14:textId="77777777" w:rsidR="0023156B" w:rsidRDefault="0023156B" w:rsidP="0023156B">
      <w:pPr>
        <w:pStyle w:val="Normale1"/>
        <w:ind w:firstLine="0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  <w:proofErr w:type="spellStart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>Codice</w:t>
      </w:r>
      <w:proofErr w:type="spellEnd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 xml:space="preserve"> </w:t>
      </w:r>
      <w:proofErr w:type="spellStart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>progetto</w:t>
      </w:r>
      <w:proofErr w:type="spellEnd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 xml:space="preserve"> ESO4.</w:t>
      </w:r>
      <w:proofErr w:type="gramStart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>6.A4.D</w:t>
      </w:r>
      <w:proofErr w:type="gramEnd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>-FSEPNUM-2025-40 - CUP D14D25002370007 - “</w:t>
      </w:r>
      <w:r w:rsidRPr="00F335AC">
        <w:rPr>
          <w:rFonts w:ascii="Garamond" w:eastAsiaTheme="minorHAnsi" w:hAnsi="Garamond" w:cs="Arial"/>
          <w:i/>
          <w:sz w:val="24"/>
          <w:szCs w:val="24"/>
          <w:lang w:val="en-GB" w:eastAsia="en-US"/>
        </w:rPr>
        <w:t>English for future”</w:t>
      </w:r>
    </w:p>
    <w:p w14:paraId="612D86D4" w14:textId="77777777" w:rsidR="0023156B" w:rsidRDefault="0023156B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val="en-GB" w:eastAsia="ar-SA"/>
        </w:rPr>
      </w:pPr>
    </w:p>
    <w:p w14:paraId="1C3265E6" w14:textId="2DCF02C5" w:rsidR="00070E1A" w:rsidRPr="00C20594" w:rsidRDefault="00070E1A" w:rsidP="00070E1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B8247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ESPERTO MADRELINGUA PN SCUOLA </w:t>
      </w:r>
      <w:r w:rsidR="0023156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“ORIENTAMENTO”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547BE58C" w14:textId="77777777" w:rsidR="00070E1A" w:rsidRPr="00C20594" w:rsidRDefault="00070E1A" w:rsidP="00070E1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30220028" w14:textId="77777777" w:rsidR="00070E1A" w:rsidRPr="00C20594" w:rsidRDefault="00070E1A" w:rsidP="00AC11FB">
      <w:pPr>
        <w:autoSpaceDE w:val="0"/>
        <w:spacing w:line="276" w:lineRule="auto"/>
        <w:ind w:left="6372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236CBF45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DF29183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DC50117" w14:textId="77777777" w:rsidR="00070E1A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9C7B988" w14:textId="77777777" w:rsidR="000E5898" w:rsidRPr="00C20594" w:rsidRDefault="000E5898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nazionalità _______________________________________________________________</w:t>
      </w:r>
    </w:p>
    <w:p w14:paraId="4E2558B8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9C95B2C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CBB4FAD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8EC452A" w14:textId="77777777" w:rsidR="00070E1A" w:rsidRPr="00C20594" w:rsidRDefault="00070E1A" w:rsidP="00070E1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B262144" w14:textId="77777777" w:rsidR="00070E1A" w:rsidRPr="00C20594" w:rsidRDefault="00070E1A" w:rsidP="00070E1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0D712B5" w14:textId="77777777" w:rsidR="00070E1A" w:rsidRDefault="00070E1A" w:rsidP="00070E1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14:paraId="7330791E" w14:textId="6A6E1A39" w:rsidR="00165AAE" w:rsidRPr="00984BCB" w:rsidRDefault="000E5898" w:rsidP="00977591">
      <w:pPr>
        <w:autoSpaceDE w:val="0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84BCB">
        <w:rPr>
          <w:rFonts w:asciiTheme="minorHAnsi" w:eastAsiaTheme="minorEastAsia" w:hAnsiTheme="minorHAnsi" w:cstheme="minorHAnsi"/>
          <w:b/>
          <w:sz w:val="22"/>
          <w:szCs w:val="22"/>
        </w:rPr>
        <w:t xml:space="preserve">FORMATORE ESPERTO madrelingua per la realizzazione </w:t>
      </w:r>
      <w:r w:rsidR="00150CD2" w:rsidRPr="00984BCB">
        <w:rPr>
          <w:rFonts w:asciiTheme="minorHAnsi" w:eastAsiaTheme="minorEastAsia" w:hAnsiTheme="minorHAnsi" w:cstheme="minorHAnsi"/>
          <w:b/>
          <w:sz w:val="22"/>
          <w:szCs w:val="22"/>
        </w:rPr>
        <w:t>del</w:t>
      </w:r>
      <w:r w:rsidR="00215E4F" w:rsidRPr="00984BCB">
        <w:rPr>
          <w:rFonts w:asciiTheme="minorHAnsi" w:eastAsiaTheme="minorEastAsia" w:hAnsiTheme="minorHAnsi" w:cstheme="minorHAnsi"/>
          <w:b/>
          <w:sz w:val="22"/>
          <w:szCs w:val="22"/>
        </w:rPr>
        <w:t>/i</w:t>
      </w:r>
      <w:r w:rsidR="00150CD2" w:rsidRPr="00984BCB">
        <w:rPr>
          <w:rFonts w:asciiTheme="minorHAnsi" w:eastAsiaTheme="minorEastAsia" w:hAnsiTheme="minorHAnsi" w:cstheme="minorHAnsi"/>
          <w:b/>
          <w:sz w:val="22"/>
          <w:szCs w:val="22"/>
        </w:rPr>
        <w:t xml:space="preserve"> modulo</w:t>
      </w:r>
      <w:r w:rsidR="00215E4F" w:rsidRPr="00984BCB">
        <w:rPr>
          <w:rFonts w:asciiTheme="minorHAnsi" w:eastAsiaTheme="minorEastAsia" w:hAnsiTheme="minorHAnsi" w:cstheme="minorHAnsi"/>
          <w:b/>
          <w:sz w:val="22"/>
          <w:szCs w:val="22"/>
        </w:rPr>
        <w:t>/i</w:t>
      </w:r>
    </w:p>
    <w:p w14:paraId="6BE68851" w14:textId="77777777" w:rsidR="00AA38EE" w:rsidRPr="00984BCB" w:rsidRDefault="00AA38EE" w:rsidP="00977591">
      <w:pPr>
        <w:autoSpaceDE w:val="0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A75FCC9" w14:textId="6E39D9E1" w:rsidR="00984BCB" w:rsidRPr="00984BCB" w:rsidRDefault="00984BCB" w:rsidP="00984BCB">
      <w:pPr>
        <w:pStyle w:val="Paragrafoelenco"/>
        <w:numPr>
          <w:ilvl w:val="0"/>
          <w:numId w:val="8"/>
        </w:numPr>
        <w:autoSpaceDE w:val="0"/>
        <w:spacing w:after="120"/>
        <w:ind w:left="28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84BCB">
        <w:rPr>
          <w:rFonts w:asciiTheme="minorHAnsi" w:eastAsia="Arial" w:hAnsiTheme="minorHAnsi" w:cstheme="minorHAnsi"/>
          <w:sz w:val="22"/>
          <w:szCs w:val="22"/>
          <w:lang w:bidi="it-IT"/>
        </w:rPr>
        <w:t>108150</w:t>
      </w:r>
      <w:r w:rsidRPr="00984BCB">
        <w:rPr>
          <w:rFonts w:asciiTheme="minorHAnsi" w:eastAsia="Arial" w:hAnsiTheme="minorHAnsi" w:cstheme="minorHAnsi"/>
          <w:sz w:val="22"/>
          <w:szCs w:val="22"/>
        </w:rPr>
        <w:t xml:space="preserve"> - </w:t>
      </w:r>
      <w:r w:rsidRPr="00984BCB">
        <w:rPr>
          <w:rFonts w:asciiTheme="minorHAnsi" w:eastAsia="Arial" w:hAnsiTheme="minorHAnsi" w:cstheme="minorHAnsi"/>
          <w:sz w:val="22"/>
          <w:szCs w:val="22"/>
          <w:lang w:bidi="it-IT"/>
        </w:rPr>
        <w:t xml:space="preserve">English Start </w:t>
      </w:r>
      <w:r w:rsidRPr="00984BCB">
        <w:rPr>
          <w:rFonts w:asciiTheme="minorHAnsi" w:eastAsia="Arial" w:hAnsiTheme="minorHAnsi" w:cstheme="minorHAnsi"/>
          <w:sz w:val="22"/>
          <w:szCs w:val="22"/>
          <w:lang w:bidi="it-IT"/>
        </w:rPr>
        <w:t xml:space="preserve">- </w:t>
      </w:r>
      <w:r w:rsidRPr="00984BCB">
        <w:rPr>
          <w:rFonts w:asciiTheme="minorHAnsi" w:eastAsia="Arial" w:hAnsiTheme="minorHAnsi" w:cstheme="minorHAnsi"/>
          <w:sz w:val="22"/>
          <w:szCs w:val="22"/>
          <w:lang w:bidi="it-IT"/>
        </w:rPr>
        <w:t>potenziamento base della lingua inglese per gli alunni delle classi prime della scuola secondaria di primo grado: tutti i giorni escluso il sabato, a partire dal 10 giugno, con orario 9:00-11:00</w:t>
      </w:r>
    </w:p>
    <w:p w14:paraId="1D1DAB54" w14:textId="6414B035" w:rsidR="00165AAE" w:rsidRPr="00984BCB" w:rsidRDefault="00984BCB" w:rsidP="00984BCB">
      <w:pPr>
        <w:pStyle w:val="Paragrafoelenco"/>
        <w:numPr>
          <w:ilvl w:val="0"/>
          <w:numId w:val="8"/>
        </w:numPr>
        <w:autoSpaceDE w:val="0"/>
        <w:spacing w:after="120"/>
        <w:ind w:left="28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84BCB">
        <w:rPr>
          <w:rFonts w:asciiTheme="minorHAnsi" w:eastAsia="Arial" w:hAnsiTheme="minorHAnsi" w:cstheme="minorHAnsi"/>
          <w:sz w:val="22"/>
          <w:szCs w:val="22"/>
        </w:rPr>
        <w:t>108157 - English Boost –</w:t>
      </w:r>
      <w:r w:rsidRPr="00984BC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984BCB">
        <w:rPr>
          <w:rFonts w:asciiTheme="minorHAnsi" w:eastAsiaTheme="minorEastAsia" w:hAnsiTheme="minorHAnsi" w:cstheme="minorHAnsi"/>
          <w:sz w:val="22"/>
          <w:szCs w:val="22"/>
        </w:rPr>
        <w:t>rinforzo delle abilità comunicative per gli alunni delle classi seconde della scuola secondaria di primo grado: tutti i giorni escluso il sabato, a partire dal 10 giugno, con orario 11:15 -13:15</w:t>
      </w:r>
    </w:p>
    <w:p w14:paraId="29C37C04" w14:textId="77777777" w:rsidR="00977591" w:rsidRPr="00984BCB" w:rsidRDefault="00977591" w:rsidP="00984BCB">
      <w:pPr>
        <w:autoSpaceDE w:val="0"/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5EBB9B7" w14:textId="310F0F1C" w:rsidR="000E5898" w:rsidRPr="00984BCB" w:rsidRDefault="000E5898" w:rsidP="000E5898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984BCB">
        <w:rPr>
          <w:rFonts w:asciiTheme="minorHAnsi" w:eastAsiaTheme="minorEastAsia" w:hAnsiTheme="minorHAnsi" w:cstheme="minorHAnsi"/>
          <w:sz w:val="22"/>
          <w:szCs w:val="22"/>
        </w:rPr>
        <w:t>In qualità di</w:t>
      </w:r>
    </w:p>
    <w:p w14:paraId="6F40A786" w14:textId="77777777" w:rsidR="000E5898" w:rsidRPr="00984BCB" w:rsidRDefault="000E5898" w:rsidP="000E5898">
      <w:pPr>
        <w:pStyle w:val="Paragrafoelenco"/>
        <w:numPr>
          <w:ilvl w:val="0"/>
          <w:numId w:val="7"/>
        </w:numPr>
        <w:autoSpaceDE w:val="0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  <w:r w:rsidRPr="00984BCB">
        <w:rPr>
          <w:rFonts w:asciiTheme="minorHAnsi" w:eastAsiaTheme="minorEastAsia" w:hAnsiTheme="minorHAnsi" w:cstheme="minorHAnsi"/>
          <w:bCs/>
          <w:iCs/>
          <w:sz w:val="22"/>
          <w:szCs w:val="22"/>
        </w:rPr>
        <w:t>Docente interno</w:t>
      </w:r>
    </w:p>
    <w:p w14:paraId="1E67BE3C" w14:textId="77777777" w:rsidR="000E5898" w:rsidRPr="00984BCB" w:rsidRDefault="000E5898" w:rsidP="000E5898">
      <w:pPr>
        <w:pStyle w:val="Paragrafoelenco"/>
        <w:numPr>
          <w:ilvl w:val="0"/>
          <w:numId w:val="7"/>
        </w:numPr>
        <w:autoSpaceDE w:val="0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  <w:r w:rsidRPr="00984BCB">
        <w:rPr>
          <w:rFonts w:asciiTheme="minorHAnsi" w:eastAsiaTheme="minorEastAsia" w:hAnsiTheme="minorHAnsi" w:cstheme="minorHAnsi"/>
          <w:bCs/>
          <w:iCs/>
          <w:sz w:val="22"/>
          <w:szCs w:val="22"/>
        </w:rPr>
        <w:t>Docente di altra istituzione scolastica</w:t>
      </w:r>
    </w:p>
    <w:p w14:paraId="6787D598" w14:textId="2B4443D0" w:rsidR="000E5898" w:rsidRPr="00984BCB" w:rsidRDefault="000E5898" w:rsidP="00977591">
      <w:pPr>
        <w:pStyle w:val="Paragrafoelenco"/>
        <w:numPr>
          <w:ilvl w:val="0"/>
          <w:numId w:val="7"/>
        </w:numPr>
        <w:autoSpaceDE w:val="0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  <w:r w:rsidRPr="00984BCB">
        <w:rPr>
          <w:rFonts w:asciiTheme="minorHAnsi" w:eastAsiaTheme="minorEastAsia" w:hAnsiTheme="minorHAnsi" w:cstheme="minorHAnsi"/>
          <w:bCs/>
          <w:iCs/>
          <w:sz w:val="22"/>
          <w:szCs w:val="22"/>
        </w:rPr>
        <w:t>Esperto esterno</w:t>
      </w:r>
    </w:p>
    <w:p w14:paraId="5D2CD57F" w14:textId="77777777" w:rsidR="00977591" w:rsidRPr="00977591" w:rsidRDefault="00977591" w:rsidP="00977591">
      <w:pPr>
        <w:pStyle w:val="Paragrafoelenco"/>
        <w:autoSpaceDE w:val="0"/>
        <w:ind w:left="720"/>
        <w:rPr>
          <w:rFonts w:asciiTheme="minorHAnsi" w:eastAsiaTheme="minorEastAsia" w:hAnsiTheme="minorHAnsi" w:cstheme="minorHAnsi"/>
          <w:bCs/>
          <w:iCs/>
        </w:rPr>
      </w:pPr>
    </w:p>
    <w:p w14:paraId="611A1071" w14:textId="77777777"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FF5B24A" w14:textId="77777777" w:rsidR="00070E1A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FC5A8A8" w14:textId="77777777" w:rsidR="001F738A" w:rsidRPr="00C20594" w:rsidRDefault="001F738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accesso richiesti dall’art. 8 relativi al ruolo della candidatura</w:t>
      </w:r>
    </w:p>
    <w:p w14:paraId="6CE424D2" w14:textId="77777777"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7658CCB" w14:textId="77777777"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DD70F00" w14:textId="77777777"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E67693D" w14:textId="77777777" w:rsidR="00070E1A" w:rsidRPr="00C20594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03D14C4" w14:textId="77777777" w:rsidR="00070E1A" w:rsidRPr="00551ED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</w:t>
      </w:r>
      <w:r w:rsidR="00863D2C">
        <w:rPr>
          <w:rFonts w:ascii="Arial" w:eastAsiaTheme="minorEastAsia" w:hAnsi="Arial" w:cs="Arial"/>
          <w:sz w:val="18"/>
          <w:szCs w:val="18"/>
        </w:rPr>
        <w:t>di lavoro</w:t>
      </w:r>
    </w:p>
    <w:p w14:paraId="4252613E" w14:textId="77777777" w:rsidR="00070E1A" w:rsidRPr="00EB52E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D6970A6" w14:textId="77777777" w:rsidR="00070E1A" w:rsidRPr="005E1D00" w:rsidRDefault="00070E1A" w:rsidP="00070E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63D2C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  <w:r w:rsidR="000E5898">
        <w:rPr>
          <w:rFonts w:ascii="Arial" w:eastAsiaTheme="minorEastAsia" w:hAnsi="Arial" w:cs="Arial"/>
          <w:sz w:val="18"/>
          <w:szCs w:val="18"/>
        </w:rPr>
        <w:t xml:space="preserve"> o, in subordine, di impegnarsi ad acquisirla</w:t>
      </w:r>
    </w:p>
    <w:p w14:paraId="01137277" w14:textId="77777777" w:rsidR="00070E1A" w:rsidRPr="00B77FDD" w:rsidRDefault="00070E1A" w:rsidP="00070E1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621AF0E8" w14:textId="77777777"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E98DE88" w14:textId="77777777"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99DDC14" w14:textId="77777777" w:rsidR="00070E1A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810A87C" w14:textId="77777777"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021C5FE3" w14:textId="77777777" w:rsidR="00070E1A" w:rsidRPr="00C20594" w:rsidRDefault="00070E1A" w:rsidP="00070E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5973BD8" w14:textId="77777777" w:rsidR="00070E1A" w:rsidRPr="00C20594" w:rsidRDefault="00070E1A" w:rsidP="00070E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863D2C">
        <w:rPr>
          <w:rFonts w:ascii="Arial" w:eastAsiaTheme="minorEastAsia" w:hAnsi="Arial" w:cs="Arial"/>
          <w:b/>
          <w:sz w:val="18"/>
          <w:szCs w:val="18"/>
          <w:u w:val="single"/>
        </w:rPr>
        <w:t>o con allegati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65DF7FAC" w14:textId="77777777" w:rsidR="00070E1A" w:rsidRDefault="00070E1A" w:rsidP="00070E1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A31CECA" w14:textId="77777777" w:rsidR="00070E1A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</w:t>
      </w:r>
      <w:r w:rsidR="00863D2C">
        <w:rPr>
          <w:rFonts w:ascii="Arial" w:eastAsiaTheme="minorEastAsia" w:hAnsi="Arial" w:cs="Arial"/>
          <w:sz w:val="18"/>
          <w:szCs w:val="18"/>
        </w:rPr>
        <w:t>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l’istituto al trattamento dei dati contenuti nella presente autocertificazione esclusivamente nell’ambito e per i fini istituzionali della Pubblica Amministrazione</w:t>
      </w:r>
    </w:p>
    <w:p w14:paraId="73D6E509" w14:textId="77777777" w:rsidR="00070E1A" w:rsidRPr="00C20594" w:rsidRDefault="00070E1A" w:rsidP="00070E1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1D7951" w14:textId="77777777" w:rsidR="00FB385B" w:rsidRPr="00863D2C" w:rsidRDefault="00070E1A" w:rsidP="00863D2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863D2C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FB385B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A100C5C"/>
    <w:multiLevelType w:val="hybridMultilevel"/>
    <w:tmpl w:val="D60407F6"/>
    <w:lvl w:ilvl="0" w:tplc="3EEA1F22">
      <w:start w:val="1"/>
      <w:numFmt w:val="upperLetter"/>
      <w:lvlText w:val="%1)"/>
      <w:lvlJc w:val="left"/>
      <w:pPr>
        <w:ind w:left="720" w:hanging="360"/>
      </w:pPr>
      <w:rPr>
        <w:rFonts w:ascii="Arial" w:eastAsiaTheme="minorEastAsia" w:hAnsi="Arial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32B4"/>
    <w:multiLevelType w:val="hybridMultilevel"/>
    <w:tmpl w:val="CF1ABFCE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66BE"/>
    <w:multiLevelType w:val="hybridMultilevel"/>
    <w:tmpl w:val="9F02B7E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34E42"/>
    <w:multiLevelType w:val="hybridMultilevel"/>
    <w:tmpl w:val="367EE7DE"/>
    <w:lvl w:ilvl="0" w:tplc="A85A38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739013258">
    <w:abstractNumId w:val="0"/>
  </w:num>
  <w:num w:numId="2" w16cid:durableId="145518082">
    <w:abstractNumId w:val="1"/>
  </w:num>
  <w:num w:numId="3" w16cid:durableId="1924336411">
    <w:abstractNumId w:val="7"/>
  </w:num>
  <w:num w:numId="4" w16cid:durableId="1391810798">
    <w:abstractNumId w:val="8"/>
  </w:num>
  <w:num w:numId="5" w16cid:durableId="1573420799">
    <w:abstractNumId w:val="3"/>
  </w:num>
  <w:num w:numId="6" w16cid:durableId="1986467621">
    <w:abstractNumId w:val="6"/>
  </w:num>
  <w:num w:numId="7" w16cid:durableId="139881268">
    <w:abstractNumId w:val="5"/>
  </w:num>
  <w:num w:numId="8" w16cid:durableId="233442782">
    <w:abstractNumId w:val="4"/>
  </w:num>
  <w:num w:numId="9" w16cid:durableId="3636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A"/>
    <w:rsid w:val="00024AA2"/>
    <w:rsid w:val="00070E1A"/>
    <w:rsid w:val="000E5898"/>
    <w:rsid w:val="00150CD2"/>
    <w:rsid w:val="00165AAE"/>
    <w:rsid w:val="001F738A"/>
    <w:rsid w:val="00215E4F"/>
    <w:rsid w:val="0023156B"/>
    <w:rsid w:val="00384E69"/>
    <w:rsid w:val="003F6CD9"/>
    <w:rsid w:val="007834BC"/>
    <w:rsid w:val="00863D2C"/>
    <w:rsid w:val="008A5FC1"/>
    <w:rsid w:val="00966EE5"/>
    <w:rsid w:val="00977591"/>
    <w:rsid w:val="00984BCB"/>
    <w:rsid w:val="00AA38EE"/>
    <w:rsid w:val="00AC11FB"/>
    <w:rsid w:val="00B8247E"/>
    <w:rsid w:val="00B949AC"/>
    <w:rsid w:val="00C04F7D"/>
    <w:rsid w:val="00CF576E"/>
    <w:rsid w:val="00DB127D"/>
    <w:rsid w:val="00DF3822"/>
    <w:rsid w:val="00F7235A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364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150CD2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  <w:style w:type="table" w:styleId="Grigliatabella">
    <w:name w:val="Table Grid"/>
    <w:basedOn w:val="Tabellanormale"/>
    <w:uiPriority w:val="39"/>
    <w:rsid w:val="00215E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1819-F35E-43B2-9A8B-66DC7D9D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16</cp:revision>
  <dcterms:created xsi:type="dcterms:W3CDTF">2024-10-21T15:55:00Z</dcterms:created>
  <dcterms:modified xsi:type="dcterms:W3CDTF">2026-05-25T14:18:00Z</dcterms:modified>
</cp:coreProperties>
</file>