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6C" w:rsidRDefault="0063206C" w:rsidP="0063206C">
      <w:pPr>
        <w:autoSpaceDE w:val="0"/>
        <w:autoSpaceDN w:val="0"/>
        <w:adjustRightInd w:val="0"/>
        <w:ind w:right="-1006"/>
        <w:jc w:val="center"/>
        <w:rPr>
          <w:rFonts w:ascii="Times New Roman" w:hAnsi="Times New Roman" w:cs="Times New Roman"/>
          <w:b/>
          <w:bCs/>
          <w:sz w:val="20"/>
          <w:szCs w:val="20"/>
          <w:lang/>
        </w:rPr>
      </w:pPr>
      <w:r>
        <w:rPr>
          <w:rFonts w:ascii="Times New Roman" w:hAnsi="Times New Roman" w:cs="Times New Roman"/>
          <w:b/>
          <w:bCs/>
          <w:sz w:val="20"/>
          <w:szCs w:val="20"/>
          <w:lang/>
        </w:rPr>
        <w:t>SCHEDA PER LA VALUTAZIONE DEI TITOLI FINALIZZATA ALLA COMPILAZIONE</w:t>
      </w:r>
    </w:p>
    <w:p w:rsidR="0063206C" w:rsidRDefault="0063206C" w:rsidP="0063206C">
      <w:pPr>
        <w:autoSpaceDE w:val="0"/>
        <w:autoSpaceDN w:val="0"/>
        <w:adjustRightInd w:val="0"/>
        <w:jc w:val="center"/>
        <w:rPr>
          <w:rFonts w:ascii="Times New Roman" w:hAnsi="Times New Roman" w:cs="Times New Roman"/>
          <w:b/>
          <w:bCs/>
          <w:sz w:val="20"/>
          <w:szCs w:val="20"/>
          <w:lang/>
        </w:rPr>
      </w:pPr>
      <w:r>
        <w:rPr>
          <w:rFonts w:ascii="Times New Roman" w:hAnsi="Times New Roman" w:cs="Times New Roman"/>
          <w:b/>
          <w:bCs/>
          <w:sz w:val="20"/>
          <w:szCs w:val="20"/>
          <w:lang/>
        </w:rPr>
        <w:t xml:space="preserve">DELLA GRADUATORIA </w:t>
      </w:r>
      <w:proofErr w:type="spellStart"/>
      <w:r>
        <w:rPr>
          <w:rFonts w:ascii="Times New Roman" w:hAnsi="Times New Roman" w:cs="Times New Roman"/>
          <w:b/>
          <w:bCs/>
          <w:sz w:val="20"/>
          <w:szCs w:val="20"/>
          <w:lang/>
        </w:rPr>
        <w:t>DI</w:t>
      </w:r>
      <w:proofErr w:type="spellEnd"/>
      <w:r>
        <w:rPr>
          <w:rFonts w:ascii="Times New Roman" w:hAnsi="Times New Roman" w:cs="Times New Roman"/>
          <w:b/>
          <w:bCs/>
          <w:sz w:val="20"/>
          <w:szCs w:val="20"/>
          <w:lang/>
        </w:rPr>
        <w:t xml:space="preserve"> ISTITUTO PER L’INDIVIDUAZIONE DEI DOCENTI SOPRANNUMERARI</w:t>
      </w:r>
    </w:p>
    <w:p w:rsidR="0063206C" w:rsidRDefault="0063206C" w:rsidP="0063206C">
      <w:pPr>
        <w:autoSpaceDE w:val="0"/>
        <w:autoSpaceDN w:val="0"/>
        <w:adjustRightInd w:val="0"/>
        <w:rPr>
          <w:rFonts w:ascii="Times New Roman" w:hAnsi="Times New Roman" w:cs="Times New Roman"/>
          <w:sz w:val="18"/>
          <w:szCs w:val="18"/>
          <w:lang/>
        </w:rPr>
      </w:pP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p>
    <w:p w:rsidR="0063206C" w:rsidRDefault="0063206C" w:rsidP="0063206C">
      <w:pPr>
        <w:autoSpaceDE w:val="0"/>
        <w:autoSpaceDN w:val="0"/>
        <w:adjustRightInd w:val="0"/>
        <w:rPr>
          <w:rFonts w:ascii="Times New Roman" w:hAnsi="Times New Roman" w:cs="Times New Roman"/>
          <w:sz w:val="18"/>
          <w:szCs w:val="18"/>
          <w:lang/>
        </w:rPr>
      </w:pP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t xml:space="preserve">Al Dirigente scolastico dell’Istituto </w:t>
      </w:r>
    </w:p>
    <w:p w:rsidR="0063206C" w:rsidRDefault="0063206C" w:rsidP="0063206C">
      <w:pPr>
        <w:autoSpaceDE w:val="0"/>
        <w:autoSpaceDN w:val="0"/>
        <w:adjustRightInd w:val="0"/>
        <w:rPr>
          <w:rFonts w:ascii="Times New Roman" w:hAnsi="Times New Roman" w:cs="Times New Roman"/>
          <w:sz w:val="18"/>
          <w:szCs w:val="18"/>
          <w:lang/>
        </w:rPr>
      </w:pP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r>
      <w:r>
        <w:rPr>
          <w:rFonts w:ascii="Times New Roman" w:hAnsi="Times New Roman" w:cs="Times New Roman"/>
          <w:sz w:val="18"/>
          <w:szCs w:val="18"/>
          <w:lang/>
        </w:rPr>
        <w:tab/>
        <w:t xml:space="preserve">Omnicomprensivo </w:t>
      </w:r>
      <w:proofErr w:type="spellStart"/>
      <w:r>
        <w:rPr>
          <w:rFonts w:ascii="Times New Roman" w:hAnsi="Times New Roman" w:cs="Times New Roman"/>
          <w:sz w:val="18"/>
          <w:szCs w:val="18"/>
          <w:lang/>
        </w:rPr>
        <w:t>R.Laporta</w:t>
      </w:r>
      <w:proofErr w:type="spellEnd"/>
      <w:r>
        <w:rPr>
          <w:rFonts w:ascii="Times New Roman" w:hAnsi="Times New Roman" w:cs="Times New Roman"/>
          <w:sz w:val="18"/>
          <w:szCs w:val="18"/>
          <w:lang/>
        </w:rPr>
        <w:t xml:space="preserve"> Fabro</w:t>
      </w:r>
    </w:p>
    <w:p w:rsidR="0063206C" w:rsidRDefault="0063206C" w:rsidP="0063206C">
      <w:pPr>
        <w:autoSpaceDE w:val="0"/>
        <w:autoSpaceDN w:val="0"/>
        <w:adjustRightInd w:val="0"/>
        <w:rPr>
          <w:rFonts w:ascii="Calibri" w:hAnsi="Calibri" w:cs="Calibri"/>
          <w:lang/>
        </w:rPr>
      </w:pPr>
    </w:p>
    <w:tbl>
      <w:tblPr>
        <w:tblW w:w="5000" w:type="pct"/>
        <w:tblCellMar>
          <w:left w:w="28" w:type="dxa"/>
          <w:right w:w="28" w:type="dxa"/>
        </w:tblCellMar>
        <w:tblLook w:val="0000"/>
      </w:tblPr>
      <w:tblGrid>
        <w:gridCol w:w="108"/>
        <w:gridCol w:w="1300"/>
        <w:gridCol w:w="664"/>
        <w:gridCol w:w="688"/>
        <w:gridCol w:w="708"/>
        <w:gridCol w:w="1009"/>
        <w:gridCol w:w="608"/>
        <w:gridCol w:w="991"/>
        <w:gridCol w:w="1470"/>
        <w:gridCol w:w="820"/>
        <w:gridCol w:w="810"/>
        <w:gridCol w:w="852"/>
      </w:tblGrid>
      <w:tr w:rsidR="0063206C" w:rsidTr="0063206C">
        <w:tblPrEx>
          <w:tblCellMar>
            <w:top w:w="0" w:type="dxa"/>
            <w:bottom w:w="0" w:type="dxa"/>
          </w:tblCellMar>
        </w:tblPrEx>
        <w:trPr>
          <w:trHeight w:val="394"/>
        </w:trPr>
        <w:tc>
          <w:tcPr>
            <w:tcW w:w="2232" w:type="pct"/>
            <w:gridSpan w:val="6"/>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Il/La sottoscritto/a </w:t>
            </w:r>
          </w:p>
        </w:tc>
        <w:tc>
          <w:tcPr>
            <w:tcW w:w="302" w:type="pct"/>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nato/a a </w:t>
            </w:r>
          </w:p>
        </w:tc>
        <w:tc>
          <w:tcPr>
            <w:tcW w:w="1227" w:type="pct"/>
            <w:gridSpan w:val="2"/>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p>
        </w:tc>
        <w:tc>
          <w:tcPr>
            <w:tcW w:w="1238" w:type="pct"/>
            <w:gridSpan w:val="3"/>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(prov. ), il  </w:t>
            </w:r>
          </w:p>
        </w:tc>
      </w:tr>
      <w:tr w:rsidR="0063206C" w:rsidTr="0063206C">
        <w:tblPrEx>
          <w:tblCellMar>
            <w:top w:w="0" w:type="dxa"/>
            <w:bottom w:w="0" w:type="dxa"/>
          </w:tblCellMar>
        </w:tblPrEx>
        <w:trPr>
          <w:gridBefore w:val="1"/>
          <w:wBefore w:w="54" w:type="pct"/>
          <w:trHeight w:val="343"/>
        </w:trPr>
        <w:tc>
          <w:tcPr>
            <w:tcW w:w="2481" w:type="pct"/>
            <w:gridSpan w:val="6"/>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residente in </w:t>
            </w:r>
          </w:p>
        </w:tc>
        <w:tc>
          <w:tcPr>
            <w:tcW w:w="2465" w:type="pct"/>
            <w:gridSpan w:val="5"/>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insegnante di </w:t>
            </w:r>
          </w:p>
        </w:tc>
      </w:tr>
      <w:tr w:rsidR="0063206C" w:rsidTr="0063206C">
        <w:tblPrEx>
          <w:tblCellMar>
            <w:top w:w="0" w:type="dxa"/>
            <w:bottom w:w="0" w:type="dxa"/>
          </w:tblCellMar>
        </w:tblPrEx>
        <w:trPr>
          <w:gridBefore w:val="1"/>
          <w:wBefore w:w="54" w:type="pct"/>
          <w:trHeight w:val="442"/>
        </w:trPr>
        <w:tc>
          <w:tcPr>
            <w:tcW w:w="1675" w:type="pct"/>
            <w:gridSpan w:val="4"/>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(cl. di </w:t>
            </w:r>
            <w:proofErr w:type="spellStart"/>
            <w:r>
              <w:rPr>
                <w:rFonts w:ascii="Times New Roman" w:hAnsi="Times New Roman" w:cs="Times New Roman"/>
                <w:sz w:val="18"/>
                <w:szCs w:val="18"/>
                <w:lang/>
              </w:rPr>
              <w:t>conc</w:t>
            </w:r>
            <w:proofErr w:type="spellEnd"/>
            <w:r>
              <w:rPr>
                <w:rFonts w:ascii="Times New Roman" w:hAnsi="Times New Roman" w:cs="Times New Roman"/>
                <w:sz w:val="18"/>
                <w:szCs w:val="18"/>
                <w:lang/>
              </w:rPr>
              <w:t xml:space="preserve">. ) </w:t>
            </w:r>
          </w:p>
        </w:tc>
        <w:tc>
          <w:tcPr>
            <w:tcW w:w="2033" w:type="pct"/>
            <w:gridSpan w:val="4"/>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titolare presso la Scuola </w:t>
            </w:r>
          </w:p>
        </w:tc>
        <w:tc>
          <w:tcPr>
            <w:tcW w:w="1238" w:type="pct"/>
            <w:gridSpan w:val="3"/>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di </w:t>
            </w:r>
          </w:p>
        </w:tc>
      </w:tr>
      <w:tr w:rsidR="0063206C" w:rsidTr="0063206C">
        <w:tblPrEx>
          <w:tblCellMar>
            <w:top w:w="0" w:type="dxa"/>
            <w:left w:w="0" w:type="dxa"/>
            <w:bottom w:w="0" w:type="dxa"/>
            <w:right w:w="0" w:type="dxa"/>
          </w:tblCellMar>
        </w:tblPrEx>
        <w:trPr>
          <w:gridBefore w:val="1"/>
          <w:wBefore w:w="54" w:type="pct"/>
          <w:trHeight w:val="429"/>
        </w:trPr>
        <w:tc>
          <w:tcPr>
            <w:tcW w:w="1322" w:type="pct"/>
            <w:gridSpan w:val="3"/>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dall’ </w:t>
            </w:r>
            <w:proofErr w:type="spellStart"/>
            <w:r>
              <w:rPr>
                <w:rFonts w:ascii="Times New Roman" w:hAnsi="Times New Roman" w:cs="Times New Roman"/>
                <w:sz w:val="18"/>
                <w:szCs w:val="18"/>
                <w:lang/>
              </w:rPr>
              <w:t>a.s.</w:t>
            </w:r>
            <w:proofErr w:type="spellEnd"/>
            <w:r>
              <w:rPr>
                <w:rFonts w:ascii="Times New Roman" w:hAnsi="Times New Roman" w:cs="Times New Roman"/>
                <w:sz w:val="18"/>
                <w:szCs w:val="18"/>
                <w:lang/>
              </w:rPr>
              <w:t xml:space="preserve"> </w:t>
            </w:r>
          </w:p>
        </w:tc>
        <w:tc>
          <w:tcPr>
            <w:tcW w:w="856" w:type="pct"/>
            <w:gridSpan w:val="2"/>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immesso in ruolo ai sensi </w:t>
            </w:r>
          </w:p>
        </w:tc>
        <w:tc>
          <w:tcPr>
            <w:tcW w:w="2768" w:type="pct"/>
            <w:gridSpan w:val="6"/>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p>
        </w:tc>
      </w:tr>
      <w:tr w:rsidR="0063206C" w:rsidTr="0063206C">
        <w:tblPrEx>
          <w:tblCellMar>
            <w:top w:w="0" w:type="dxa"/>
            <w:left w:w="0" w:type="dxa"/>
            <w:bottom w:w="0" w:type="dxa"/>
            <w:right w:w="0" w:type="dxa"/>
          </w:tblCellMar>
        </w:tblPrEx>
        <w:trPr>
          <w:gridBefore w:val="1"/>
          <w:wBefore w:w="54" w:type="pct"/>
          <w:trHeight w:val="397"/>
        </w:trPr>
        <w:tc>
          <w:tcPr>
            <w:tcW w:w="1675" w:type="pct"/>
            <w:gridSpan w:val="4"/>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con decorrenza giuridica dal </w:t>
            </w:r>
          </w:p>
        </w:tc>
        <w:tc>
          <w:tcPr>
            <w:tcW w:w="2033" w:type="pct"/>
            <w:gridSpan w:val="4"/>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con effettiva assunzione in servizio dal </w:t>
            </w:r>
          </w:p>
        </w:tc>
        <w:tc>
          <w:tcPr>
            <w:tcW w:w="1238" w:type="pct"/>
            <w:gridSpan w:val="3"/>
            <w:tcBorders>
              <w:top w:val="single" w:sz="2" w:space="0" w:color="000000"/>
              <w:left w:val="single" w:sz="2" w:space="0" w:color="000000"/>
              <w:bottom w:val="single" w:sz="2" w:space="0" w:color="000000"/>
              <w:right w:val="single" w:sz="2" w:space="0" w:color="000000"/>
            </w:tcBorders>
            <w:shd w:val="clear" w:color="000000" w:fill="auto"/>
            <w:vAlign w:val="bottom"/>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ai sensi del D.P.R. 28.12.2000,</w:t>
            </w:r>
          </w:p>
        </w:tc>
      </w:tr>
      <w:tr w:rsidR="0063206C" w:rsidTr="0063206C">
        <w:tblPrEx>
          <w:tblCellMar>
            <w:top w:w="0" w:type="dxa"/>
            <w:left w:w="0" w:type="dxa"/>
            <w:bottom w:w="0" w:type="dxa"/>
            <w:right w:w="0" w:type="dxa"/>
          </w:tblCellMar>
        </w:tblPrEx>
        <w:trPr>
          <w:gridBefore w:val="1"/>
          <w:wBefore w:w="54" w:type="pct"/>
          <w:trHeight w:val="1001"/>
        </w:trPr>
        <w:tc>
          <w:tcPr>
            <w:tcW w:w="4946" w:type="pct"/>
            <w:gridSpan w:val="11"/>
            <w:tcBorders>
              <w:top w:val="single" w:sz="2" w:space="0" w:color="000000"/>
              <w:left w:val="single" w:sz="2" w:space="0" w:color="000000"/>
              <w:bottom w:val="single" w:sz="18"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n. 445 (Testo unico delle disposizioni legislative e regolamentari in materia di documentazione amministrativa), consapevole delle responsabilità civili e penali cui va incontro in caso di dichiarazioni non corrispondenti al vero, dichiara sotto la propria responsabilità, ai fini della compilazione della graduatoria di istituto prevista dagli artt. 19 e 21 del CCNI 2019/22, di aver diritto al seguente punteggio</w:t>
            </w:r>
          </w:p>
        </w:tc>
      </w:tr>
      <w:tr w:rsidR="0063206C" w:rsidTr="0063206C">
        <w:tblPrEx>
          <w:tblCellMar>
            <w:top w:w="0" w:type="dxa"/>
            <w:left w:w="14" w:type="dxa"/>
            <w:bottom w:w="0" w:type="dxa"/>
            <w:right w:w="14" w:type="dxa"/>
          </w:tblCellMar>
        </w:tblPrEx>
        <w:trPr>
          <w:gridBefore w:val="1"/>
          <w:wBefore w:w="54" w:type="pct"/>
          <w:trHeight w:val="604"/>
        </w:trPr>
        <w:tc>
          <w:tcPr>
            <w:tcW w:w="3708" w:type="pct"/>
            <w:gridSpan w:val="8"/>
            <w:tcBorders>
              <w:top w:val="single" w:sz="18" w:space="0" w:color="000000"/>
              <w:left w:val="single" w:sz="18" w:space="0" w:color="000000"/>
              <w:bottom w:val="single" w:sz="18" w:space="0" w:color="000000"/>
              <w:right w:val="single" w:sz="18" w:space="0" w:color="000000"/>
            </w:tcBorders>
            <w:shd w:val="clear" w:color="000000" w:fill="C0C0C0"/>
            <w:vAlign w:val="center"/>
          </w:tcPr>
          <w:p w:rsidR="0063206C" w:rsidRDefault="0063206C">
            <w:pPr>
              <w:autoSpaceDE w:val="0"/>
              <w:autoSpaceDN w:val="0"/>
              <w:adjustRightInd w:val="0"/>
              <w:rPr>
                <w:rFonts w:ascii="Calibri" w:hAnsi="Calibri" w:cs="Calibri"/>
                <w:lang/>
              </w:rPr>
            </w:pPr>
            <w:r>
              <w:rPr>
                <w:rFonts w:ascii="Times New Roman" w:hAnsi="Times New Roman" w:cs="Times New Roman"/>
                <w:b/>
                <w:bCs/>
                <w:sz w:val="18"/>
                <w:szCs w:val="18"/>
                <w:lang/>
              </w:rPr>
              <w:t>da compilare a cura dell’interessato</w:t>
            </w:r>
          </w:p>
        </w:tc>
        <w:tc>
          <w:tcPr>
            <w:tcW w:w="409" w:type="pct"/>
            <w:tcBorders>
              <w:top w:val="single" w:sz="18" w:space="0" w:color="000000"/>
              <w:left w:val="single" w:sz="2" w:space="0" w:color="000000"/>
              <w:bottom w:val="single" w:sz="18" w:space="0" w:color="000000"/>
              <w:right w:val="single" w:sz="18" w:space="0" w:color="000000"/>
            </w:tcBorders>
            <w:shd w:val="clear" w:color="000000" w:fill="C0C0C0"/>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Anni</w:t>
            </w:r>
          </w:p>
        </w:tc>
        <w:tc>
          <w:tcPr>
            <w:tcW w:w="403" w:type="pct"/>
            <w:tcBorders>
              <w:top w:val="single" w:sz="18" w:space="0" w:color="000000"/>
              <w:left w:val="single" w:sz="2" w:space="0" w:color="000000"/>
              <w:bottom w:val="single" w:sz="18" w:space="0" w:color="000000"/>
              <w:right w:val="single" w:sz="18" w:space="0" w:color="000000"/>
            </w:tcBorders>
            <w:shd w:val="clear" w:color="000000" w:fill="C0C0C0"/>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 xml:space="preserve">Punti </w:t>
            </w:r>
          </w:p>
        </w:tc>
        <w:tc>
          <w:tcPr>
            <w:tcW w:w="426" w:type="pct"/>
            <w:tcBorders>
              <w:top w:val="single" w:sz="18" w:space="0" w:color="000000"/>
              <w:left w:val="single" w:sz="2" w:space="0" w:color="000000"/>
              <w:bottom w:val="single" w:sz="18" w:space="0" w:color="000000"/>
              <w:right w:val="single" w:sz="18" w:space="0" w:color="000000"/>
            </w:tcBorders>
            <w:shd w:val="clear" w:color="000000" w:fill="C0C0C0"/>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 xml:space="preserve">Riservato al Dir. </w:t>
            </w:r>
            <w:proofErr w:type="spellStart"/>
            <w:r>
              <w:rPr>
                <w:rFonts w:ascii="Times New Roman" w:hAnsi="Times New Roman" w:cs="Times New Roman"/>
                <w:b/>
                <w:bCs/>
                <w:sz w:val="18"/>
                <w:szCs w:val="18"/>
                <w:lang/>
              </w:rPr>
              <w:t>Scol</w:t>
            </w:r>
            <w:proofErr w:type="spellEnd"/>
            <w:r>
              <w:rPr>
                <w:rFonts w:ascii="Times New Roman" w:hAnsi="Times New Roman" w:cs="Times New Roman"/>
                <w:b/>
                <w:bCs/>
                <w:sz w:val="18"/>
                <w:szCs w:val="18"/>
                <w:lang/>
              </w:rPr>
              <w:t>.</w:t>
            </w:r>
          </w:p>
        </w:tc>
      </w:tr>
      <w:tr w:rsidR="0063206C" w:rsidTr="0063206C">
        <w:tblPrEx>
          <w:tblCellMar>
            <w:top w:w="0" w:type="dxa"/>
            <w:left w:w="14" w:type="dxa"/>
            <w:bottom w:w="0" w:type="dxa"/>
            <w:right w:w="14" w:type="dxa"/>
          </w:tblCellMar>
        </w:tblPrEx>
        <w:trPr>
          <w:gridBefore w:val="1"/>
          <w:wBefore w:w="54" w:type="pct"/>
          <w:trHeight w:val="463"/>
        </w:trPr>
        <w:tc>
          <w:tcPr>
            <w:tcW w:w="3708" w:type="pct"/>
            <w:gridSpan w:val="8"/>
            <w:tcBorders>
              <w:top w:val="single" w:sz="18"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b/>
                <w:bCs/>
                <w:sz w:val="18"/>
                <w:szCs w:val="18"/>
                <w:lang/>
              </w:rPr>
              <w:t>A1 - Anzianità di servizio:</w:t>
            </w:r>
          </w:p>
        </w:tc>
        <w:tc>
          <w:tcPr>
            <w:tcW w:w="409"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gridBefore w:val="1"/>
          <w:wBefore w:w="54" w:type="pct"/>
          <w:trHeight w:val="1"/>
        </w:trPr>
        <w:tc>
          <w:tcPr>
            <w:tcW w:w="3708" w:type="pct"/>
            <w:gridSpan w:val="8"/>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A) per ogni anno di servizio comunque prestato, successivamente alla decorrenza giuridica della nomina, nel ruolo di appartenenza (1) Punti 6</w:t>
            </w:r>
          </w:p>
        </w:tc>
        <w:tc>
          <w:tcPr>
            <w:tcW w:w="409"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gridBefore w:val="1"/>
          <w:wBefore w:w="54" w:type="pct"/>
          <w:trHeight w:val="1"/>
        </w:trPr>
        <w:tc>
          <w:tcPr>
            <w:tcW w:w="3708" w:type="pct"/>
            <w:gridSpan w:val="8"/>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A1) per ogni anno di servizio effettivamente prestato (2) dopo la nomina nel ruolo di appartenenza (1) in scuole o istituti situati nelle piccole isole (3) in aggiunta al punteggio di cui al punto A) Punti 6</w:t>
            </w:r>
          </w:p>
        </w:tc>
        <w:tc>
          <w:tcPr>
            <w:tcW w:w="409"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gridBefore w:val="1"/>
          <w:wBefore w:w="54" w:type="pct"/>
          <w:trHeight w:val="1"/>
        </w:trPr>
        <w:tc>
          <w:tcPr>
            <w:tcW w:w="3708" w:type="pct"/>
            <w:gridSpan w:val="8"/>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B) per ogni anno di servizio </w:t>
            </w:r>
            <w:proofErr w:type="spellStart"/>
            <w:r>
              <w:rPr>
                <w:rFonts w:ascii="Times New Roman" w:hAnsi="Times New Roman" w:cs="Times New Roman"/>
                <w:sz w:val="18"/>
                <w:szCs w:val="18"/>
                <w:lang/>
              </w:rPr>
              <w:t>pre-ruolo</w:t>
            </w:r>
            <w:proofErr w:type="spellEnd"/>
            <w:r>
              <w:rPr>
                <w:rFonts w:ascii="Times New Roman" w:hAnsi="Times New Roman" w:cs="Times New Roman"/>
                <w:sz w:val="18"/>
                <w:szCs w:val="18"/>
                <w:lang/>
              </w:rPr>
              <w:t xml:space="preserve"> o di altro servizio di ruolo riconosciuto o riconoscibile ai fini della carriera e per ogni anno di servizio </w:t>
            </w:r>
            <w:proofErr w:type="spellStart"/>
            <w:r>
              <w:rPr>
                <w:rFonts w:ascii="Times New Roman" w:hAnsi="Times New Roman" w:cs="Times New Roman"/>
                <w:sz w:val="18"/>
                <w:szCs w:val="18"/>
                <w:lang/>
              </w:rPr>
              <w:t>pre-ruolo</w:t>
            </w:r>
            <w:proofErr w:type="spellEnd"/>
            <w:r>
              <w:rPr>
                <w:rFonts w:ascii="Times New Roman" w:hAnsi="Times New Roman" w:cs="Times New Roman"/>
                <w:sz w:val="18"/>
                <w:szCs w:val="18"/>
                <w:lang/>
              </w:rPr>
              <w:t xml:space="preserve"> o di altro servizio di ruolo prestato nella scuola dell’infanzia (4): Per la mobilità d’ufficio (4) Punti 3</w:t>
            </w:r>
          </w:p>
        </w:tc>
        <w:tc>
          <w:tcPr>
            <w:tcW w:w="409"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gridBefore w:val="1"/>
          <w:wBefore w:w="54" w:type="pct"/>
          <w:trHeight w:val="1"/>
        </w:trPr>
        <w:tc>
          <w:tcPr>
            <w:tcW w:w="3708" w:type="pct"/>
            <w:gridSpan w:val="8"/>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B1) per ogni anno di servizio </w:t>
            </w:r>
            <w:proofErr w:type="spellStart"/>
            <w:r>
              <w:rPr>
                <w:rFonts w:ascii="Times New Roman" w:hAnsi="Times New Roman" w:cs="Times New Roman"/>
                <w:sz w:val="18"/>
                <w:szCs w:val="18"/>
                <w:lang/>
              </w:rPr>
              <w:t>pre-ruolo</w:t>
            </w:r>
            <w:proofErr w:type="spellEnd"/>
            <w:r>
              <w:rPr>
                <w:rFonts w:ascii="Times New Roman" w:hAnsi="Times New Roman" w:cs="Times New Roman"/>
                <w:sz w:val="18"/>
                <w:szCs w:val="18"/>
                <w:lang/>
              </w:rPr>
              <w:t xml:space="preserve"> o di altro servizio di ruolo riconosciuto o riconoscibile ai fini della carriera o per ogni anno di servizio </w:t>
            </w:r>
            <w:proofErr w:type="spellStart"/>
            <w:r>
              <w:rPr>
                <w:rFonts w:ascii="Times New Roman" w:hAnsi="Times New Roman" w:cs="Times New Roman"/>
                <w:sz w:val="18"/>
                <w:szCs w:val="18"/>
                <w:lang/>
              </w:rPr>
              <w:t>pre-ruolo</w:t>
            </w:r>
            <w:proofErr w:type="spellEnd"/>
            <w:r>
              <w:rPr>
                <w:rFonts w:ascii="Times New Roman" w:hAnsi="Times New Roman" w:cs="Times New Roman"/>
                <w:sz w:val="18"/>
                <w:szCs w:val="18"/>
                <w:lang/>
              </w:rPr>
              <w:t xml:space="preserve"> o di altro servizio di ruolo nella scuola dell’infanzia, effettivamente prestato (2) in scuole o istituti situati nelle piccole isole (3) (4) in aggiunta al punteggio di cui al punto B) Per la mobilità d’ufficio (4) Punti 3</w:t>
            </w:r>
          </w:p>
        </w:tc>
        <w:tc>
          <w:tcPr>
            <w:tcW w:w="409"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bottom w:w="0" w:type="dxa"/>
          </w:tblCellMar>
        </w:tblPrEx>
        <w:trPr>
          <w:gridBefore w:val="1"/>
          <w:wBefore w:w="54" w:type="pct"/>
          <w:trHeight w:val="1"/>
        </w:trPr>
        <w:tc>
          <w:tcPr>
            <w:tcW w:w="3708" w:type="pct"/>
            <w:gridSpan w:val="8"/>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B2) (valido solo per i docenti della scuola primaria) per ogni anno di servizio di ruolo effettivamente prestato come "specialista"per l'insegnamento della lingua straniera dall’anno scolastico 92/93 fino all’anno scolastico 97/98 (in aggiunta al punteggio di cui alle lettere B e B1) rispettivamente:</w:t>
            </w:r>
          </w:p>
        </w:tc>
        <w:tc>
          <w:tcPr>
            <w:tcW w:w="409" w:type="pct"/>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sz w:val="18"/>
                <w:szCs w:val="18"/>
                <w:lang/>
              </w:rPr>
              <w:t>anni</w:t>
            </w:r>
          </w:p>
        </w:tc>
        <w:tc>
          <w:tcPr>
            <w:tcW w:w="403" w:type="pct"/>
            <w:vMerge w:val="restart"/>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vMerge w:val="restart"/>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bottom w:w="0" w:type="dxa"/>
          </w:tblCellMar>
        </w:tblPrEx>
        <w:trPr>
          <w:gridBefore w:val="1"/>
          <w:wBefore w:w="54" w:type="pct"/>
          <w:trHeight w:val="361"/>
        </w:trPr>
        <w:tc>
          <w:tcPr>
            <w:tcW w:w="3708" w:type="pct"/>
            <w:gridSpan w:val="8"/>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se il servizio è prestato nell'ambito del plesso di titolarità Punti 0,5</w:t>
            </w:r>
          </w:p>
        </w:tc>
        <w:tc>
          <w:tcPr>
            <w:tcW w:w="409"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vMerge/>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26" w:type="pct"/>
            <w:vMerge/>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bottom w:w="0" w:type="dxa"/>
          </w:tblCellMar>
        </w:tblPrEx>
        <w:trPr>
          <w:gridBefore w:val="1"/>
          <w:wBefore w:w="54" w:type="pct"/>
          <w:trHeight w:val="400"/>
        </w:trPr>
        <w:tc>
          <w:tcPr>
            <w:tcW w:w="3708" w:type="pct"/>
            <w:gridSpan w:val="8"/>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se il servizio è stato prestato al di fuori del plesso di titolarità Punti 1</w:t>
            </w:r>
          </w:p>
        </w:tc>
        <w:tc>
          <w:tcPr>
            <w:tcW w:w="409"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vMerge/>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26" w:type="pct"/>
            <w:vMerge/>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bottom w:w="0" w:type="dxa"/>
          </w:tblCellMar>
        </w:tblPrEx>
        <w:trPr>
          <w:gridBefore w:val="1"/>
          <w:wBefore w:w="54" w:type="pct"/>
          <w:trHeight w:val="1"/>
        </w:trPr>
        <w:tc>
          <w:tcPr>
            <w:tcW w:w="3708" w:type="pct"/>
            <w:gridSpan w:val="8"/>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C) Per ogni anno di servizio di ruolo prestato nella scuola di attuale titolarità o di incarico triennale senza soluzione di continuità in aggiunta a quello previsto dalle lettere A), Al), B), B1), B2)</w:t>
            </w:r>
          </w:p>
        </w:tc>
        <w:tc>
          <w:tcPr>
            <w:tcW w:w="409"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p w:rsidR="0063206C" w:rsidRDefault="0063206C">
            <w:pPr>
              <w:autoSpaceDE w:val="0"/>
              <w:autoSpaceDN w:val="0"/>
              <w:adjustRightInd w:val="0"/>
              <w:jc w:val="center"/>
              <w:rPr>
                <w:rFonts w:ascii="Calibri" w:hAnsi="Calibri" w:cs="Calibri"/>
                <w:lang/>
              </w:rPr>
            </w:pPr>
          </w:p>
          <w:p w:rsidR="0063206C" w:rsidRDefault="0063206C">
            <w:pPr>
              <w:autoSpaceDE w:val="0"/>
              <w:autoSpaceDN w:val="0"/>
              <w:adjustRightInd w:val="0"/>
              <w:jc w:val="center"/>
              <w:rPr>
                <w:rFonts w:ascii="Calibri" w:hAnsi="Calibri" w:cs="Calibri"/>
                <w:lang/>
              </w:rPr>
            </w:pPr>
          </w:p>
          <w:p w:rsidR="0063206C" w:rsidRDefault="0063206C">
            <w:pPr>
              <w:autoSpaceDE w:val="0"/>
              <w:autoSpaceDN w:val="0"/>
              <w:adjustRightInd w:val="0"/>
              <w:jc w:val="center"/>
              <w:rPr>
                <w:rFonts w:ascii="Calibri" w:hAnsi="Calibri" w:cs="Calibri"/>
                <w:lang/>
              </w:rPr>
            </w:pPr>
          </w:p>
        </w:tc>
        <w:tc>
          <w:tcPr>
            <w:tcW w:w="403"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bottom w:w="0" w:type="dxa"/>
          </w:tblCellMar>
        </w:tblPrEx>
        <w:trPr>
          <w:gridBefore w:val="1"/>
          <w:wBefore w:w="54" w:type="pct"/>
          <w:trHeight w:val="400"/>
        </w:trPr>
        <w:tc>
          <w:tcPr>
            <w:tcW w:w="3708" w:type="pct"/>
            <w:gridSpan w:val="8"/>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entro il quinquennio Punti 2</w:t>
            </w:r>
          </w:p>
        </w:tc>
        <w:tc>
          <w:tcPr>
            <w:tcW w:w="409"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03"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26"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bottom w:w="0" w:type="dxa"/>
          </w:tblCellMar>
        </w:tblPrEx>
        <w:trPr>
          <w:gridBefore w:val="1"/>
          <w:wBefore w:w="54" w:type="pct"/>
          <w:trHeight w:val="388"/>
        </w:trPr>
        <w:tc>
          <w:tcPr>
            <w:tcW w:w="3708" w:type="pct"/>
            <w:gridSpan w:val="8"/>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oltre il quinquennio Punti 3</w:t>
            </w:r>
          </w:p>
        </w:tc>
        <w:tc>
          <w:tcPr>
            <w:tcW w:w="409"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03"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26"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bottom w:w="0" w:type="dxa"/>
          </w:tblCellMar>
        </w:tblPrEx>
        <w:trPr>
          <w:gridBefore w:val="1"/>
          <w:wBefore w:w="54" w:type="pct"/>
          <w:trHeight w:val="1"/>
        </w:trPr>
        <w:tc>
          <w:tcPr>
            <w:tcW w:w="3708" w:type="pct"/>
            <w:gridSpan w:val="8"/>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C0) Per ogni anno di servizio di ruolo prestato nel comune di attuale titolarità o di incarico triennale senza soluzione di continuità in aggiunta a quello previsto dalle lettere Al </w:t>
            </w:r>
            <w:proofErr w:type="spellStart"/>
            <w:r>
              <w:rPr>
                <w:rFonts w:ascii="Times New Roman" w:hAnsi="Times New Roman" w:cs="Times New Roman"/>
                <w:sz w:val="18"/>
                <w:szCs w:val="18"/>
                <w:lang/>
              </w:rPr>
              <w:t>Al</w:t>
            </w:r>
            <w:proofErr w:type="spellEnd"/>
            <w:r>
              <w:rPr>
                <w:rFonts w:ascii="Times New Roman" w:hAnsi="Times New Roman" w:cs="Times New Roman"/>
                <w:sz w:val="18"/>
                <w:szCs w:val="18"/>
                <w:lang/>
              </w:rPr>
              <w:t>), B), B1). B2) Punti 1</w:t>
            </w:r>
          </w:p>
        </w:tc>
        <w:tc>
          <w:tcPr>
            <w:tcW w:w="409"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bottom w:w="0" w:type="dxa"/>
          </w:tblCellMar>
        </w:tblPrEx>
        <w:trPr>
          <w:gridBefore w:val="1"/>
          <w:wBefore w:w="54" w:type="pct"/>
          <w:trHeight w:val="1"/>
        </w:trPr>
        <w:tc>
          <w:tcPr>
            <w:tcW w:w="3708" w:type="pct"/>
            <w:gridSpan w:val="8"/>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C1) per i docenti della scuola primaria:</w:t>
            </w:r>
          </w:p>
        </w:tc>
        <w:tc>
          <w:tcPr>
            <w:tcW w:w="409" w:type="pct"/>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sz w:val="18"/>
                <w:szCs w:val="18"/>
                <w:lang/>
              </w:rPr>
              <w:t>punti</w:t>
            </w:r>
          </w:p>
        </w:tc>
        <w:tc>
          <w:tcPr>
            <w:tcW w:w="403" w:type="pct"/>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bottom w:w="0" w:type="dxa"/>
          </w:tblCellMar>
        </w:tblPrEx>
        <w:trPr>
          <w:gridBefore w:val="1"/>
          <w:wBefore w:w="54" w:type="pct"/>
          <w:trHeight w:val="1"/>
        </w:trPr>
        <w:tc>
          <w:tcPr>
            <w:tcW w:w="3708" w:type="pct"/>
            <w:gridSpan w:val="8"/>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per il servizio di ruolo effettivamente prestato per un solo triennio senza soluzione di continuità, a partire dall’anno scolastico 92/93 fino all’anno scolastico 97/98, come docente "specializzato"per l'insegnamento della lingua straniera (in aggiunta a quello previsto dalle lettere A), A1), B), B2), C) Punti 1,5</w:t>
            </w:r>
          </w:p>
        </w:tc>
        <w:tc>
          <w:tcPr>
            <w:tcW w:w="409"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bottom w:w="0" w:type="dxa"/>
          </w:tblCellMar>
        </w:tblPrEx>
        <w:trPr>
          <w:gridBefore w:val="1"/>
          <w:wBefore w:w="54" w:type="pct"/>
          <w:trHeight w:val="1"/>
        </w:trPr>
        <w:tc>
          <w:tcPr>
            <w:tcW w:w="3708" w:type="pct"/>
            <w:gridSpan w:val="8"/>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per il servizio di ruolo effettivamente prestato per un solo triennio senza soluzione di continuità, a partire dall’anno scolastico 92/93 fino all’anno scolastico 97/98, come docente "specialista"per l'insegnamento della lingua straniera (in aggiunta a quello previsto dalle lettere A, A1, B, B2, C) Punti 3</w:t>
            </w:r>
          </w:p>
        </w:tc>
        <w:tc>
          <w:tcPr>
            <w:tcW w:w="409" w:type="pct"/>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14" w:type="dxa"/>
            <w:bottom w:w="0" w:type="dxa"/>
            <w:right w:w="14" w:type="dxa"/>
          </w:tblCellMar>
        </w:tblPrEx>
        <w:trPr>
          <w:gridBefore w:val="1"/>
          <w:wBefore w:w="54" w:type="pct"/>
          <w:trHeight w:val="1"/>
        </w:trPr>
        <w:tc>
          <w:tcPr>
            <w:tcW w:w="3708" w:type="pct"/>
            <w:gridSpan w:val="8"/>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lastRenderedPageBreak/>
              <w:t>D) a coloro che, per un triennio, a decorrere dalle operazioni di mobilità per l’</w:t>
            </w:r>
            <w:proofErr w:type="spellStart"/>
            <w:r>
              <w:rPr>
                <w:rFonts w:ascii="Times New Roman" w:hAnsi="Times New Roman" w:cs="Times New Roman"/>
                <w:sz w:val="18"/>
                <w:szCs w:val="18"/>
                <w:lang/>
              </w:rPr>
              <w:t>a.s.</w:t>
            </w:r>
            <w:proofErr w:type="spellEnd"/>
            <w:r>
              <w:rPr>
                <w:rFonts w:ascii="Times New Roman" w:hAnsi="Times New Roman" w:cs="Times New Roman"/>
                <w:sz w:val="18"/>
                <w:szCs w:val="18"/>
                <w:lang/>
              </w:rPr>
              <w:t xml:space="preserve"> 2000/2001 e fino all’</w:t>
            </w:r>
            <w:proofErr w:type="spellStart"/>
            <w:r>
              <w:rPr>
                <w:rFonts w:ascii="Times New Roman" w:hAnsi="Times New Roman" w:cs="Times New Roman"/>
                <w:sz w:val="18"/>
                <w:szCs w:val="18"/>
                <w:lang/>
              </w:rPr>
              <w:t>a.s.</w:t>
            </w:r>
            <w:proofErr w:type="spellEnd"/>
            <w:r>
              <w:rPr>
                <w:rFonts w:ascii="Times New Roman" w:hAnsi="Times New Roman" w:cs="Times New Roman"/>
                <w:sz w:val="18"/>
                <w:szCs w:val="18"/>
                <w:lang/>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w:t>
            </w:r>
          </w:p>
        </w:tc>
        <w:tc>
          <w:tcPr>
            <w:tcW w:w="409"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03" w:type="pct"/>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26"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14" w:type="dxa"/>
            <w:bottom w:w="0" w:type="dxa"/>
            <w:right w:w="14" w:type="dxa"/>
          </w:tblCellMar>
        </w:tblPrEx>
        <w:trPr>
          <w:gridBefore w:val="1"/>
          <w:wBefore w:w="54" w:type="pct"/>
          <w:trHeight w:val="588"/>
        </w:trPr>
        <w:tc>
          <w:tcPr>
            <w:tcW w:w="648"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31"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42"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53"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503"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02"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94"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1546" w:type="pct"/>
            <w:gridSpan w:val="3"/>
            <w:tcBorders>
              <w:top w:val="single" w:sz="12" w:space="0" w:color="000000"/>
              <w:left w:val="single" w:sz="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Tot. Servizi</w:t>
            </w:r>
          </w:p>
        </w:tc>
        <w:tc>
          <w:tcPr>
            <w:tcW w:w="426"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r>
              <w:rPr>
                <w:rFonts w:ascii="Tahoma" w:hAnsi="Tahoma" w:cs="Tahoma"/>
                <w:color w:val="FFFFFF"/>
                <w:sz w:val="18"/>
                <w:szCs w:val="18"/>
                <w:lang/>
              </w:rPr>
              <w:t>708</w:t>
            </w:r>
          </w:p>
        </w:tc>
      </w:tr>
    </w:tbl>
    <w:p w:rsidR="0063206C" w:rsidRDefault="0063206C" w:rsidP="0063206C">
      <w:pPr>
        <w:autoSpaceDE w:val="0"/>
        <w:autoSpaceDN w:val="0"/>
        <w:adjustRightInd w:val="0"/>
        <w:rPr>
          <w:rFonts w:ascii="Calibri" w:hAnsi="Calibri" w:cs="Calibri"/>
          <w:lang/>
        </w:rPr>
      </w:pPr>
    </w:p>
    <w:p w:rsidR="0063206C" w:rsidRDefault="0063206C" w:rsidP="0063206C">
      <w:pPr>
        <w:autoSpaceDE w:val="0"/>
        <w:autoSpaceDN w:val="0"/>
        <w:adjustRightInd w:val="0"/>
        <w:rPr>
          <w:rFonts w:ascii="Calibri" w:hAnsi="Calibri" w:cs="Calibri"/>
          <w:lang/>
        </w:rPr>
      </w:pPr>
    </w:p>
    <w:p w:rsidR="0063206C" w:rsidRDefault="0063206C" w:rsidP="0063206C">
      <w:pPr>
        <w:autoSpaceDE w:val="0"/>
        <w:autoSpaceDN w:val="0"/>
        <w:adjustRightInd w:val="0"/>
        <w:rPr>
          <w:rFonts w:ascii="Calibri" w:hAnsi="Calibri" w:cs="Calibri"/>
          <w:lang/>
        </w:rPr>
      </w:pPr>
    </w:p>
    <w:p w:rsidR="0063206C" w:rsidRDefault="0063206C" w:rsidP="0063206C">
      <w:pPr>
        <w:autoSpaceDE w:val="0"/>
        <w:autoSpaceDN w:val="0"/>
        <w:adjustRightInd w:val="0"/>
        <w:rPr>
          <w:rFonts w:ascii="Calibri" w:hAnsi="Calibri" w:cs="Calibri"/>
          <w:lang/>
        </w:rPr>
      </w:pPr>
    </w:p>
    <w:tbl>
      <w:tblPr>
        <w:tblW w:w="5000" w:type="pct"/>
        <w:tblCellMar>
          <w:left w:w="0" w:type="dxa"/>
          <w:right w:w="0" w:type="dxa"/>
        </w:tblCellMar>
        <w:tblLook w:val="0000"/>
      </w:tblPr>
      <w:tblGrid>
        <w:gridCol w:w="1681"/>
        <w:gridCol w:w="700"/>
        <w:gridCol w:w="794"/>
        <w:gridCol w:w="1134"/>
        <w:gridCol w:w="1134"/>
        <w:gridCol w:w="1134"/>
        <w:gridCol w:w="1567"/>
        <w:gridCol w:w="808"/>
        <w:gridCol w:w="1026"/>
      </w:tblGrid>
      <w:tr w:rsidR="0063206C" w:rsidTr="0063206C">
        <w:tblPrEx>
          <w:tblCellMar>
            <w:top w:w="0" w:type="dxa"/>
            <w:left w:w="0" w:type="dxa"/>
            <w:bottom w:w="0" w:type="dxa"/>
            <w:right w:w="0" w:type="dxa"/>
          </w:tblCellMar>
        </w:tblPrEx>
        <w:trPr>
          <w:trHeight w:val="450"/>
        </w:trPr>
        <w:tc>
          <w:tcPr>
            <w:tcW w:w="5000" w:type="pct"/>
            <w:gridSpan w:val="9"/>
            <w:tcBorders>
              <w:top w:val="single" w:sz="2" w:space="0" w:color="000000"/>
              <w:left w:val="single" w:sz="2" w:space="0" w:color="000000"/>
              <w:bottom w:val="single" w:sz="18" w:space="0" w:color="000000"/>
              <w:right w:val="single" w:sz="2" w:space="0" w:color="000000"/>
            </w:tcBorders>
            <w:shd w:val="clear" w:color="000000" w:fill="FFFFFF"/>
            <w:vAlign w:val="center"/>
          </w:tcPr>
          <w:p w:rsidR="0063206C" w:rsidRDefault="0063206C">
            <w:pPr>
              <w:autoSpaceDE w:val="0"/>
              <w:autoSpaceDN w:val="0"/>
              <w:adjustRightInd w:val="0"/>
              <w:rPr>
                <w:rFonts w:ascii="Calibri" w:hAnsi="Calibri" w:cs="Calibri"/>
                <w:lang/>
              </w:rPr>
            </w:pPr>
            <w:r>
              <w:rPr>
                <w:rFonts w:ascii="Times New Roman" w:hAnsi="Times New Roman" w:cs="Times New Roman"/>
                <w:b/>
                <w:bCs/>
                <w:sz w:val="18"/>
                <w:szCs w:val="18"/>
                <w:lang/>
              </w:rPr>
              <w:t xml:space="preserve">A2 - esigenze di famiglia (6) (7): </w:t>
            </w:r>
          </w:p>
        </w:tc>
      </w:tr>
      <w:tr w:rsidR="0063206C" w:rsidTr="0063206C">
        <w:tblPrEx>
          <w:tblCellMar>
            <w:top w:w="0" w:type="dxa"/>
            <w:left w:w="14" w:type="dxa"/>
            <w:bottom w:w="0" w:type="dxa"/>
            <w:right w:w="14" w:type="dxa"/>
          </w:tblCellMar>
        </w:tblPrEx>
        <w:trPr>
          <w:trHeight w:val="510"/>
        </w:trPr>
        <w:tc>
          <w:tcPr>
            <w:tcW w:w="4081" w:type="pct"/>
            <w:gridSpan w:val="7"/>
            <w:tcBorders>
              <w:top w:val="single" w:sz="18" w:space="0" w:color="000000"/>
              <w:left w:val="single" w:sz="18" w:space="0" w:color="000000"/>
              <w:bottom w:val="single" w:sz="12" w:space="0" w:color="000000"/>
              <w:right w:val="single" w:sz="18" w:space="0" w:color="000000"/>
            </w:tcBorders>
            <w:shd w:val="clear" w:color="000000" w:fill="C0C0C0"/>
            <w:vAlign w:val="center"/>
          </w:tcPr>
          <w:p w:rsidR="0063206C" w:rsidRDefault="0063206C">
            <w:pPr>
              <w:autoSpaceDE w:val="0"/>
              <w:autoSpaceDN w:val="0"/>
              <w:adjustRightInd w:val="0"/>
              <w:rPr>
                <w:rFonts w:ascii="Calibri" w:hAnsi="Calibri" w:cs="Calibri"/>
                <w:lang/>
              </w:rPr>
            </w:pPr>
            <w:r>
              <w:rPr>
                <w:rFonts w:ascii="Times New Roman" w:hAnsi="Times New Roman" w:cs="Times New Roman"/>
                <w:b/>
                <w:bCs/>
                <w:sz w:val="18"/>
                <w:szCs w:val="18"/>
                <w:lang/>
              </w:rPr>
              <w:t>Tipo di esigenza</w:t>
            </w:r>
          </w:p>
        </w:tc>
        <w:tc>
          <w:tcPr>
            <w:tcW w:w="405" w:type="pct"/>
            <w:tcBorders>
              <w:top w:val="single" w:sz="18" w:space="0" w:color="000000"/>
              <w:left w:val="single" w:sz="2" w:space="0" w:color="000000"/>
              <w:bottom w:val="single" w:sz="12" w:space="0" w:color="000000"/>
              <w:right w:val="single" w:sz="18" w:space="0" w:color="000000"/>
            </w:tcBorders>
            <w:shd w:val="clear" w:color="000000" w:fill="C0C0C0"/>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Punti</w:t>
            </w:r>
          </w:p>
        </w:tc>
        <w:tc>
          <w:tcPr>
            <w:tcW w:w="514" w:type="pct"/>
            <w:tcBorders>
              <w:top w:val="single" w:sz="18" w:space="0" w:color="000000"/>
              <w:left w:val="single" w:sz="2" w:space="0" w:color="000000"/>
              <w:bottom w:val="single" w:sz="12" w:space="0" w:color="000000"/>
              <w:right w:val="single" w:sz="18" w:space="0" w:color="000000"/>
            </w:tcBorders>
            <w:shd w:val="clear" w:color="000000" w:fill="C0C0C0"/>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 xml:space="preserve">Riservato al Dir. </w:t>
            </w:r>
            <w:proofErr w:type="spellStart"/>
            <w:r>
              <w:rPr>
                <w:rFonts w:ascii="Times New Roman" w:hAnsi="Times New Roman" w:cs="Times New Roman"/>
                <w:b/>
                <w:bCs/>
                <w:sz w:val="18"/>
                <w:szCs w:val="18"/>
                <w:lang/>
              </w:rPr>
              <w:t>Scol</w:t>
            </w:r>
            <w:proofErr w:type="spellEnd"/>
            <w:r>
              <w:rPr>
                <w:rFonts w:ascii="Times New Roman" w:hAnsi="Times New Roman" w:cs="Times New Roman"/>
                <w:b/>
                <w:bCs/>
                <w:sz w:val="18"/>
                <w:szCs w:val="18"/>
                <w:lang/>
              </w:rPr>
              <w:t>.</w:t>
            </w:r>
          </w:p>
        </w:tc>
      </w:tr>
      <w:tr w:rsidR="0063206C" w:rsidTr="0063206C">
        <w:tblPrEx>
          <w:tblCellMar>
            <w:top w:w="0" w:type="dxa"/>
            <w:left w:w="14" w:type="dxa"/>
            <w:bottom w:w="0" w:type="dxa"/>
            <w:right w:w="14" w:type="dxa"/>
          </w:tblCellMar>
        </w:tblPrEx>
        <w:trPr>
          <w:trHeight w:val="518"/>
        </w:trPr>
        <w:tc>
          <w:tcPr>
            <w:tcW w:w="4081" w:type="pct"/>
            <w:gridSpan w:val="7"/>
            <w:tcBorders>
              <w:top w:val="single" w:sz="12" w:space="0" w:color="000000"/>
              <w:left w:val="single" w:sz="1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A) per ricongiungimento (non allontanamento) al coniuge ovvero, nel caso di docenti senza coniuge o separati giudizialmente o consensualmente con atto omologato dal tribunale, per ricongiungimento ai genitori o ai figli Punti 6</w:t>
            </w:r>
          </w:p>
        </w:tc>
        <w:tc>
          <w:tcPr>
            <w:tcW w:w="405"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jc w:val="center"/>
              <w:rPr>
                <w:rFonts w:ascii="Calibri" w:hAnsi="Calibri" w:cs="Calibri"/>
                <w:lang/>
              </w:rPr>
            </w:pPr>
          </w:p>
        </w:tc>
        <w:tc>
          <w:tcPr>
            <w:tcW w:w="514"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trHeight w:val="394"/>
        </w:trPr>
        <w:tc>
          <w:tcPr>
            <w:tcW w:w="4081" w:type="pct"/>
            <w:gridSpan w:val="7"/>
            <w:tcBorders>
              <w:top w:val="single" w:sz="12" w:space="0" w:color="000000"/>
              <w:left w:val="single" w:sz="1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B) per ogni figlio di età inferiore a sei anni (8) Punti 4</w:t>
            </w:r>
          </w:p>
        </w:tc>
        <w:tc>
          <w:tcPr>
            <w:tcW w:w="405"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jc w:val="center"/>
              <w:rPr>
                <w:rFonts w:ascii="Calibri" w:hAnsi="Calibri" w:cs="Calibri"/>
                <w:lang/>
              </w:rPr>
            </w:pPr>
          </w:p>
        </w:tc>
        <w:tc>
          <w:tcPr>
            <w:tcW w:w="514"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trHeight w:val="472"/>
        </w:trPr>
        <w:tc>
          <w:tcPr>
            <w:tcW w:w="4081" w:type="pct"/>
            <w:gridSpan w:val="7"/>
            <w:tcBorders>
              <w:top w:val="single" w:sz="12" w:space="0" w:color="000000"/>
              <w:left w:val="single" w:sz="12" w:space="0" w:color="000000"/>
              <w:bottom w:val="single" w:sz="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C) per ogni figlio di età superiore ai sei anni, ma che non abbia superato il diciottesimo anno di età (8) ovvero per ogni figlio maggiorenne che risulti totalmente o permanentemente inabile a proficuo lavoro Punti 3</w:t>
            </w:r>
          </w:p>
        </w:tc>
        <w:tc>
          <w:tcPr>
            <w:tcW w:w="405"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jc w:val="center"/>
              <w:rPr>
                <w:rFonts w:ascii="Calibri" w:hAnsi="Calibri" w:cs="Calibri"/>
                <w:lang/>
              </w:rPr>
            </w:pPr>
          </w:p>
        </w:tc>
        <w:tc>
          <w:tcPr>
            <w:tcW w:w="514"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trHeight w:val="535"/>
        </w:trPr>
        <w:tc>
          <w:tcPr>
            <w:tcW w:w="4081" w:type="pct"/>
            <w:gridSpan w:val="7"/>
            <w:tcBorders>
              <w:top w:val="single" w:sz="12" w:space="0" w:color="000000"/>
              <w:left w:val="single" w:sz="1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D) per la cura e l'assistenza dei figli minorati fisici, psichici o sensoriali, tossicodipendenti, ovvero del coniuge o del genitore totalmente e permanentemente inabili al lavoro che possono essere assistiti soltanto nel comune richiesto (9) Punti 6</w:t>
            </w:r>
          </w:p>
        </w:tc>
        <w:tc>
          <w:tcPr>
            <w:tcW w:w="405"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jc w:val="center"/>
              <w:rPr>
                <w:rFonts w:ascii="Calibri" w:hAnsi="Calibri" w:cs="Calibri"/>
                <w:lang/>
              </w:rPr>
            </w:pPr>
          </w:p>
        </w:tc>
        <w:tc>
          <w:tcPr>
            <w:tcW w:w="514"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14" w:type="dxa"/>
            <w:bottom w:w="0" w:type="dxa"/>
            <w:right w:w="14" w:type="dxa"/>
          </w:tblCellMar>
        </w:tblPrEx>
        <w:trPr>
          <w:trHeight w:val="525"/>
        </w:trPr>
        <w:tc>
          <w:tcPr>
            <w:tcW w:w="84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c>
          <w:tcPr>
            <w:tcW w:w="351"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c>
          <w:tcPr>
            <w:tcW w:w="39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c>
          <w:tcPr>
            <w:tcW w:w="5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c>
          <w:tcPr>
            <w:tcW w:w="5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c>
          <w:tcPr>
            <w:tcW w:w="56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3206C" w:rsidRDefault="0063206C">
            <w:pPr>
              <w:autoSpaceDE w:val="0"/>
              <w:autoSpaceDN w:val="0"/>
              <w:adjustRightInd w:val="0"/>
              <w:rPr>
                <w:rFonts w:ascii="Calibri" w:hAnsi="Calibri" w:cs="Calibri"/>
                <w:lang/>
              </w:rPr>
            </w:pPr>
          </w:p>
        </w:tc>
        <w:tc>
          <w:tcPr>
            <w:tcW w:w="1190" w:type="pct"/>
            <w:gridSpan w:val="2"/>
            <w:tcBorders>
              <w:top w:val="single" w:sz="2" w:space="0" w:color="000000"/>
              <w:left w:val="single" w:sz="2" w:space="0" w:color="000000"/>
              <w:bottom w:val="single" w:sz="2" w:space="0" w:color="000000"/>
              <w:right w:val="single" w:sz="12" w:space="0" w:color="000000"/>
            </w:tcBorders>
            <w:shd w:val="clear" w:color="000000" w:fill="FFFFFF"/>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Tot. Esigenze di famiglia</w:t>
            </w:r>
          </w:p>
        </w:tc>
        <w:tc>
          <w:tcPr>
            <w:tcW w:w="514" w:type="pct"/>
            <w:tcBorders>
              <w:top w:val="single" w:sz="2" w:space="0" w:color="000000"/>
              <w:left w:val="single" w:sz="2" w:space="0" w:color="000000"/>
              <w:bottom w:val="single" w:sz="12" w:space="0" w:color="000000"/>
              <w:right w:val="single" w:sz="12" w:space="0" w:color="000000"/>
            </w:tcBorders>
            <w:shd w:val="clear" w:color="000000" w:fill="FFFFFF"/>
            <w:vAlign w:val="center"/>
          </w:tcPr>
          <w:p w:rsidR="0063206C" w:rsidRDefault="0063206C">
            <w:pPr>
              <w:autoSpaceDE w:val="0"/>
              <w:autoSpaceDN w:val="0"/>
              <w:adjustRightInd w:val="0"/>
              <w:jc w:val="center"/>
              <w:rPr>
                <w:rFonts w:ascii="Calibri" w:hAnsi="Calibri" w:cs="Calibri"/>
                <w:lang/>
              </w:rPr>
            </w:pPr>
          </w:p>
        </w:tc>
      </w:tr>
    </w:tbl>
    <w:p w:rsidR="0063206C" w:rsidRDefault="0063206C" w:rsidP="0063206C">
      <w:pPr>
        <w:autoSpaceDE w:val="0"/>
        <w:autoSpaceDN w:val="0"/>
        <w:adjustRightInd w:val="0"/>
        <w:rPr>
          <w:rFonts w:ascii="Calibri" w:hAnsi="Calibri" w:cs="Calibri"/>
          <w:lang/>
        </w:rPr>
      </w:pPr>
    </w:p>
    <w:p w:rsidR="0063206C" w:rsidRDefault="0063206C" w:rsidP="0063206C">
      <w:pPr>
        <w:autoSpaceDE w:val="0"/>
        <w:autoSpaceDN w:val="0"/>
        <w:adjustRightInd w:val="0"/>
        <w:rPr>
          <w:rFonts w:ascii="Calibri" w:hAnsi="Calibri" w:cs="Calibri"/>
          <w:lang/>
        </w:rPr>
      </w:pPr>
    </w:p>
    <w:tbl>
      <w:tblPr>
        <w:tblW w:w="5000" w:type="pct"/>
        <w:tblCellMar>
          <w:left w:w="0" w:type="dxa"/>
          <w:right w:w="0" w:type="dxa"/>
        </w:tblCellMar>
        <w:tblLook w:val="0000"/>
      </w:tblPr>
      <w:tblGrid>
        <w:gridCol w:w="1827"/>
        <w:gridCol w:w="872"/>
        <w:gridCol w:w="992"/>
        <w:gridCol w:w="1423"/>
        <w:gridCol w:w="643"/>
        <w:gridCol w:w="601"/>
        <w:gridCol w:w="573"/>
        <w:gridCol w:w="806"/>
        <w:gridCol w:w="559"/>
        <w:gridCol w:w="808"/>
        <w:gridCol w:w="874"/>
      </w:tblGrid>
      <w:tr w:rsidR="0063206C" w:rsidTr="0063206C">
        <w:tblPrEx>
          <w:tblCellMar>
            <w:top w:w="0" w:type="dxa"/>
            <w:left w:w="0" w:type="dxa"/>
            <w:bottom w:w="0" w:type="dxa"/>
            <w:right w:w="0" w:type="dxa"/>
          </w:tblCellMar>
        </w:tblPrEx>
        <w:trPr>
          <w:trHeight w:val="338"/>
        </w:trPr>
        <w:tc>
          <w:tcPr>
            <w:tcW w:w="5000" w:type="pct"/>
            <w:gridSpan w:val="11"/>
            <w:tcBorders>
              <w:top w:val="single" w:sz="2" w:space="0" w:color="000000"/>
              <w:left w:val="single" w:sz="2" w:space="0" w:color="000000"/>
              <w:bottom w:val="single" w:sz="18"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b/>
                <w:bCs/>
                <w:sz w:val="18"/>
                <w:szCs w:val="18"/>
                <w:lang/>
              </w:rPr>
              <w:t>A3 - titoli generali (15):</w:t>
            </w:r>
          </w:p>
        </w:tc>
      </w:tr>
      <w:tr w:rsidR="0063206C" w:rsidTr="0063206C">
        <w:tblPrEx>
          <w:tblCellMar>
            <w:top w:w="0" w:type="dxa"/>
            <w:left w:w="14" w:type="dxa"/>
            <w:bottom w:w="0" w:type="dxa"/>
            <w:right w:w="14" w:type="dxa"/>
          </w:tblCellMar>
        </w:tblPrEx>
        <w:trPr>
          <w:trHeight w:val="484"/>
        </w:trPr>
        <w:tc>
          <w:tcPr>
            <w:tcW w:w="4157" w:type="pct"/>
            <w:gridSpan w:val="9"/>
            <w:tcBorders>
              <w:top w:val="single" w:sz="18" w:space="0" w:color="000000"/>
              <w:left w:val="single" w:sz="18" w:space="0" w:color="000000"/>
              <w:bottom w:val="single" w:sz="18" w:space="0" w:color="000000"/>
              <w:right w:val="single" w:sz="18" w:space="0" w:color="000000"/>
            </w:tcBorders>
            <w:shd w:val="clear" w:color="000000" w:fill="C0C0C0"/>
            <w:vAlign w:val="center"/>
          </w:tcPr>
          <w:p w:rsidR="0063206C" w:rsidRDefault="0063206C">
            <w:pPr>
              <w:autoSpaceDE w:val="0"/>
              <w:autoSpaceDN w:val="0"/>
              <w:adjustRightInd w:val="0"/>
              <w:rPr>
                <w:rFonts w:ascii="Calibri" w:hAnsi="Calibri" w:cs="Calibri"/>
                <w:lang/>
              </w:rPr>
            </w:pPr>
            <w:r>
              <w:rPr>
                <w:rFonts w:ascii="Times New Roman" w:hAnsi="Times New Roman" w:cs="Times New Roman"/>
                <w:b/>
                <w:bCs/>
                <w:sz w:val="18"/>
                <w:szCs w:val="18"/>
                <w:lang/>
              </w:rPr>
              <w:t xml:space="preserve">Tipo di titolo </w:t>
            </w:r>
          </w:p>
        </w:tc>
        <w:tc>
          <w:tcPr>
            <w:tcW w:w="405" w:type="pct"/>
            <w:tcBorders>
              <w:top w:val="single" w:sz="18" w:space="0" w:color="000000"/>
              <w:left w:val="single" w:sz="2" w:space="0" w:color="000000"/>
              <w:bottom w:val="single" w:sz="18" w:space="0" w:color="000000"/>
              <w:right w:val="single" w:sz="18" w:space="0" w:color="000000"/>
            </w:tcBorders>
            <w:shd w:val="clear" w:color="000000" w:fill="C0C0C0"/>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Punti</w:t>
            </w:r>
          </w:p>
        </w:tc>
        <w:tc>
          <w:tcPr>
            <w:tcW w:w="438" w:type="pct"/>
            <w:tcBorders>
              <w:top w:val="single" w:sz="18" w:space="0" w:color="000000"/>
              <w:left w:val="single" w:sz="2" w:space="0" w:color="000000"/>
              <w:bottom w:val="single" w:sz="18" w:space="0" w:color="000000"/>
              <w:right w:val="single" w:sz="18" w:space="0" w:color="000000"/>
            </w:tcBorders>
            <w:shd w:val="clear" w:color="000000" w:fill="C0C0C0"/>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b/>
                <w:bCs/>
                <w:sz w:val="18"/>
                <w:szCs w:val="18"/>
                <w:lang/>
              </w:rPr>
              <w:t xml:space="preserve">Riservato al Dir. </w:t>
            </w:r>
            <w:proofErr w:type="spellStart"/>
            <w:r>
              <w:rPr>
                <w:rFonts w:ascii="Times New Roman" w:hAnsi="Times New Roman" w:cs="Times New Roman"/>
                <w:b/>
                <w:bCs/>
                <w:sz w:val="18"/>
                <w:szCs w:val="18"/>
                <w:lang/>
              </w:rPr>
              <w:t>Scol</w:t>
            </w:r>
            <w:proofErr w:type="spellEnd"/>
            <w:r>
              <w:rPr>
                <w:rFonts w:ascii="Times New Roman" w:hAnsi="Times New Roman" w:cs="Times New Roman"/>
                <w:b/>
                <w:bCs/>
                <w:sz w:val="18"/>
                <w:szCs w:val="18"/>
                <w:lang/>
              </w:rPr>
              <w:t>.</w:t>
            </w:r>
          </w:p>
        </w:tc>
      </w:tr>
      <w:tr w:rsidR="0063206C" w:rsidTr="0063206C">
        <w:tblPrEx>
          <w:tblCellMar>
            <w:top w:w="0" w:type="dxa"/>
            <w:left w:w="14" w:type="dxa"/>
            <w:bottom w:w="0" w:type="dxa"/>
            <w:right w:w="14" w:type="dxa"/>
          </w:tblCellMar>
        </w:tblPrEx>
        <w:trPr>
          <w:trHeight w:val="549"/>
        </w:trPr>
        <w:tc>
          <w:tcPr>
            <w:tcW w:w="4157" w:type="pct"/>
            <w:gridSpan w:val="9"/>
            <w:tcBorders>
              <w:top w:val="single" w:sz="18"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A) per il superamento di un pubblico concorso ordinario per esami e titoli, per l'accesso al ruolo di appartenenza (1), al momento della presentazione della domanda, o a ruoli di livello pari o superiore a quello di appartenenza (10). Punti 12</w:t>
            </w:r>
          </w:p>
        </w:tc>
        <w:tc>
          <w:tcPr>
            <w:tcW w:w="405"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1299"/>
        </w:trPr>
        <w:tc>
          <w:tcPr>
            <w:tcW w:w="4157" w:type="pct"/>
            <w:gridSpan w:val="9"/>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tc>
        <w:tc>
          <w:tcPr>
            <w:tcW w:w="405"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303"/>
        </w:trPr>
        <w:tc>
          <w:tcPr>
            <w:tcW w:w="4157" w:type="pct"/>
            <w:gridSpan w:val="9"/>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 per ogni diploma </w:t>
            </w:r>
            <w:proofErr w:type="spellStart"/>
            <w:r>
              <w:rPr>
                <w:rFonts w:ascii="Times New Roman" w:hAnsi="Times New Roman" w:cs="Times New Roman"/>
                <w:sz w:val="18"/>
                <w:szCs w:val="18"/>
                <w:lang/>
              </w:rPr>
              <w:t>…………………………………………………………</w:t>
            </w:r>
            <w:proofErr w:type="spellEnd"/>
            <w:r>
              <w:rPr>
                <w:rFonts w:ascii="Times New Roman" w:hAnsi="Times New Roman" w:cs="Times New Roman"/>
                <w:sz w:val="18"/>
                <w:szCs w:val="18"/>
                <w:lang/>
              </w:rPr>
              <w:t xml:space="preserve">.. </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28" w:type="dxa"/>
            <w:bottom w:w="0" w:type="dxa"/>
            <w:right w:w="28" w:type="dxa"/>
          </w:tblCellMar>
        </w:tblPrEx>
        <w:trPr>
          <w:trHeight w:val="280"/>
        </w:trPr>
        <w:tc>
          <w:tcPr>
            <w:tcW w:w="4157" w:type="pct"/>
            <w:gridSpan w:val="9"/>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(è valutabile un solo diploma, per lo stesso o gli stessi anni accademici o di corso) Punti 5</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28" w:type="dxa"/>
            <w:bottom w:w="0" w:type="dxa"/>
            <w:right w:w="28" w:type="dxa"/>
          </w:tblCellMar>
        </w:tblPrEx>
        <w:trPr>
          <w:trHeight w:val="727"/>
        </w:trPr>
        <w:tc>
          <w:tcPr>
            <w:tcW w:w="4157" w:type="pct"/>
            <w:gridSpan w:val="9"/>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C) per ogni diploma universitario (diploma accademico di primo livello, laurea di primo livello o breve o diploma Istituto Superiore di Educazione Fisica (ISEF)) conseguito oltre al titolo di studio attualmente necessario per l’accesso al ruolo di appartenenza (12)</w:t>
            </w:r>
            <w:proofErr w:type="spellStart"/>
            <w:r>
              <w:rPr>
                <w:rFonts w:ascii="Times New Roman" w:hAnsi="Times New Roman" w:cs="Times New Roman"/>
                <w:sz w:val="18"/>
                <w:szCs w:val="18"/>
                <w:lang/>
              </w:rPr>
              <w:t>……………………………………</w:t>
            </w:r>
            <w:proofErr w:type="spellEnd"/>
            <w:r>
              <w:rPr>
                <w:rFonts w:ascii="Times New Roman" w:hAnsi="Times New Roman" w:cs="Times New Roman"/>
                <w:sz w:val="18"/>
                <w:szCs w:val="18"/>
                <w:lang/>
              </w:rPr>
              <w:t>.. Punti 3</w:t>
            </w:r>
          </w:p>
        </w:tc>
        <w:tc>
          <w:tcPr>
            <w:tcW w:w="405" w:type="pct"/>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1140"/>
        </w:trPr>
        <w:tc>
          <w:tcPr>
            <w:tcW w:w="4157" w:type="pct"/>
            <w:gridSpan w:val="9"/>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tc>
        <w:tc>
          <w:tcPr>
            <w:tcW w:w="405"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230"/>
        </w:trPr>
        <w:tc>
          <w:tcPr>
            <w:tcW w:w="4157" w:type="pct"/>
            <w:gridSpan w:val="9"/>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 per ogni </w:t>
            </w:r>
            <w:proofErr w:type="spellStart"/>
            <w:r>
              <w:rPr>
                <w:rFonts w:ascii="Times New Roman" w:hAnsi="Times New Roman" w:cs="Times New Roman"/>
                <w:sz w:val="18"/>
                <w:szCs w:val="18"/>
                <w:lang/>
              </w:rPr>
              <w:t>corso……………………………………………………………</w:t>
            </w:r>
            <w:proofErr w:type="spellEnd"/>
            <w:r>
              <w:rPr>
                <w:rFonts w:ascii="Times New Roman" w:hAnsi="Times New Roman" w:cs="Times New Roman"/>
                <w:sz w:val="18"/>
                <w:szCs w:val="18"/>
                <w:lang/>
              </w:rPr>
              <w:t>. Punti 1</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28" w:type="dxa"/>
            <w:bottom w:w="0" w:type="dxa"/>
            <w:right w:w="28" w:type="dxa"/>
          </w:tblCellMar>
        </w:tblPrEx>
        <w:trPr>
          <w:trHeight w:val="215"/>
        </w:trPr>
        <w:tc>
          <w:tcPr>
            <w:tcW w:w="4157" w:type="pct"/>
            <w:gridSpan w:val="9"/>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(è valutabile un solo corso, per lo stesso o gli stessi anni accademici)</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14" w:type="dxa"/>
            <w:bottom w:w="0" w:type="dxa"/>
            <w:right w:w="14" w:type="dxa"/>
          </w:tblCellMar>
        </w:tblPrEx>
        <w:trPr>
          <w:trHeight w:val="1200"/>
        </w:trPr>
        <w:tc>
          <w:tcPr>
            <w:tcW w:w="4157" w:type="pct"/>
            <w:gridSpan w:val="9"/>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lastRenderedPageBreak/>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Punti 5</w:t>
            </w:r>
          </w:p>
        </w:tc>
        <w:tc>
          <w:tcPr>
            <w:tcW w:w="405"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14" w:type="dxa"/>
            <w:bottom w:w="0" w:type="dxa"/>
            <w:right w:w="14" w:type="dxa"/>
          </w:tblCellMar>
        </w:tblPrEx>
        <w:trPr>
          <w:trHeight w:val="400"/>
        </w:trPr>
        <w:tc>
          <w:tcPr>
            <w:tcW w:w="4157" w:type="pct"/>
            <w:gridSpan w:val="9"/>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F) per il conseguimento del titolo di "dottorato di ricerca” (si valuta un solo titolo) Punti 5</w:t>
            </w:r>
          </w:p>
        </w:tc>
        <w:tc>
          <w:tcPr>
            <w:tcW w:w="405"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14" w:type="dxa"/>
            <w:bottom w:w="0" w:type="dxa"/>
            <w:right w:w="14" w:type="dxa"/>
          </w:tblCellMar>
        </w:tblPrEx>
        <w:trPr>
          <w:trHeight w:val="780"/>
        </w:trPr>
        <w:tc>
          <w:tcPr>
            <w:tcW w:w="4157" w:type="pct"/>
            <w:gridSpan w:val="9"/>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 Punti 1</w:t>
            </w:r>
          </w:p>
        </w:tc>
        <w:tc>
          <w:tcPr>
            <w:tcW w:w="405"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14" w:type="dxa"/>
            <w:bottom w:w="0" w:type="dxa"/>
            <w:right w:w="14" w:type="dxa"/>
          </w:tblCellMar>
        </w:tblPrEx>
        <w:trPr>
          <w:trHeight w:val="786"/>
        </w:trPr>
        <w:tc>
          <w:tcPr>
            <w:tcW w:w="4157" w:type="pct"/>
            <w:gridSpan w:val="9"/>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Punti 1</w:t>
            </w:r>
          </w:p>
        </w:tc>
        <w:tc>
          <w:tcPr>
            <w:tcW w:w="405"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716"/>
        </w:trPr>
        <w:tc>
          <w:tcPr>
            <w:tcW w:w="4157" w:type="pct"/>
            <w:gridSpan w:val="9"/>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I) CLIL di Corso di Perfezionamento per l’insegnamento di una disciplina non linguistica in lingua straniera di cui al Decreto Direttoriale n. 6 del 16 aprile 2012 rilasciato da strutture universitarie in possesso dei requisiti di cui all’art. 3, comma 3 del D.M. del 30 settembre 2011. Punti 1</w:t>
            </w:r>
          </w:p>
        </w:tc>
        <w:tc>
          <w:tcPr>
            <w:tcW w:w="405"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220"/>
        </w:trPr>
        <w:tc>
          <w:tcPr>
            <w:tcW w:w="4157" w:type="pct"/>
            <w:gridSpan w:val="9"/>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NB: il certificato viene rilasciato solo a chi </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28" w:type="dxa"/>
            <w:bottom w:w="0" w:type="dxa"/>
            <w:right w:w="28" w:type="dxa"/>
          </w:tblCellMar>
        </w:tblPrEx>
        <w:trPr>
          <w:trHeight w:val="158"/>
        </w:trPr>
        <w:tc>
          <w:tcPr>
            <w:tcW w:w="4157" w:type="pct"/>
            <w:gridSpan w:val="9"/>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è in possesso di certificazione di Livello C1 del QCER (art 4 comma 2)</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28" w:type="dxa"/>
            <w:bottom w:w="0" w:type="dxa"/>
            <w:right w:w="28" w:type="dxa"/>
          </w:tblCellMar>
        </w:tblPrEx>
        <w:trPr>
          <w:trHeight w:val="309"/>
        </w:trPr>
        <w:tc>
          <w:tcPr>
            <w:tcW w:w="4157" w:type="pct"/>
            <w:gridSpan w:val="9"/>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 ha frequentato il corso metodologico </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28" w:type="dxa"/>
            <w:bottom w:w="0" w:type="dxa"/>
            <w:right w:w="28" w:type="dxa"/>
          </w:tblCellMar>
        </w:tblPrEx>
        <w:trPr>
          <w:trHeight w:val="278"/>
        </w:trPr>
        <w:tc>
          <w:tcPr>
            <w:tcW w:w="4157" w:type="pct"/>
            <w:gridSpan w:val="9"/>
            <w:tcBorders>
              <w:top w:val="single" w:sz="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sostenuto la prova finale.</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28" w:type="dxa"/>
            <w:bottom w:w="0" w:type="dxa"/>
            <w:right w:w="28" w:type="dxa"/>
          </w:tblCellMar>
        </w:tblPrEx>
        <w:trPr>
          <w:trHeight w:val="513"/>
        </w:trPr>
        <w:tc>
          <w:tcPr>
            <w:tcW w:w="4157" w:type="pct"/>
            <w:gridSpan w:val="9"/>
            <w:tcBorders>
              <w:top w:val="single" w:sz="12" w:space="0" w:color="000000"/>
              <w:left w:val="single" w:sz="1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 xml:space="preserve">L) CLIL per i docenti NON in possesso di Certificazione di livello C1, ma che avendo svolto la parte metodologica presso le strutture universitarie, sono in possesso di un ATTESTATO di frequenza al corso di perfezionamento. </w:t>
            </w:r>
          </w:p>
        </w:tc>
        <w:tc>
          <w:tcPr>
            <w:tcW w:w="405"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vMerge w:val="restar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450"/>
        </w:trPr>
        <w:tc>
          <w:tcPr>
            <w:tcW w:w="4157" w:type="pct"/>
            <w:gridSpan w:val="9"/>
            <w:tcBorders>
              <w:top w:val="single" w:sz="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NB: in questo caso il docente ha una competenza linguistica B2 NON certificata, ma ha frequentato il corso e superato l’esame finale Punti 0,5</w:t>
            </w:r>
          </w:p>
        </w:tc>
        <w:tc>
          <w:tcPr>
            <w:tcW w:w="405"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c>
          <w:tcPr>
            <w:tcW w:w="438" w:type="pct"/>
            <w:vMerge/>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spacing w:after="200" w:line="276" w:lineRule="auto"/>
              <w:rPr>
                <w:rFonts w:ascii="Calibri" w:hAnsi="Calibri" w:cs="Calibri"/>
                <w:lang/>
              </w:rPr>
            </w:pPr>
          </w:p>
        </w:tc>
      </w:tr>
      <w:tr w:rsidR="0063206C" w:rsidTr="0063206C">
        <w:tblPrEx>
          <w:tblCellMar>
            <w:top w:w="0" w:type="dxa"/>
            <w:left w:w="14" w:type="dxa"/>
            <w:bottom w:w="0" w:type="dxa"/>
            <w:right w:w="14" w:type="dxa"/>
          </w:tblCellMar>
        </w:tblPrEx>
        <w:trPr>
          <w:trHeight w:val="317"/>
        </w:trPr>
        <w:tc>
          <w:tcPr>
            <w:tcW w:w="4157" w:type="pct"/>
            <w:gridSpan w:val="9"/>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rPr>
                <w:rFonts w:ascii="Calibri" w:hAnsi="Calibri" w:cs="Calibri"/>
                <w:lang/>
              </w:rPr>
            </w:pPr>
            <w:r>
              <w:rPr>
                <w:rFonts w:ascii="Times New Roman" w:hAnsi="Times New Roman" w:cs="Times New Roman"/>
                <w:sz w:val="18"/>
                <w:szCs w:val="18"/>
                <w:lang/>
              </w:rPr>
              <w:t>N.B. i titoli relativi a B) C), D), E), F), G), I) L), anche cumulabili tra di loro, sono valutati fino ad un massimo di Punti 10</w:t>
            </w:r>
          </w:p>
        </w:tc>
        <w:tc>
          <w:tcPr>
            <w:tcW w:w="405" w:type="pct"/>
            <w:tcBorders>
              <w:top w:val="single" w:sz="2" w:space="0" w:color="000000"/>
              <w:left w:val="single" w:sz="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c>
          <w:tcPr>
            <w:tcW w:w="438" w:type="pct"/>
            <w:tcBorders>
              <w:top w:val="single" w:sz="2" w:space="0" w:color="000000"/>
              <w:left w:val="single" w:sz="2" w:space="0" w:color="000000"/>
              <w:bottom w:val="single" w:sz="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p>
        </w:tc>
      </w:tr>
      <w:tr w:rsidR="0063206C" w:rsidTr="0063206C">
        <w:tblPrEx>
          <w:tblCellMar>
            <w:top w:w="0" w:type="dxa"/>
            <w:left w:w="28" w:type="dxa"/>
            <w:bottom w:w="0" w:type="dxa"/>
            <w:right w:w="28" w:type="dxa"/>
          </w:tblCellMar>
        </w:tblPrEx>
        <w:trPr>
          <w:trHeight w:val="504"/>
        </w:trPr>
        <w:tc>
          <w:tcPr>
            <w:tcW w:w="916"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37"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97"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713"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22"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01"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287"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1088" w:type="pct"/>
            <w:gridSpan w:val="3"/>
            <w:tcBorders>
              <w:top w:val="single" w:sz="1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r>
              <w:rPr>
                <w:rFonts w:ascii="Times New Roman" w:hAnsi="Times New Roman" w:cs="Times New Roman"/>
                <w:sz w:val="18"/>
                <w:szCs w:val="18"/>
                <w:lang/>
              </w:rPr>
              <w:t>Tot. Titoli generali</w:t>
            </w:r>
          </w:p>
        </w:tc>
        <w:tc>
          <w:tcPr>
            <w:tcW w:w="438" w:type="pct"/>
            <w:tcBorders>
              <w:top w:val="single" w:sz="12" w:space="0" w:color="000000"/>
              <w:left w:val="single" w:sz="12" w:space="0" w:color="000000"/>
              <w:bottom w:val="single" w:sz="12" w:space="0" w:color="000000"/>
              <w:right w:val="single" w:sz="1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r>
              <w:rPr>
                <w:rFonts w:ascii="Tahoma" w:hAnsi="Tahoma" w:cs="Tahoma"/>
                <w:b/>
                <w:bCs/>
                <w:color w:val="FFFFFF"/>
                <w:sz w:val="18"/>
                <w:szCs w:val="18"/>
                <w:lang/>
              </w:rPr>
              <w:t>0</w:t>
            </w:r>
          </w:p>
        </w:tc>
      </w:tr>
      <w:tr w:rsidR="0063206C" w:rsidTr="0063206C">
        <w:tblPrEx>
          <w:tblCellMar>
            <w:top w:w="0" w:type="dxa"/>
            <w:left w:w="28" w:type="dxa"/>
            <w:bottom w:w="0" w:type="dxa"/>
            <w:right w:w="28" w:type="dxa"/>
          </w:tblCellMar>
        </w:tblPrEx>
        <w:trPr>
          <w:trHeight w:val="128"/>
        </w:trPr>
        <w:tc>
          <w:tcPr>
            <w:tcW w:w="916"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37"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97"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713"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22"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301"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287"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04"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279"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05"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c>
          <w:tcPr>
            <w:tcW w:w="438"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rPr>
                <w:rFonts w:ascii="Calibri" w:hAnsi="Calibri" w:cs="Calibri"/>
                <w:lang/>
              </w:rPr>
            </w:pPr>
          </w:p>
        </w:tc>
      </w:tr>
      <w:tr w:rsidR="0063206C" w:rsidTr="0063206C">
        <w:tblPrEx>
          <w:tblCellMar>
            <w:top w:w="0" w:type="dxa"/>
            <w:left w:w="28" w:type="dxa"/>
            <w:bottom w:w="0" w:type="dxa"/>
            <w:right w:w="28" w:type="dxa"/>
          </w:tblCellMar>
        </w:tblPrEx>
        <w:trPr>
          <w:trHeight w:val="231"/>
        </w:trPr>
        <w:tc>
          <w:tcPr>
            <w:tcW w:w="4562" w:type="pct"/>
            <w:gridSpan w:val="10"/>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jc w:val="right"/>
              <w:rPr>
                <w:rFonts w:ascii="Calibri" w:hAnsi="Calibri" w:cs="Calibri"/>
                <w:lang/>
              </w:rPr>
            </w:pPr>
            <w:r>
              <w:rPr>
                <w:rFonts w:ascii="Times New Roman" w:hAnsi="Times New Roman" w:cs="Times New Roman"/>
                <w:b/>
                <w:bCs/>
                <w:sz w:val="18"/>
                <w:szCs w:val="18"/>
                <w:lang/>
              </w:rPr>
              <w:t xml:space="preserve">Totale complessivo punti (anzianità di </w:t>
            </w:r>
            <w:proofErr w:type="spellStart"/>
            <w:r>
              <w:rPr>
                <w:rFonts w:ascii="Times New Roman" w:hAnsi="Times New Roman" w:cs="Times New Roman"/>
                <w:b/>
                <w:bCs/>
                <w:sz w:val="18"/>
                <w:szCs w:val="18"/>
                <w:lang/>
              </w:rPr>
              <w:t>servizio+esigenze</w:t>
            </w:r>
            <w:proofErr w:type="spellEnd"/>
            <w:r>
              <w:rPr>
                <w:rFonts w:ascii="Times New Roman" w:hAnsi="Times New Roman" w:cs="Times New Roman"/>
                <w:b/>
                <w:bCs/>
                <w:sz w:val="18"/>
                <w:szCs w:val="18"/>
                <w:lang/>
              </w:rPr>
              <w:t xml:space="preserve"> di </w:t>
            </w:r>
            <w:proofErr w:type="spellStart"/>
            <w:r>
              <w:rPr>
                <w:rFonts w:ascii="Times New Roman" w:hAnsi="Times New Roman" w:cs="Times New Roman"/>
                <w:b/>
                <w:bCs/>
                <w:sz w:val="18"/>
                <w:szCs w:val="18"/>
                <w:lang/>
              </w:rPr>
              <w:t>famiglia+titoli</w:t>
            </w:r>
            <w:proofErr w:type="spellEnd"/>
            <w:r>
              <w:rPr>
                <w:rFonts w:ascii="Times New Roman" w:hAnsi="Times New Roman" w:cs="Times New Roman"/>
                <w:b/>
                <w:bCs/>
                <w:sz w:val="18"/>
                <w:szCs w:val="18"/>
                <w:lang/>
              </w:rPr>
              <w:t xml:space="preserve"> generali) </w:t>
            </w:r>
          </w:p>
        </w:tc>
        <w:tc>
          <w:tcPr>
            <w:tcW w:w="438" w:type="pct"/>
            <w:tcBorders>
              <w:top w:val="single" w:sz="2" w:space="0" w:color="000000"/>
              <w:left w:val="single" w:sz="2" w:space="0" w:color="000000"/>
              <w:bottom w:val="single" w:sz="2" w:space="0" w:color="000000"/>
              <w:right w:val="single" w:sz="2" w:space="0" w:color="000000"/>
            </w:tcBorders>
            <w:shd w:val="clear" w:color="000000" w:fill="auto"/>
            <w:vAlign w:val="center"/>
          </w:tcPr>
          <w:p w:rsidR="0063206C" w:rsidRDefault="0063206C">
            <w:pPr>
              <w:autoSpaceDE w:val="0"/>
              <w:autoSpaceDN w:val="0"/>
              <w:adjustRightInd w:val="0"/>
              <w:jc w:val="center"/>
              <w:rPr>
                <w:rFonts w:ascii="Calibri" w:hAnsi="Calibri" w:cs="Calibri"/>
                <w:lang/>
              </w:rPr>
            </w:pPr>
            <w:r>
              <w:rPr>
                <w:rFonts w:ascii="Tahoma" w:hAnsi="Tahoma" w:cs="Tahoma"/>
                <w:b/>
                <w:bCs/>
                <w:color w:val="FFFFFF"/>
                <w:sz w:val="18"/>
                <w:szCs w:val="18"/>
                <w:lang/>
              </w:rPr>
              <w:t>708</w:t>
            </w:r>
          </w:p>
        </w:tc>
      </w:tr>
    </w:tbl>
    <w:p w:rsidR="0063206C" w:rsidRDefault="0063206C" w:rsidP="0063206C">
      <w:pPr>
        <w:autoSpaceDE w:val="0"/>
        <w:autoSpaceDN w:val="0"/>
        <w:adjustRightInd w:val="0"/>
        <w:rPr>
          <w:rFonts w:ascii="Calibri" w:hAnsi="Calibri" w:cs="Calibri"/>
          <w:lang/>
        </w:rPr>
      </w:pPr>
    </w:p>
    <w:p w:rsidR="0063206C" w:rsidRDefault="0063206C" w:rsidP="0063206C">
      <w:pPr>
        <w:autoSpaceDE w:val="0"/>
        <w:autoSpaceDN w:val="0"/>
        <w:adjustRightInd w:val="0"/>
        <w:rPr>
          <w:rFonts w:ascii="Tahoma" w:hAnsi="Tahoma" w:cs="Tahoma"/>
          <w:sz w:val="18"/>
          <w:szCs w:val="18"/>
          <w:lang/>
        </w:rPr>
      </w:pPr>
      <w:r>
        <w:rPr>
          <w:rFonts w:ascii="Tahoma" w:hAnsi="Tahoma" w:cs="Tahoma"/>
          <w:sz w:val="18"/>
          <w:szCs w:val="18"/>
          <w:lang/>
        </w:rPr>
        <w:t>Si allega una dichiarazione, conforme agli all. D), F) e i seguenti documenti attestanti il possesso dei titoli di cui ai punti II (esigenze di famiglia) e III (titoli generali):</w:t>
      </w:r>
    </w:p>
    <w:p w:rsidR="0063206C" w:rsidRDefault="0063206C" w:rsidP="0063206C">
      <w:pPr>
        <w:autoSpaceDE w:val="0"/>
        <w:autoSpaceDN w:val="0"/>
        <w:adjustRightInd w:val="0"/>
        <w:rPr>
          <w:rFonts w:ascii="Calibri" w:hAnsi="Calibri" w:cs="Calibri"/>
          <w:lang/>
        </w:rPr>
      </w:pPr>
    </w:p>
    <w:p w:rsidR="0063206C" w:rsidRDefault="0063206C" w:rsidP="0063206C">
      <w:pPr>
        <w:autoSpaceDE w:val="0"/>
        <w:autoSpaceDN w:val="0"/>
        <w:adjustRightInd w:val="0"/>
        <w:rPr>
          <w:rFonts w:ascii="Calibri" w:hAnsi="Calibri" w:cs="Calibri"/>
          <w:lang/>
        </w:rPr>
      </w:pPr>
    </w:p>
    <w:p w:rsidR="0063206C" w:rsidRDefault="0063206C" w:rsidP="0063206C">
      <w:pPr>
        <w:autoSpaceDE w:val="0"/>
        <w:autoSpaceDN w:val="0"/>
        <w:adjustRightInd w:val="0"/>
        <w:rPr>
          <w:rFonts w:ascii="Tahoma" w:hAnsi="Tahoma" w:cs="Tahoma"/>
          <w:sz w:val="18"/>
          <w:szCs w:val="18"/>
          <w:lang/>
        </w:rPr>
      </w:pPr>
      <w:r>
        <w:rPr>
          <w:rFonts w:ascii="Tahoma" w:hAnsi="Tahoma" w:cs="Tahoma"/>
          <w:sz w:val="18"/>
          <w:szCs w:val="18"/>
          <w:lang/>
        </w:rPr>
        <w:t xml:space="preserve">Data, </w:t>
      </w:r>
      <w:r>
        <w:rPr>
          <w:rFonts w:ascii="Tahoma" w:hAnsi="Tahoma" w:cs="Tahoma"/>
          <w:sz w:val="18"/>
          <w:szCs w:val="18"/>
          <w:lang/>
        </w:rPr>
        <w:tab/>
      </w:r>
      <w:r>
        <w:rPr>
          <w:rFonts w:ascii="Tahoma" w:hAnsi="Tahoma" w:cs="Tahoma"/>
          <w:sz w:val="18"/>
          <w:szCs w:val="18"/>
          <w:lang/>
        </w:rPr>
        <w:tab/>
      </w:r>
      <w:r>
        <w:rPr>
          <w:rFonts w:ascii="Tahoma" w:hAnsi="Tahoma" w:cs="Tahoma"/>
          <w:sz w:val="18"/>
          <w:szCs w:val="18"/>
          <w:lang/>
        </w:rPr>
        <w:tab/>
      </w:r>
      <w:r>
        <w:rPr>
          <w:rFonts w:ascii="Tahoma" w:hAnsi="Tahoma" w:cs="Tahoma"/>
          <w:sz w:val="18"/>
          <w:szCs w:val="18"/>
          <w:lang/>
        </w:rPr>
        <w:tab/>
      </w:r>
      <w:r>
        <w:rPr>
          <w:rFonts w:ascii="Tahoma" w:hAnsi="Tahoma" w:cs="Tahoma"/>
          <w:sz w:val="18"/>
          <w:szCs w:val="18"/>
          <w:lang/>
        </w:rPr>
        <w:tab/>
        <w:t xml:space="preserve">firma </w:t>
      </w:r>
    </w:p>
    <w:p w:rsidR="0063206C" w:rsidRDefault="0063206C" w:rsidP="0063206C">
      <w:pPr>
        <w:tabs>
          <w:tab w:val="center" w:pos="8539"/>
        </w:tabs>
        <w:autoSpaceDE w:val="0"/>
        <w:autoSpaceDN w:val="0"/>
        <w:adjustRightInd w:val="0"/>
        <w:rPr>
          <w:rFonts w:ascii="Tahoma" w:hAnsi="Tahoma" w:cs="Tahoma"/>
          <w:sz w:val="14"/>
          <w:szCs w:val="14"/>
          <w:lang/>
        </w:rPr>
      </w:pPr>
      <w:r>
        <w:rPr>
          <w:rFonts w:ascii="Tahoma" w:hAnsi="Tahoma" w:cs="Tahoma"/>
          <w:sz w:val="14"/>
          <w:szCs w:val="14"/>
          <w:lang/>
        </w:rPr>
        <w:tab/>
        <w:t>Firma autografa sostituita a mezzo stampa,</w:t>
      </w:r>
    </w:p>
    <w:p w:rsidR="0063206C" w:rsidRDefault="0063206C" w:rsidP="0063206C">
      <w:pPr>
        <w:tabs>
          <w:tab w:val="center" w:pos="8539"/>
        </w:tabs>
        <w:autoSpaceDE w:val="0"/>
        <w:autoSpaceDN w:val="0"/>
        <w:adjustRightInd w:val="0"/>
        <w:rPr>
          <w:rFonts w:ascii="Tahoma" w:hAnsi="Tahoma" w:cs="Tahoma"/>
          <w:sz w:val="14"/>
          <w:szCs w:val="14"/>
          <w:lang/>
        </w:rPr>
      </w:pPr>
      <w:r>
        <w:rPr>
          <w:rFonts w:ascii="Tahoma" w:hAnsi="Tahoma" w:cs="Tahoma"/>
          <w:sz w:val="14"/>
          <w:szCs w:val="14"/>
          <w:lang/>
        </w:rPr>
        <w:tab/>
        <w:t xml:space="preserve">ai sensi dell’art. 3, comma 2 del </w:t>
      </w:r>
      <w:proofErr w:type="spellStart"/>
      <w:r>
        <w:rPr>
          <w:rFonts w:ascii="Tahoma" w:hAnsi="Tahoma" w:cs="Tahoma"/>
          <w:sz w:val="14"/>
          <w:szCs w:val="14"/>
          <w:lang/>
        </w:rPr>
        <w:t>D.Lgs.</w:t>
      </w:r>
      <w:proofErr w:type="spellEnd"/>
      <w:r>
        <w:rPr>
          <w:rFonts w:ascii="Tahoma" w:hAnsi="Tahoma" w:cs="Tahoma"/>
          <w:sz w:val="14"/>
          <w:szCs w:val="14"/>
          <w:lang/>
        </w:rPr>
        <w:t xml:space="preserve"> n. 39/1993</w:t>
      </w:r>
    </w:p>
    <w:p w:rsidR="0063206C" w:rsidRDefault="0063206C" w:rsidP="0063206C">
      <w:pPr>
        <w:autoSpaceDE w:val="0"/>
        <w:autoSpaceDN w:val="0"/>
        <w:adjustRightInd w:val="0"/>
        <w:rPr>
          <w:rFonts w:ascii="Calibri" w:hAnsi="Calibri" w:cs="Calibri"/>
          <w:lang/>
        </w:rPr>
      </w:pPr>
    </w:p>
    <w:p w:rsidR="007638BE" w:rsidRPr="0063206C" w:rsidRDefault="007638BE">
      <w:pPr>
        <w:rPr>
          <w:lang/>
        </w:rPr>
      </w:pPr>
    </w:p>
    <w:sectPr w:rsidR="007638BE" w:rsidRPr="0063206C" w:rsidSect="004052E0">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63206C"/>
    <w:rsid w:val="0063206C"/>
    <w:rsid w:val="007638BE"/>
    <w:rsid w:val="00A01E3F"/>
    <w:rsid w:val="00AD2B94"/>
    <w:rsid w:val="00BB1A05"/>
    <w:rsid w:val="00CD449C"/>
    <w:rsid w:val="00DC6C32"/>
    <w:rsid w:val="00E820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0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1490</Words>
  <Characters>8498</Characters>
  <Application>Microsoft Office Word</Application>
  <DocSecurity>0</DocSecurity>
  <Lines>70</Lines>
  <Paragraphs>19</Paragraphs>
  <ScaleCrop>false</ScaleCrop>
  <Company>BASTARDS TeaM</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LeFontaneInf</dc:creator>
  <cp:lastModifiedBy>LeFontaneInf</cp:lastModifiedBy>
  <cp:revision>1</cp:revision>
  <dcterms:created xsi:type="dcterms:W3CDTF">2021-04-08T08:42:00Z</dcterms:created>
  <dcterms:modified xsi:type="dcterms:W3CDTF">2021-04-08T08:43:00Z</dcterms:modified>
</cp:coreProperties>
</file>