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5B" w:rsidRDefault="00E82B5B" w:rsidP="00E82B5B">
      <w:pPr>
        <w:ind w:left="851" w:hanging="851"/>
        <w:jc w:val="both"/>
        <w:rPr>
          <w:rFonts w:ascii="Tahoma" w:hAnsi="Tahoma" w:cs="Tahoma"/>
          <w:b/>
          <w:sz w:val="18"/>
          <w:szCs w:val="18"/>
        </w:rPr>
      </w:pPr>
      <w:proofErr w:type="spellStart"/>
      <w:r w:rsidRPr="00577E16">
        <w:rPr>
          <w:rFonts w:ascii="Tahoma" w:hAnsi="Tahoma" w:cs="Tahoma"/>
          <w:b/>
          <w:sz w:val="18"/>
          <w:szCs w:val="18"/>
        </w:rPr>
        <w:t>Prot.n.</w:t>
      </w:r>
      <w:proofErr w:type="spellEnd"/>
      <w:r w:rsidR="00642BA0">
        <w:rPr>
          <w:rFonts w:ascii="Tahoma" w:hAnsi="Tahoma" w:cs="Tahoma"/>
          <w:b/>
          <w:sz w:val="18"/>
          <w:szCs w:val="18"/>
        </w:rPr>
        <w:t xml:space="preserve"> </w:t>
      </w:r>
      <w:r w:rsidR="00642EB9">
        <w:rPr>
          <w:rFonts w:ascii="Tahoma" w:hAnsi="Tahoma" w:cs="Tahoma"/>
          <w:b/>
          <w:sz w:val="18"/>
          <w:szCs w:val="18"/>
        </w:rPr>
        <w:t xml:space="preserve"> 1</w:t>
      </w:r>
      <w:r w:rsidR="005A0850">
        <w:rPr>
          <w:rFonts w:ascii="Tahoma" w:hAnsi="Tahoma" w:cs="Tahoma"/>
          <w:b/>
          <w:sz w:val="18"/>
          <w:szCs w:val="18"/>
        </w:rPr>
        <w:t xml:space="preserve">480  </w:t>
      </w:r>
      <w:r w:rsidR="005A0850">
        <w:rPr>
          <w:rFonts w:ascii="Tahoma" w:hAnsi="Tahoma" w:cs="Tahoma"/>
          <w:b/>
          <w:sz w:val="18"/>
          <w:szCs w:val="18"/>
        </w:rPr>
        <w:tab/>
      </w:r>
      <w:r w:rsidR="005A0850">
        <w:rPr>
          <w:rFonts w:ascii="Tahoma" w:hAnsi="Tahoma" w:cs="Tahoma"/>
          <w:b/>
          <w:sz w:val="18"/>
          <w:szCs w:val="18"/>
        </w:rPr>
        <w:tab/>
      </w:r>
      <w:r w:rsidR="005A0850">
        <w:rPr>
          <w:rFonts w:ascii="Tahoma" w:hAnsi="Tahoma" w:cs="Tahoma"/>
          <w:b/>
          <w:sz w:val="18"/>
          <w:szCs w:val="18"/>
        </w:rPr>
        <w:tab/>
      </w:r>
      <w:r w:rsidR="005A0850">
        <w:rPr>
          <w:rFonts w:ascii="Tahoma" w:hAnsi="Tahoma" w:cs="Tahoma"/>
          <w:b/>
          <w:sz w:val="18"/>
          <w:szCs w:val="18"/>
        </w:rPr>
        <w:tab/>
      </w:r>
      <w:r w:rsidR="005A0850">
        <w:rPr>
          <w:rFonts w:ascii="Tahoma" w:hAnsi="Tahoma" w:cs="Tahoma"/>
          <w:b/>
          <w:sz w:val="18"/>
          <w:szCs w:val="18"/>
        </w:rPr>
        <w:tab/>
      </w:r>
      <w:r w:rsidR="005A0850">
        <w:rPr>
          <w:rFonts w:ascii="Tahoma" w:hAnsi="Tahoma" w:cs="Tahoma"/>
          <w:b/>
          <w:sz w:val="18"/>
          <w:szCs w:val="18"/>
        </w:rPr>
        <w:tab/>
      </w:r>
      <w:r w:rsidR="005A0850">
        <w:rPr>
          <w:rFonts w:ascii="Tahoma" w:hAnsi="Tahoma" w:cs="Tahoma"/>
          <w:b/>
          <w:sz w:val="18"/>
          <w:szCs w:val="18"/>
        </w:rPr>
        <w:tab/>
      </w:r>
      <w:r w:rsidR="005A0850">
        <w:rPr>
          <w:rFonts w:ascii="Tahoma" w:hAnsi="Tahoma" w:cs="Tahoma"/>
          <w:b/>
          <w:sz w:val="18"/>
          <w:szCs w:val="18"/>
        </w:rPr>
        <w:tab/>
      </w:r>
      <w:proofErr w:type="spellStart"/>
      <w:r w:rsidR="00D01010">
        <w:rPr>
          <w:rFonts w:ascii="Tahoma" w:hAnsi="Tahoma" w:cs="Tahoma"/>
          <w:b/>
          <w:sz w:val="18"/>
          <w:szCs w:val="18"/>
        </w:rPr>
        <w:t>Fabro</w:t>
      </w:r>
      <w:proofErr w:type="spellEnd"/>
      <w:r w:rsidR="00D01010">
        <w:rPr>
          <w:rFonts w:ascii="Tahoma" w:hAnsi="Tahoma" w:cs="Tahoma"/>
          <w:b/>
          <w:sz w:val="18"/>
          <w:szCs w:val="18"/>
        </w:rPr>
        <w:t xml:space="preserve"> ,</w:t>
      </w:r>
      <w:r w:rsidR="005A0850">
        <w:rPr>
          <w:rFonts w:ascii="Tahoma" w:hAnsi="Tahoma" w:cs="Tahoma"/>
          <w:b/>
          <w:sz w:val="18"/>
          <w:szCs w:val="18"/>
        </w:rPr>
        <w:t>7</w:t>
      </w:r>
      <w:r w:rsidR="00517A28">
        <w:rPr>
          <w:rFonts w:ascii="Tahoma" w:hAnsi="Tahoma" w:cs="Tahoma"/>
          <w:b/>
          <w:sz w:val="18"/>
          <w:szCs w:val="18"/>
        </w:rPr>
        <w:t xml:space="preserve"> </w:t>
      </w:r>
      <w:r w:rsidR="005A0850">
        <w:rPr>
          <w:rFonts w:ascii="Tahoma" w:hAnsi="Tahoma" w:cs="Tahoma"/>
          <w:b/>
          <w:sz w:val="18"/>
          <w:szCs w:val="18"/>
        </w:rPr>
        <w:t xml:space="preserve">Febbraio </w:t>
      </w:r>
      <w:r w:rsidR="002C30E2">
        <w:rPr>
          <w:rFonts w:ascii="Tahoma" w:hAnsi="Tahoma" w:cs="Tahoma"/>
          <w:b/>
          <w:sz w:val="18"/>
          <w:szCs w:val="18"/>
        </w:rPr>
        <w:t xml:space="preserve"> </w:t>
      </w:r>
      <w:r w:rsidR="00D01010">
        <w:rPr>
          <w:rFonts w:ascii="Tahoma" w:hAnsi="Tahoma" w:cs="Tahoma"/>
          <w:b/>
          <w:sz w:val="18"/>
          <w:szCs w:val="18"/>
        </w:rPr>
        <w:t>202</w:t>
      </w:r>
      <w:r w:rsidR="005A0850">
        <w:rPr>
          <w:rFonts w:ascii="Tahoma" w:hAnsi="Tahoma" w:cs="Tahoma"/>
          <w:b/>
          <w:sz w:val="18"/>
          <w:szCs w:val="18"/>
        </w:rPr>
        <w:t>2</w:t>
      </w:r>
    </w:p>
    <w:p w:rsidR="004D5658" w:rsidRDefault="004D5658" w:rsidP="00E82B5B">
      <w:pPr>
        <w:ind w:left="851" w:hanging="851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Look w:val="04A0"/>
      </w:tblPr>
      <w:tblGrid>
        <w:gridCol w:w="1120"/>
        <w:gridCol w:w="548"/>
        <w:gridCol w:w="6836"/>
        <w:gridCol w:w="1135"/>
        <w:gridCol w:w="108"/>
      </w:tblGrid>
      <w:tr w:rsidR="00D01010" w:rsidRPr="00510A7E" w:rsidTr="00D01010">
        <w:trPr>
          <w:gridAfter w:val="2"/>
          <w:wAfter w:w="1243" w:type="dxa"/>
          <w:trHeight w:val="761"/>
        </w:trPr>
        <w:tc>
          <w:tcPr>
            <w:tcW w:w="1120" w:type="dxa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Oggetto:</w:t>
            </w:r>
          </w:p>
        </w:tc>
        <w:tc>
          <w:tcPr>
            <w:tcW w:w="7384" w:type="dxa"/>
            <w:gridSpan w:val="2"/>
          </w:tcPr>
          <w:p w:rsidR="00D01010" w:rsidRDefault="00D01010" w:rsidP="005A0850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Determina per </w:t>
            </w:r>
            <w:r w:rsidR="005A0850">
              <w:rPr>
                <w:rFonts w:ascii="Tahoma" w:hAnsi="Tahoma" w:cs="Tahoma"/>
                <w:sz w:val="18"/>
                <w:szCs w:val="18"/>
              </w:rPr>
              <w:t xml:space="preserve"> acquisto materiale inventariabile Mobili Ufficio Segreteria </w:t>
            </w:r>
            <w:r w:rsidRPr="00510A7E">
              <w:rPr>
                <w:rFonts w:ascii="Tahoma" w:hAnsi="Tahoma" w:cs="Tahoma"/>
                <w:sz w:val="18"/>
                <w:szCs w:val="18"/>
              </w:rPr>
              <w:t>,ai sensi dell’a</w:t>
            </w:r>
            <w:r w:rsidR="00DE6DE5">
              <w:rPr>
                <w:rFonts w:ascii="Tahoma" w:hAnsi="Tahoma" w:cs="Tahoma"/>
                <w:sz w:val="18"/>
                <w:szCs w:val="18"/>
              </w:rPr>
              <w:t xml:space="preserve">rt. 36, comma 2, lettera a) del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="00DE6D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50/2016, mediante Ordine 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Diretto sul Mercato Elettronico della Pubblica Amministrazione (MEPA), per un importo contrattuale pari a €  </w:t>
            </w:r>
            <w:r w:rsidR="002C30E2">
              <w:rPr>
                <w:rFonts w:ascii="Tahoma" w:hAnsi="Tahoma" w:cs="Tahoma"/>
                <w:sz w:val="18"/>
                <w:szCs w:val="18"/>
              </w:rPr>
              <w:t>1.</w:t>
            </w:r>
            <w:r w:rsidR="0080364E">
              <w:rPr>
                <w:rFonts w:ascii="Tahoma" w:hAnsi="Tahoma" w:cs="Tahoma"/>
                <w:sz w:val="18"/>
                <w:szCs w:val="18"/>
              </w:rPr>
              <w:t>903</w:t>
            </w:r>
            <w:r w:rsidR="005A0850">
              <w:rPr>
                <w:rFonts w:ascii="Tahoma" w:hAnsi="Tahoma" w:cs="Tahoma"/>
                <w:sz w:val="18"/>
                <w:szCs w:val="18"/>
              </w:rPr>
              <w:t>,00</w:t>
            </w:r>
            <w:r w:rsidR="002C30E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 (IVA esclusa), </w:t>
            </w:r>
            <w:r>
              <w:rPr>
                <w:rFonts w:ascii="Tahoma" w:hAnsi="Tahoma" w:cs="Tahoma"/>
                <w:sz w:val="18"/>
                <w:szCs w:val="18"/>
              </w:rPr>
              <w:t xml:space="preserve">CIG </w:t>
            </w:r>
            <w:r w:rsidR="005A0850">
              <w:rPr>
                <w:rStyle w:val="Enfasigrassetto"/>
              </w:rPr>
              <w:t>ZE4351BC5D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Enfasigrassetto"/>
                <w:rFonts w:ascii="Verdana" w:hAnsi="Verdana"/>
                <w:color w:val="000000"/>
                <w:sz w:val="19"/>
                <w:szCs w:val="19"/>
                <w:shd w:val="clear" w:color="auto" w:fill="F9F9F9"/>
              </w:rPr>
              <w:t xml:space="preserve"> </w:t>
            </w:r>
          </w:p>
        </w:tc>
      </w:tr>
      <w:tr w:rsidR="00D01010" w:rsidRPr="00510A7E" w:rsidTr="00D01010">
        <w:tc>
          <w:tcPr>
            <w:tcW w:w="9747" w:type="dxa"/>
            <w:gridSpan w:val="5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b/>
                <w:sz w:val="18"/>
                <w:szCs w:val="18"/>
              </w:rPr>
              <w:t>IL DIRIGENTE SCOLASTICO</w:t>
            </w:r>
          </w:p>
        </w:tc>
      </w:tr>
      <w:tr w:rsidR="00D01010" w:rsidRPr="00510A7E" w:rsidTr="00D01010">
        <w:tc>
          <w:tcPr>
            <w:tcW w:w="1668" w:type="dxa"/>
            <w:gridSpan w:val="2"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079" w:type="dxa"/>
            <w:gridSpan w:val="3"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R.D. 18 novembre 1923, n. 2440;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VISTA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la L. 15 marzo 1997, n. 59;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D.P.R. 8 marzo 1999, n. 275;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Decreto Interministeriale 28 agosto 2018, n. 129;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Il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n. 165 del 30 marzo 2001;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VISTO                     </w:t>
            </w:r>
          </w:p>
        </w:tc>
        <w:tc>
          <w:tcPr>
            <w:tcW w:w="8079" w:type="dxa"/>
            <w:gridSpan w:val="3"/>
          </w:tcPr>
          <w:p w:rsidR="00D01010" w:rsidRPr="00510A7E" w:rsidRDefault="00D01010" w:rsidP="00D01010">
            <w:pPr>
              <w:spacing w:line="276" w:lineRule="auto"/>
              <w:ind w:left="1418" w:hanging="1418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regolamento d’Istituto che disciplina le modalità di attuazione delle</w:t>
            </w:r>
          </w:p>
          <w:p w:rsidR="00D01010" w:rsidRPr="00510A7E" w:rsidRDefault="00D01010" w:rsidP="00D01010">
            <w:pPr>
              <w:spacing w:line="276" w:lineRule="auto"/>
              <w:ind w:left="1418" w:hanging="141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procedure d’acquisto di lavori, servizi e forniture; 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Piano Triennale dell’Offerta Formativa (PTOF);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5A085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Programma Annuale 202</w:t>
            </w:r>
            <w:r w:rsidR="005A0850">
              <w:rPr>
                <w:rFonts w:ascii="Tahoma" w:hAnsi="Tahoma" w:cs="Tahoma"/>
                <w:sz w:val="18"/>
                <w:szCs w:val="18"/>
              </w:rPr>
              <w:t>2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0364E" w:rsidRPr="0018787D">
              <w:rPr>
                <w:rFonts w:ascii="Tahoma" w:hAnsi="Tahoma" w:cs="Tahoma"/>
                <w:sz w:val="20"/>
                <w:szCs w:val="20"/>
              </w:rPr>
              <w:t xml:space="preserve">approvato con delibera n. </w:t>
            </w:r>
            <w:r w:rsidR="0080364E">
              <w:rPr>
                <w:rFonts w:ascii="Tahoma" w:hAnsi="Tahoma" w:cs="Tahoma"/>
                <w:sz w:val="20"/>
                <w:szCs w:val="20"/>
              </w:rPr>
              <w:t>67</w:t>
            </w:r>
            <w:r w:rsidR="0080364E" w:rsidRPr="0018787D">
              <w:rPr>
                <w:rFonts w:ascii="Tahoma" w:hAnsi="Tahoma" w:cs="Tahoma"/>
                <w:sz w:val="20"/>
                <w:szCs w:val="20"/>
              </w:rPr>
              <w:t xml:space="preserve"> del </w:t>
            </w:r>
            <w:r w:rsidR="0080364E">
              <w:rPr>
                <w:rFonts w:ascii="Tahoma" w:hAnsi="Tahoma" w:cs="Tahoma"/>
                <w:sz w:val="20"/>
                <w:szCs w:val="20"/>
              </w:rPr>
              <w:t>14</w:t>
            </w:r>
            <w:r w:rsidR="0080364E" w:rsidRPr="0018787D">
              <w:rPr>
                <w:rFonts w:ascii="Tahoma" w:hAnsi="Tahoma" w:cs="Tahoma"/>
                <w:sz w:val="20"/>
                <w:szCs w:val="20"/>
              </w:rPr>
              <w:t>/01/202</w:t>
            </w:r>
            <w:r w:rsidR="0080364E">
              <w:rPr>
                <w:rFonts w:ascii="Tahoma" w:hAnsi="Tahoma" w:cs="Tahoma"/>
                <w:sz w:val="20"/>
                <w:szCs w:val="20"/>
              </w:rPr>
              <w:t>2</w:t>
            </w:r>
            <w:r w:rsidRPr="00510A7E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VISTA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La L. 241 del 7 agosto 1990;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il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18 aprile 2016, n. 50;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in particolare l’art. 32, comma 2,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in particolare, l’art. 36, comma 2, lettera a)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l’art. 36, comma 7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VISTE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le Linee Guida n. 4, aggiornate al Decreto Legislativo 19 aprile 2017, n. 56 con delibera del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Consiglio n. 206 del 1 marzo 2018;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45, comma 2, lett. a) del D.I. 129/2018;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1, comma 449 della L. 296 del 2006, come modificato dall’art. 1, comma 495, L. n.</w:t>
            </w:r>
          </w:p>
          <w:p w:rsidR="00D01010" w:rsidRPr="00510A7E" w:rsidRDefault="00D01010" w:rsidP="00D0101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208 del 2015;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1, comma 450, della L. 296/2006, come modificato dall’art. 1, comma 495, della L.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208/2015 450;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ai sensi dell'articolo 36, comma 6, ultimo periodo del Codice, il Ministero dell’Economia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e delle Finanze, avvalendosi di CONSIP S.p.A., ha messo a disposizione delle Stazioni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Appaltanti il Mercato Elettronico delle Pubbliche Amministrazioni e, dato atto, pertanto che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sul MEPA si può acquistare mediante Ordine Diretto di Acquisto (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OdA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>);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46, comma 1 del D.I. 129/2018;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DATO ATTO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della non esistenza di Convenzioni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Consip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attive in merito a tale merceologia;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VERIFICATO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la fornitura è presente sul MEPA e che l’Istituzione Scolastica procederà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pertanto all’acquisizione in oggetto mediante ordine diretto sul Mercato elettronico della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Pubblica Amministrazione (MEPA);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l'art. 31, comma 1,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D01010" w:rsidRPr="00510A7E" w:rsidTr="00D01010">
        <w:trPr>
          <w:trHeight w:val="212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VISTE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le Linee guida ANAC n. 3;</w:t>
            </w:r>
          </w:p>
        </w:tc>
      </w:tr>
      <w:tr w:rsidR="00D01010" w:rsidRPr="00510A7E" w:rsidTr="00D01010">
        <w:trPr>
          <w:trHeight w:val="983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RITENUTO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la Dott.ssa Cristina MARAVALLE  Dirigente Scolastico dell’Istituzione Scolastica, risulta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pienamente idonea a ricoprire l’incarico di RUP per l’affidamento in oggetto, in quanto soddisfa i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requisiti richiesti dall’art.31, comma 1,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50/2016, avendo un livello di inquadramento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giuridico e competenze professionali adeguate rispetto all’incarico in questione;</w:t>
            </w:r>
          </w:p>
        </w:tc>
      </w:tr>
      <w:tr w:rsidR="00D01010" w:rsidRPr="00510A7E" w:rsidTr="00D01010">
        <w:trPr>
          <w:trHeight w:val="697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che, nella fattispecie, il RUP rivestirà anche le funzioni di Direttore dell’Esecuzione, sussistendo i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presupposti per la coincidenza delle due figure previsti dal paragrafo 10 delle Linee Guida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ANAC n. 3;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che, nei confronti del RUP individuato non sussistono le condizioni ostative previste dalla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lastRenderedPageBreak/>
              <w:t>succitata norma;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80364E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della necessità di affidare la fornitura del materiale </w:t>
            </w:r>
            <w:r>
              <w:rPr>
                <w:rFonts w:ascii="Tahoma" w:hAnsi="Tahoma" w:cs="Tahoma"/>
                <w:sz w:val="18"/>
                <w:szCs w:val="18"/>
              </w:rPr>
              <w:t>MEPA</w:t>
            </w:r>
            <w:r w:rsidR="00A841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acquisto</w:t>
            </w:r>
            <w:r w:rsidR="00DE6DE5">
              <w:rPr>
                <w:rFonts w:ascii="Tahoma" w:hAnsi="Tahoma" w:cs="Tahoma"/>
                <w:sz w:val="18"/>
                <w:szCs w:val="18"/>
              </w:rPr>
              <w:t xml:space="preserve"> di </w:t>
            </w:r>
            <w:r w:rsidR="005A0850">
              <w:rPr>
                <w:rFonts w:ascii="Tahoma" w:hAnsi="Tahoma" w:cs="Tahoma"/>
                <w:sz w:val="18"/>
                <w:szCs w:val="18"/>
              </w:rPr>
              <w:t xml:space="preserve">Mobili Ufficio Segreteria 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per un importo stimato di € </w:t>
            </w:r>
            <w:r w:rsidR="00A8416A">
              <w:rPr>
                <w:rFonts w:ascii="Tahoma" w:hAnsi="Tahoma" w:cs="Tahoma"/>
                <w:sz w:val="18"/>
                <w:szCs w:val="18"/>
              </w:rPr>
              <w:t>1</w:t>
            </w:r>
            <w:r w:rsidR="002C30E2">
              <w:rPr>
                <w:rFonts w:ascii="Tahoma" w:hAnsi="Tahoma" w:cs="Tahoma"/>
                <w:sz w:val="18"/>
                <w:szCs w:val="18"/>
              </w:rPr>
              <w:t>.</w:t>
            </w:r>
            <w:r w:rsidR="0080364E">
              <w:rPr>
                <w:rFonts w:ascii="Tahoma" w:hAnsi="Tahoma" w:cs="Tahoma"/>
                <w:sz w:val="18"/>
                <w:szCs w:val="18"/>
              </w:rPr>
              <w:t>903,</w:t>
            </w:r>
            <w:r w:rsidR="001F4B92">
              <w:rPr>
                <w:rFonts w:ascii="Tahoma" w:hAnsi="Tahoma" w:cs="Tahoma"/>
                <w:sz w:val="18"/>
                <w:szCs w:val="18"/>
              </w:rPr>
              <w:t>00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 (IVA esclusa)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PRESO ATTO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la spesa complessiva per la fornitura in parola, come stimata dall’area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scrivente, a seguito di apposita indagine di mercato,  ammonta ad €  </w:t>
            </w:r>
            <w:r w:rsidR="001F4B92">
              <w:rPr>
                <w:rFonts w:ascii="Tahoma" w:hAnsi="Tahoma" w:cs="Tahoma"/>
                <w:sz w:val="18"/>
                <w:szCs w:val="18"/>
              </w:rPr>
              <w:t>1</w:t>
            </w:r>
            <w:r w:rsidR="005A0850">
              <w:rPr>
                <w:rFonts w:ascii="Tahoma" w:hAnsi="Tahoma" w:cs="Tahoma"/>
                <w:sz w:val="18"/>
                <w:szCs w:val="18"/>
              </w:rPr>
              <w:t>.</w:t>
            </w:r>
            <w:r w:rsidR="0080364E">
              <w:rPr>
                <w:rFonts w:ascii="Tahoma" w:hAnsi="Tahoma" w:cs="Tahoma"/>
                <w:sz w:val="18"/>
                <w:szCs w:val="18"/>
              </w:rPr>
              <w:t>903</w:t>
            </w:r>
            <w:r w:rsidR="001F4B92">
              <w:rPr>
                <w:rFonts w:ascii="Tahoma" w:hAnsi="Tahoma" w:cs="Tahoma"/>
                <w:sz w:val="18"/>
                <w:szCs w:val="18"/>
              </w:rPr>
              <w:t>.00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 IVA esclusa, (€</w:t>
            </w:r>
          </w:p>
          <w:p w:rsidR="00D01010" w:rsidRPr="00510A7E" w:rsidRDefault="005A0850" w:rsidP="005A085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418,66</w:t>
            </w:r>
            <w:r w:rsidR="00D01010" w:rsidRPr="00510A7E">
              <w:rPr>
                <w:rFonts w:ascii="Tahoma" w:hAnsi="Tahoma" w:cs="Tahoma"/>
                <w:sz w:val="18"/>
                <w:szCs w:val="18"/>
              </w:rPr>
              <w:t xml:space="preserve"> IVA) totale  pari a €  </w:t>
            </w:r>
            <w:r>
              <w:rPr>
                <w:rFonts w:ascii="Tahoma" w:hAnsi="Tahoma" w:cs="Tahoma"/>
                <w:sz w:val="18"/>
                <w:szCs w:val="18"/>
              </w:rPr>
              <w:t>2.321,66</w:t>
            </w:r>
            <w:r w:rsidR="00D01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01010" w:rsidRPr="00510A7E">
              <w:rPr>
                <w:rFonts w:ascii="Tahoma" w:hAnsi="Tahoma" w:cs="Tahoma"/>
                <w:sz w:val="18"/>
                <w:szCs w:val="18"/>
              </w:rPr>
              <w:t xml:space="preserve">  (IVA inclusa);</w:t>
            </w:r>
          </w:p>
        </w:tc>
      </w:tr>
      <w:tr w:rsidR="00D01010" w:rsidRPr="00510A7E" w:rsidTr="00D01010">
        <w:trPr>
          <w:gridAfter w:val="1"/>
          <w:wAfter w:w="108" w:type="dxa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7971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che, a seguito di una indagine di mercato condotta mediante consultazione di elenchi sul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portale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Consip</w:t>
            </w:r>
            <w:proofErr w:type="spellEnd"/>
            <w:r w:rsidR="00A841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Acquistinretepa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>, le forniture maggiormente rispondenti ai  fabbisogni dell’Istituto</w:t>
            </w:r>
          </w:p>
          <w:p w:rsidR="00D01010" w:rsidRPr="00510A7E" w:rsidRDefault="00D01010" w:rsidP="005A085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sono risultati esseri quelle dell’operatore </w:t>
            </w:r>
            <w:r w:rsidR="005A0850">
              <w:rPr>
                <w:rFonts w:ascii="Tahoma" w:hAnsi="Tahoma" w:cs="Tahoma"/>
                <w:b/>
                <w:sz w:val="18"/>
                <w:szCs w:val="18"/>
              </w:rPr>
              <w:t xml:space="preserve"> NUOVA FUMU S.r.l. </w:t>
            </w:r>
            <w:r w:rsidR="002C30E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028B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con sede a</w:t>
            </w:r>
            <w:r w:rsidR="00A841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C30E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F4B92">
              <w:rPr>
                <w:rFonts w:ascii="Tahoma" w:hAnsi="Tahoma" w:cs="Tahoma"/>
                <w:sz w:val="18"/>
                <w:szCs w:val="18"/>
              </w:rPr>
              <w:t>05</w:t>
            </w:r>
            <w:r w:rsidR="005A0850">
              <w:rPr>
                <w:rFonts w:ascii="Tahoma" w:hAnsi="Tahoma" w:cs="Tahoma"/>
                <w:sz w:val="18"/>
                <w:szCs w:val="18"/>
              </w:rPr>
              <w:t xml:space="preserve">026 </w:t>
            </w:r>
            <w:proofErr w:type="spellStart"/>
            <w:r w:rsidR="005A0850">
              <w:rPr>
                <w:rFonts w:ascii="Tahoma" w:hAnsi="Tahoma" w:cs="Tahoma"/>
                <w:sz w:val="18"/>
                <w:szCs w:val="18"/>
              </w:rPr>
              <w:t>Montecastrilli</w:t>
            </w:r>
            <w:proofErr w:type="spellEnd"/>
            <w:r w:rsidR="005A0850">
              <w:rPr>
                <w:rFonts w:ascii="Tahoma" w:hAnsi="Tahoma" w:cs="Tahoma"/>
                <w:sz w:val="18"/>
                <w:szCs w:val="18"/>
              </w:rPr>
              <w:t xml:space="preserve"> ( </w:t>
            </w:r>
            <w:r w:rsidR="001F4B92">
              <w:rPr>
                <w:rFonts w:ascii="Tahoma" w:hAnsi="Tahoma" w:cs="Tahoma"/>
                <w:sz w:val="18"/>
                <w:szCs w:val="18"/>
              </w:rPr>
              <w:t xml:space="preserve">TERNI </w:t>
            </w:r>
            <w:r w:rsidR="005A0850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="001F4B92">
              <w:rPr>
                <w:rFonts w:ascii="Tahoma" w:hAnsi="Tahoma" w:cs="Tahoma"/>
                <w:sz w:val="18"/>
                <w:szCs w:val="18"/>
              </w:rPr>
              <w:t xml:space="preserve">Via </w:t>
            </w:r>
            <w:r w:rsidR="005A0850">
              <w:rPr>
                <w:rFonts w:ascii="Tahoma" w:hAnsi="Tahoma" w:cs="Tahoma"/>
                <w:sz w:val="18"/>
                <w:szCs w:val="18"/>
              </w:rPr>
              <w:t xml:space="preserve">della </w:t>
            </w:r>
            <w:proofErr w:type="spellStart"/>
            <w:r w:rsidR="005A0850">
              <w:rPr>
                <w:rFonts w:ascii="Tahoma" w:hAnsi="Tahoma" w:cs="Tahoma"/>
                <w:sz w:val="18"/>
                <w:szCs w:val="18"/>
              </w:rPr>
              <w:t>Molina</w:t>
            </w:r>
            <w:proofErr w:type="spellEnd"/>
            <w:r w:rsidR="005A0850">
              <w:rPr>
                <w:rFonts w:ascii="Tahoma" w:hAnsi="Tahoma" w:cs="Tahoma"/>
                <w:sz w:val="18"/>
                <w:szCs w:val="18"/>
              </w:rPr>
              <w:t xml:space="preserve"> 9</w:t>
            </w:r>
            <w:r w:rsidR="001F4B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C30E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 w:rsidR="002C30E2">
              <w:rPr>
                <w:rFonts w:ascii="Tahoma" w:hAnsi="Tahoma" w:cs="Tahoma"/>
                <w:sz w:val="18"/>
                <w:szCs w:val="18"/>
              </w:rPr>
              <w:t>P.IVA</w:t>
            </w:r>
            <w:proofErr w:type="spellEnd"/>
            <w:r w:rsidR="002C30E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5A0850">
              <w:rPr>
                <w:rFonts w:ascii="Tahoma" w:hAnsi="Tahoma" w:cs="Tahoma"/>
                <w:sz w:val="18"/>
                <w:szCs w:val="18"/>
              </w:rPr>
              <w:t>00565750551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che le prestazioni offerte dall’operatore di cui sopra, </w:t>
            </w:r>
            <w:r>
              <w:rPr>
                <w:rFonts w:ascii="Tahoma" w:hAnsi="Tahoma" w:cs="Tahoma"/>
                <w:sz w:val="18"/>
                <w:szCs w:val="18"/>
              </w:rPr>
              <w:t xml:space="preserve">per un importo pari a € </w:t>
            </w:r>
            <w:r w:rsidR="005A0850">
              <w:rPr>
                <w:rFonts w:ascii="Tahoma" w:hAnsi="Tahoma" w:cs="Tahoma"/>
                <w:sz w:val="18"/>
                <w:szCs w:val="18"/>
              </w:rPr>
              <w:t>1.309</w:t>
            </w:r>
            <w:r w:rsidR="001F4B92">
              <w:rPr>
                <w:rFonts w:ascii="Tahoma" w:hAnsi="Tahoma" w:cs="Tahoma"/>
                <w:sz w:val="18"/>
                <w:szCs w:val="18"/>
              </w:rPr>
              <w:t>.00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rispondono ai fabbisogni dell’Istituto e il  prezzo in rapporto alla qualità della prestazione risulta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congruo;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la Stazione Appaltante, ai sensi di quanto previsto dalle Linee Guida n. 4: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espleterà, prima della stipula del contratto, le seguenti verifiche volte ad accertarne il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possesso dei requisiti di moralità: i) consultazione del casellario ANAC;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ii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>) verifica del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documento unico di regolarità contributiva (DURC). Resta inteso che il contratto sarà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stipulato solo in caso di esito positivo delle suddette verifiche;per i restanti requisiti di moralità,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procederà alla stipula del contratto sulla base di un’apposita autodichiarazione resa dall’operatore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economico ai sensi e per gli effetti del Decreto del Presidente della Repubblica 28 dicembre 2000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n. 445, dalla quale risulti il possesso dei requisiti di carattere generale di cui all’articolo 80 del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1, comma 3, del Decreto - Legge n. 95/2012, convertito nella Legge n. 135/2012;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il contratto sarà sottoposto a condizione risolutiva nel caso di sopravvenuta</w:t>
            </w:r>
            <w:r w:rsidR="002C30E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disponibilità di una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convenzione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Consip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S.p.A. avente ad oggetto  forniture</w:t>
            </w:r>
            <w:r w:rsidR="00DE6D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comparabili con quelli oggetto di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affidamento, ai sensi della norma sopra citata;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che per espressa previsione dell’art. 32, comma 10, lett. b)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50/2016, non si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applica il termine dilatorio di stand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still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di 35 giorni per la stipula del contratto;</w:t>
            </w:r>
          </w:p>
        </w:tc>
      </w:tr>
      <w:tr w:rsidR="00D01010" w:rsidRPr="00510A7E" w:rsidTr="00D01010">
        <w:trPr>
          <w:trHeight w:val="690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1, commi 65 e 67, della Legge 23 dicembre 2005, n. 266, in virtù del quale l’Istituto è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ad acquisire il codice identificativo della gara (CIG);</w:t>
            </w:r>
          </w:p>
        </w:tc>
      </w:tr>
      <w:tr w:rsidR="00D01010" w:rsidRPr="00510A7E" w:rsidTr="00D01010">
        <w:trPr>
          <w:trHeight w:val="690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l’affidamento in oggetto dà luogo ad una transazione soggetta agli obblighi di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tracciabilità dei flussi finanziari previsti dalla legge del 13 agosto 2010, n. 136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e dal D.L. del 12 novembre 2010, n. 187,convertito con modificazioni dalla legge del 17 dicembre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2010, n. 217, e relative modifiche, integrazioni e provvedimenti di attuazione, per cui si è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proceduto a richiedere il seguente Codice Identificativo di Gara (CIG) </w:t>
            </w:r>
            <w:r w:rsidR="005A0850">
              <w:rPr>
                <w:rStyle w:val="Enfasigrassetto"/>
              </w:rPr>
              <w:t>ZE4351BC5D</w:t>
            </w:r>
            <w:r w:rsidR="002C30E2">
              <w:rPr>
                <w:rStyle w:val="Enfasigrassetto"/>
              </w:rPr>
              <w:t>;</w:t>
            </w:r>
          </w:p>
        </w:tc>
      </w:tr>
      <w:tr w:rsidR="00D01010" w:rsidRPr="00510A7E" w:rsidTr="00D01010">
        <w:trPr>
          <w:trHeight w:val="690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che gli importi di cui al presente provvedimento risultano pari ad € </w:t>
            </w:r>
            <w:r w:rsidR="00DE6DE5">
              <w:rPr>
                <w:rFonts w:ascii="Tahoma" w:hAnsi="Tahoma" w:cs="Tahoma"/>
                <w:sz w:val="18"/>
                <w:szCs w:val="18"/>
              </w:rPr>
              <w:t>1.</w:t>
            </w:r>
            <w:r w:rsidR="0080364E">
              <w:rPr>
                <w:rFonts w:ascii="Tahoma" w:hAnsi="Tahoma" w:cs="Tahoma"/>
                <w:sz w:val="18"/>
                <w:szCs w:val="18"/>
              </w:rPr>
              <w:t>903</w:t>
            </w:r>
            <w:r w:rsidR="001F4B92">
              <w:rPr>
                <w:rFonts w:ascii="Tahoma" w:hAnsi="Tahoma" w:cs="Tahoma"/>
                <w:sz w:val="18"/>
                <w:szCs w:val="18"/>
              </w:rPr>
              <w:t>.00</w:t>
            </w:r>
            <w:r w:rsidRPr="00510A7E">
              <w:rPr>
                <w:rFonts w:ascii="Tahoma" w:hAnsi="Tahoma" w:cs="Tahoma"/>
                <w:sz w:val="18"/>
                <w:szCs w:val="18"/>
              </w:rPr>
              <w:t>, oltre iva (pari a €</w:t>
            </w:r>
          </w:p>
          <w:p w:rsidR="00D01010" w:rsidRPr="00510A7E" w:rsidRDefault="005A0850" w:rsidP="005A085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2.321.66</w:t>
            </w:r>
            <w:r w:rsidR="00D01010" w:rsidRPr="00510A7E">
              <w:rPr>
                <w:rFonts w:ascii="Tahoma" w:hAnsi="Tahoma" w:cs="Tahoma"/>
                <w:sz w:val="18"/>
                <w:szCs w:val="18"/>
              </w:rPr>
              <w:t xml:space="preserve"> Iva compresa) trovano copertura nel bilancio di previsione per l’anno 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D01010" w:rsidRPr="00510A7E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</w:tbl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  <w:lang w:eastAsia="en-US"/>
        </w:rPr>
      </w:pPr>
      <w:r w:rsidRPr="00510A7E">
        <w:rPr>
          <w:rFonts w:ascii="Tahoma" w:hAnsi="Tahoma" w:cs="Tahoma"/>
          <w:sz w:val="18"/>
          <w:szCs w:val="18"/>
        </w:rPr>
        <w:t>nell’osservanza delle disposizioni di cui alla legge del 6 novembre 2012, n. 190, recante «Disposizioni per la prevenzione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e la repressione della corruzione e dell’illegalità della Pubblica Amministrazione»,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D01010" w:rsidRPr="00510A7E" w:rsidRDefault="00D01010" w:rsidP="00D01010">
      <w:pPr>
        <w:ind w:left="851" w:hanging="851"/>
        <w:jc w:val="center"/>
        <w:rPr>
          <w:rFonts w:ascii="Tahoma" w:hAnsi="Tahoma" w:cs="Tahoma"/>
          <w:b/>
          <w:sz w:val="18"/>
          <w:szCs w:val="18"/>
        </w:rPr>
      </w:pPr>
    </w:p>
    <w:p w:rsidR="00D01010" w:rsidRPr="00510A7E" w:rsidRDefault="00D01010" w:rsidP="00D01010">
      <w:pPr>
        <w:ind w:left="851" w:hanging="851"/>
        <w:jc w:val="center"/>
        <w:rPr>
          <w:rFonts w:ascii="Tahoma" w:hAnsi="Tahoma" w:cs="Tahoma"/>
          <w:b/>
          <w:sz w:val="18"/>
          <w:szCs w:val="18"/>
        </w:rPr>
      </w:pPr>
      <w:r w:rsidRPr="00510A7E">
        <w:rPr>
          <w:rFonts w:ascii="Tahoma" w:hAnsi="Tahoma" w:cs="Tahoma"/>
          <w:b/>
          <w:sz w:val="18"/>
          <w:szCs w:val="18"/>
        </w:rPr>
        <w:t>DETERMINA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Per i motivi espressi nella premessa, che si intendono integralmente richiamati: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 xml:space="preserve">di autorizzare, ai sensi dell’art. 36, comma 2, lett. a) del </w:t>
      </w:r>
      <w:proofErr w:type="spellStart"/>
      <w:r w:rsidRPr="00510A7E">
        <w:rPr>
          <w:rFonts w:ascii="Tahoma" w:hAnsi="Tahoma" w:cs="Tahoma"/>
          <w:sz w:val="18"/>
          <w:szCs w:val="18"/>
        </w:rPr>
        <w:t>D.Lgs.</w:t>
      </w:r>
      <w:proofErr w:type="spellEnd"/>
      <w:r w:rsidRPr="00510A7E">
        <w:rPr>
          <w:rFonts w:ascii="Tahoma" w:hAnsi="Tahoma" w:cs="Tahoma"/>
          <w:sz w:val="18"/>
          <w:szCs w:val="18"/>
        </w:rPr>
        <w:t xml:space="preserve"> 50/2016, l’affidamento diretto, tramite Ordine Diretto sul</w:t>
      </w:r>
    </w:p>
    <w:p w:rsidR="00A8416A" w:rsidRDefault="00D01010" w:rsidP="00A8416A">
      <w:pPr>
        <w:spacing w:line="276" w:lineRule="auto"/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Mercato Elettronico della Pubblica Amministrazione (MEPA), delle forniture aventi ad oggetto “</w:t>
      </w:r>
      <w:r w:rsidR="00A8416A">
        <w:rPr>
          <w:rFonts w:ascii="Tahoma" w:hAnsi="Tahoma" w:cs="Tahoma"/>
          <w:sz w:val="18"/>
          <w:szCs w:val="18"/>
        </w:rPr>
        <w:t xml:space="preserve"> acquisto banchi e sedie alunni Scuola Sec. I grado </w:t>
      </w:r>
      <w:proofErr w:type="spellStart"/>
      <w:r w:rsidR="00A8416A">
        <w:rPr>
          <w:rFonts w:ascii="Tahoma" w:hAnsi="Tahoma" w:cs="Tahoma"/>
          <w:sz w:val="18"/>
          <w:szCs w:val="18"/>
        </w:rPr>
        <w:t>Fabro</w:t>
      </w:r>
      <w:proofErr w:type="spellEnd"/>
      <w:r w:rsidRPr="00510A7E">
        <w:rPr>
          <w:rFonts w:ascii="Tahoma" w:hAnsi="Tahoma" w:cs="Tahoma"/>
          <w:sz w:val="18"/>
          <w:szCs w:val="18"/>
        </w:rPr>
        <w:t xml:space="preserve">  all’operatore</w:t>
      </w:r>
      <w:r w:rsidR="001F4B92">
        <w:rPr>
          <w:rFonts w:ascii="Tahoma" w:hAnsi="Tahoma" w:cs="Tahoma"/>
          <w:sz w:val="18"/>
          <w:szCs w:val="18"/>
        </w:rPr>
        <w:t xml:space="preserve"> </w:t>
      </w:r>
      <w:r w:rsidR="005A0850">
        <w:rPr>
          <w:rFonts w:ascii="Tahoma" w:hAnsi="Tahoma" w:cs="Tahoma"/>
          <w:b/>
          <w:sz w:val="18"/>
          <w:szCs w:val="18"/>
        </w:rPr>
        <w:t xml:space="preserve">NUOVA FUMU S.r.l.   </w:t>
      </w:r>
      <w:r w:rsidR="005A0850">
        <w:rPr>
          <w:rFonts w:ascii="Tahoma" w:hAnsi="Tahoma" w:cs="Tahoma"/>
          <w:sz w:val="18"/>
          <w:szCs w:val="18"/>
        </w:rPr>
        <w:t xml:space="preserve"> con sede a  05026 </w:t>
      </w:r>
      <w:proofErr w:type="spellStart"/>
      <w:r w:rsidR="005A0850">
        <w:rPr>
          <w:rFonts w:ascii="Tahoma" w:hAnsi="Tahoma" w:cs="Tahoma"/>
          <w:sz w:val="18"/>
          <w:szCs w:val="18"/>
        </w:rPr>
        <w:t>Montecastrilli</w:t>
      </w:r>
      <w:proofErr w:type="spellEnd"/>
      <w:r w:rsidR="005A0850">
        <w:rPr>
          <w:rFonts w:ascii="Tahoma" w:hAnsi="Tahoma" w:cs="Tahoma"/>
          <w:sz w:val="18"/>
          <w:szCs w:val="18"/>
        </w:rPr>
        <w:t xml:space="preserve"> ( </w:t>
      </w:r>
      <w:r w:rsidR="005A0850">
        <w:rPr>
          <w:rFonts w:ascii="Tahoma" w:hAnsi="Tahoma" w:cs="Tahoma"/>
          <w:sz w:val="18"/>
          <w:szCs w:val="18"/>
        </w:rPr>
        <w:lastRenderedPageBreak/>
        <w:t xml:space="preserve">TERNI ) Via della </w:t>
      </w:r>
      <w:proofErr w:type="spellStart"/>
      <w:r w:rsidR="005A0850">
        <w:rPr>
          <w:rFonts w:ascii="Tahoma" w:hAnsi="Tahoma" w:cs="Tahoma"/>
          <w:sz w:val="18"/>
          <w:szCs w:val="18"/>
        </w:rPr>
        <w:t>Molina</w:t>
      </w:r>
      <w:proofErr w:type="spellEnd"/>
      <w:r w:rsidR="005A0850">
        <w:rPr>
          <w:rFonts w:ascii="Tahoma" w:hAnsi="Tahoma" w:cs="Tahoma"/>
          <w:sz w:val="18"/>
          <w:szCs w:val="18"/>
        </w:rPr>
        <w:t xml:space="preserve"> 9  – </w:t>
      </w:r>
      <w:proofErr w:type="spellStart"/>
      <w:r w:rsidR="005A0850">
        <w:rPr>
          <w:rFonts w:ascii="Tahoma" w:hAnsi="Tahoma" w:cs="Tahoma"/>
          <w:sz w:val="18"/>
          <w:szCs w:val="18"/>
        </w:rPr>
        <w:t>P.IVA</w:t>
      </w:r>
      <w:proofErr w:type="spellEnd"/>
      <w:r w:rsidR="005A0850">
        <w:rPr>
          <w:rFonts w:ascii="Tahoma" w:hAnsi="Tahoma" w:cs="Tahoma"/>
          <w:sz w:val="18"/>
          <w:szCs w:val="18"/>
        </w:rPr>
        <w:t xml:space="preserve">  00565750551</w:t>
      </w:r>
      <w:r w:rsidR="002C30E2">
        <w:rPr>
          <w:rFonts w:ascii="Tahoma" w:hAnsi="Tahoma" w:cs="Tahoma"/>
          <w:sz w:val="18"/>
          <w:szCs w:val="18"/>
        </w:rPr>
        <w:t xml:space="preserve">; </w:t>
      </w:r>
      <w:r w:rsidRPr="00510A7E">
        <w:rPr>
          <w:rFonts w:ascii="Tahoma" w:hAnsi="Tahoma" w:cs="Tahoma"/>
          <w:sz w:val="18"/>
          <w:szCs w:val="18"/>
        </w:rPr>
        <w:t xml:space="preserve">  per un importo complessivo pari ad € </w:t>
      </w:r>
      <w:r w:rsidR="005A0850">
        <w:rPr>
          <w:rFonts w:ascii="Tahoma" w:hAnsi="Tahoma" w:cs="Tahoma"/>
          <w:sz w:val="18"/>
          <w:szCs w:val="18"/>
        </w:rPr>
        <w:t>2.321,66</w:t>
      </w:r>
      <w:r w:rsidR="00A8416A">
        <w:rPr>
          <w:rFonts w:ascii="Tahoma" w:hAnsi="Tahoma" w:cs="Tahoma"/>
          <w:sz w:val="18"/>
          <w:szCs w:val="18"/>
        </w:rPr>
        <w:t xml:space="preserve"> </w:t>
      </w:r>
      <w:r w:rsidRPr="00510A7E">
        <w:rPr>
          <w:rFonts w:ascii="Tahoma" w:hAnsi="Tahoma" w:cs="Tahoma"/>
          <w:sz w:val="18"/>
          <w:szCs w:val="18"/>
        </w:rPr>
        <w:t xml:space="preserve">  IVA inclusa (€ </w:t>
      </w:r>
      <w:r w:rsidR="00A8416A">
        <w:rPr>
          <w:rFonts w:ascii="Tahoma" w:hAnsi="Tahoma" w:cs="Tahoma"/>
          <w:sz w:val="18"/>
          <w:szCs w:val="18"/>
        </w:rPr>
        <w:t>1.</w:t>
      </w:r>
      <w:r w:rsidR="005A0850">
        <w:rPr>
          <w:rFonts w:ascii="Tahoma" w:hAnsi="Tahoma" w:cs="Tahoma"/>
          <w:sz w:val="18"/>
          <w:szCs w:val="18"/>
        </w:rPr>
        <w:t>903</w:t>
      </w:r>
      <w:r w:rsidR="001F4B92">
        <w:rPr>
          <w:rFonts w:ascii="Tahoma" w:hAnsi="Tahoma" w:cs="Tahoma"/>
          <w:sz w:val="18"/>
          <w:szCs w:val="18"/>
        </w:rPr>
        <w:t>.00</w:t>
      </w:r>
      <w:r w:rsidRPr="00510A7E">
        <w:rPr>
          <w:rFonts w:ascii="Tahoma" w:hAnsi="Tahoma" w:cs="Tahoma"/>
          <w:sz w:val="18"/>
          <w:szCs w:val="18"/>
        </w:rPr>
        <w:t xml:space="preserve"> + IVA pari a € </w:t>
      </w:r>
      <w:r w:rsidR="005A0850">
        <w:rPr>
          <w:rFonts w:ascii="Tahoma" w:hAnsi="Tahoma" w:cs="Tahoma"/>
          <w:sz w:val="18"/>
          <w:szCs w:val="18"/>
        </w:rPr>
        <w:t>418,66</w:t>
      </w:r>
      <w:r w:rsidRPr="00510A7E">
        <w:rPr>
          <w:rFonts w:ascii="Tahoma" w:hAnsi="Tahoma" w:cs="Tahoma"/>
          <w:sz w:val="18"/>
          <w:szCs w:val="18"/>
        </w:rPr>
        <w:t>);</w:t>
      </w:r>
    </w:p>
    <w:p w:rsidR="00D01010" w:rsidRDefault="00D01010" w:rsidP="00A8416A">
      <w:pPr>
        <w:spacing w:line="276" w:lineRule="auto"/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di autorizzare</w:t>
      </w:r>
      <w:r w:rsidR="002C30E2">
        <w:rPr>
          <w:rFonts w:ascii="Tahoma" w:hAnsi="Tahoma" w:cs="Tahoma"/>
          <w:sz w:val="18"/>
          <w:szCs w:val="18"/>
        </w:rPr>
        <w:t xml:space="preserve"> </w:t>
      </w:r>
      <w:r w:rsidRPr="00510A7E">
        <w:rPr>
          <w:rFonts w:ascii="Tahoma" w:hAnsi="Tahoma" w:cs="Tahoma"/>
          <w:sz w:val="18"/>
          <w:szCs w:val="18"/>
        </w:rPr>
        <w:t xml:space="preserve">la spesa complessiva € </w:t>
      </w:r>
      <w:r w:rsidR="005A0850">
        <w:rPr>
          <w:rFonts w:ascii="Tahoma" w:hAnsi="Tahoma" w:cs="Tahoma"/>
          <w:sz w:val="18"/>
          <w:szCs w:val="18"/>
        </w:rPr>
        <w:t>2.321,66</w:t>
      </w:r>
    </w:p>
    <w:p w:rsidR="00D01010" w:rsidRDefault="00D01010" w:rsidP="005A0850">
      <w:pPr>
        <w:spacing w:line="276" w:lineRule="auto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IVA inclusa da imputare sul capitolo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5A0850">
        <w:rPr>
          <w:rFonts w:ascii="Tahoma" w:hAnsi="Tahoma" w:cs="Tahoma"/>
          <w:bCs/>
          <w:sz w:val="20"/>
          <w:szCs w:val="20"/>
        </w:rPr>
        <w:t>A.2.2</w:t>
      </w:r>
      <w:r w:rsidR="001F4B92">
        <w:rPr>
          <w:rFonts w:ascii="Tahoma" w:hAnsi="Tahoma" w:cs="Tahoma"/>
          <w:bCs/>
          <w:sz w:val="20"/>
          <w:szCs w:val="20"/>
        </w:rPr>
        <w:t xml:space="preserve"> </w:t>
      </w:r>
      <w:r w:rsidR="0076706C" w:rsidRPr="0076706C">
        <w:rPr>
          <w:rFonts w:ascii="Tahoma" w:hAnsi="Tahoma" w:cs="Tahoma"/>
          <w:bCs/>
          <w:sz w:val="20"/>
          <w:szCs w:val="20"/>
        </w:rPr>
        <w:t xml:space="preserve">- </w:t>
      </w:r>
      <w:r w:rsidR="005A0850">
        <w:t xml:space="preserve">SPESE GENERALI FINANZIAMENTO COMUNE </w:t>
      </w:r>
      <w:proofErr w:type="spellStart"/>
      <w:r w:rsidR="005A0850">
        <w:t>DI</w:t>
      </w:r>
      <w:proofErr w:type="spellEnd"/>
      <w:r w:rsidR="005A0850">
        <w:t xml:space="preserve"> FABRO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 xml:space="preserve">di nominare la Dott.ssa Cristina MARAVALLE  quale Responsabile Unico del Procedimento, ai sensi dell’art. 31 del </w:t>
      </w:r>
      <w:proofErr w:type="spellStart"/>
      <w:r w:rsidRPr="00510A7E">
        <w:rPr>
          <w:rFonts w:ascii="Tahoma" w:hAnsi="Tahoma" w:cs="Tahoma"/>
          <w:sz w:val="18"/>
          <w:szCs w:val="18"/>
        </w:rPr>
        <w:t>D.Lgs.</w:t>
      </w:r>
      <w:proofErr w:type="spellEnd"/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 xml:space="preserve">50/2016  e quale Direttore dell’Esecuzione, ai sensi degli artt. 101 e 111 del </w:t>
      </w:r>
      <w:proofErr w:type="spellStart"/>
      <w:r w:rsidRPr="00510A7E">
        <w:rPr>
          <w:rFonts w:ascii="Tahoma" w:hAnsi="Tahoma" w:cs="Tahoma"/>
          <w:sz w:val="18"/>
          <w:szCs w:val="18"/>
        </w:rPr>
        <w:t>D.Lgs.</w:t>
      </w:r>
      <w:proofErr w:type="spellEnd"/>
      <w:r w:rsidRPr="00510A7E">
        <w:rPr>
          <w:rFonts w:ascii="Tahoma" w:hAnsi="Tahoma" w:cs="Tahoma"/>
          <w:sz w:val="18"/>
          <w:szCs w:val="18"/>
        </w:rPr>
        <w:t xml:space="preserve"> 50/2016 e del D.M. 49/2018;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che il presente provvedimento sarà pubblicato sul sito internet dell’Istituzione Scolastica ai sensi della normativa sulla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trasparenza.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D01010" w:rsidRPr="0007770F" w:rsidRDefault="00D01010" w:rsidP="00D01010">
      <w:pPr>
        <w:ind w:left="851" w:hanging="851"/>
        <w:jc w:val="right"/>
        <w:rPr>
          <w:rFonts w:ascii="Tahoma" w:hAnsi="Tahoma" w:cs="Tahoma"/>
          <w:b/>
          <w:sz w:val="20"/>
          <w:szCs w:val="20"/>
        </w:rPr>
      </w:pPr>
      <w:r w:rsidRPr="00510A7E">
        <w:rPr>
          <w:rFonts w:ascii="Tahoma" w:hAnsi="Tahoma" w:cs="Tahoma"/>
          <w:b/>
          <w:sz w:val="18"/>
          <w:szCs w:val="18"/>
        </w:rPr>
        <w:t xml:space="preserve">IL </w:t>
      </w:r>
      <w:r w:rsidRPr="0007770F">
        <w:rPr>
          <w:rFonts w:ascii="Tahoma" w:hAnsi="Tahoma" w:cs="Tahoma"/>
          <w:b/>
          <w:sz w:val="20"/>
          <w:szCs w:val="20"/>
        </w:rPr>
        <w:t xml:space="preserve">DIRIGENTE SCOLASTICO </w:t>
      </w:r>
    </w:p>
    <w:p w:rsidR="00D01010" w:rsidRPr="0007770F" w:rsidRDefault="00D01010" w:rsidP="00D01010">
      <w:pPr>
        <w:ind w:left="851" w:hanging="851"/>
        <w:jc w:val="right"/>
        <w:rPr>
          <w:rFonts w:ascii="Tahoma" w:hAnsi="Tahoma" w:cs="Tahoma"/>
          <w:b/>
          <w:sz w:val="20"/>
          <w:szCs w:val="20"/>
        </w:rPr>
      </w:pPr>
      <w:r w:rsidRPr="0007770F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D.ssa  Cristina MARAVALLE </w:t>
      </w:r>
    </w:p>
    <w:p w:rsidR="00D01010" w:rsidRPr="0007770F" w:rsidRDefault="00D01010" w:rsidP="00D01010">
      <w:pPr>
        <w:tabs>
          <w:tab w:val="center" w:pos="6804"/>
        </w:tabs>
        <w:jc w:val="right"/>
        <w:rPr>
          <w:rFonts w:ascii="Tahoma" w:hAnsi="Tahoma" w:cs="Tahoma"/>
          <w:sz w:val="20"/>
          <w:szCs w:val="20"/>
        </w:rPr>
      </w:pPr>
      <w:r w:rsidRPr="0007770F">
        <w:rPr>
          <w:rFonts w:ascii="Tahoma" w:hAnsi="Tahoma" w:cs="Tahoma"/>
          <w:sz w:val="20"/>
          <w:szCs w:val="20"/>
        </w:rPr>
        <w:t>Firma autografa sostituita a mezzo stampa,</w:t>
      </w:r>
    </w:p>
    <w:p w:rsidR="00D01010" w:rsidRPr="0007770F" w:rsidRDefault="00D01010" w:rsidP="00D01010">
      <w:pPr>
        <w:tabs>
          <w:tab w:val="center" w:pos="6804"/>
        </w:tabs>
        <w:jc w:val="right"/>
        <w:rPr>
          <w:rFonts w:ascii="Tahoma" w:hAnsi="Tahoma" w:cs="Tahoma"/>
          <w:sz w:val="20"/>
          <w:szCs w:val="20"/>
        </w:rPr>
      </w:pPr>
      <w:r w:rsidRPr="0007770F">
        <w:rPr>
          <w:rFonts w:ascii="Tahoma" w:hAnsi="Tahoma" w:cs="Tahoma"/>
          <w:sz w:val="20"/>
          <w:szCs w:val="20"/>
        </w:rPr>
        <w:t xml:space="preserve">ai sensi dell’art. 3, comma 2 del </w:t>
      </w:r>
      <w:proofErr w:type="spellStart"/>
      <w:r w:rsidRPr="0007770F">
        <w:rPr>
          <w:rFonts w:ascii="Tahoma" w:hAnsi="Tahoma" w:cs="Tahoma"/>
          <w:sz w:val="20"/>
          <w:szCs w:val="20"/>
        </w:rPr>
        <w:t>D.Lgs.</w:t>
      </w:r>
      <w:proofErr w:type="spellEnd"/>
      <w:r w:rsidRPr="0007770F">
        <w:rPr>
          <w:rFonts w:ascii="Tahoma" w:hAnsi="Tahoma" w:cs="Tahoma"/>
          <w:sz w:val="20"/>
          <w:szCs w:val="20"/>
        </w:rPr>
        <w:t xml:space="preserve"> n. 39/1993</w:t>
      </w:r>
    </w:p>
    <w:p w:rsidR="00D01010" w:rsidRPr="0007770F" w:rsidRDefault="00D01010" w:rsidP="00D01010">
      <w:pPr>
        <w:pStyle w:val="Testocommento"/>
        <w:ind w:left="142"/>
        <w:jc w:val="right"/>
        <w:rPr>
          <w:rFonts w:ascii="Tahoma" w:hAnsi="Tahoma" w:cs="Tahoma"/>
        </w:rPr>
      </w:pPr>
    </w:p>
    <w:p w:rsidR="00D01010" w:rsidRPr="00510A7E" w:rsidRDefault="00D01010" w:rsidP="00D01010">
      <w:pPr>
        <w:rPr>
          <w:sz w:val="18"/>
          <w:szCs w:val="18"/>
        </w:rPr>
      </w:pPr>
    </w:p>
    <w:p w:rsidR="00D01010" w:rsidRPr="00510A7E" w:rsidRDefault="00D01010" w:rsidP="00D01010">
      <w:pPr>
        <w:rPr>
          <w:sz w:val="18"/>
          <w:szCs w:val="18"/>
        </w:rPr>
      </w:pPr>
    </w:p>
    <w:p w:rsidR="004D5658" w:rsidRDefault="004D5658" w:rsidP="00E82B5B">
      <w:pPr>
        <w:ind w:left="851" w:hanging="851"/>
        <w:jc w:val="both"/>
        <w:rPr>
          <w:rFonts w:ascii="Tahoma" w:hAnsi="Tahoma" w:cs="Tahoma"/>
          <w:b/>
          <w:sz w:val="18"/>
          <w:szCs w:val="18"/>
        </w:rPr>
      </w:pPr>
    </w:p>
    <w:p w:rsidR="004D5658" w:rsidRDefault="004D5658" w:rsidP="00E82B5B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E82B5B" w:rsidRPr="008A6C04" w:rsidRDefault="00642BA0" w:rsidP="00E82B5B">
      <w:pPr>
        <w:tabs>
          <w:tab w:val="left" w:pos="3218"/>
        </w:tabs>
        <w:rPr>
          <w:szCs w:val="20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8F4055" w:rsidRPr="00851B5E" w:rsidRDefault="008F4055" w:rsidP="008F4055">
      <w:pPr>
        <w:spacing w:before="100" w:beforeAutospacing="1" w:after="100" w:afterAutospacing="1"/>
        <w:rPr>
          <w:rFonts w:ascii="Tahoma" w:eastAsia="Batang" w:hAnsi="Tahoma" w:cs="Tahoma"/>
          <w:color w:val="003300"/>
        </w:rPr>
      </w:pPr>
    </w:p>
    <w:sectPr w:rsidR="008F4055" w:rsidRPr="00851B5E" w:rsidSect="007638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EB9" w:rsidRDefault="00642EB9" w:rsidP="001241FF">
      <w:r>
        <w:separator/>
      </w:r>
    </w:p>
  </w:endnote>
  <w:endnote w:type="continuationSeparator" w:id="1">
    <w:p w:rsidR="00642EB9" w:rsidRDefault="00642EB9" w:rsidP="00124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EB9" w:rsidRDefault="00642EB9" w:rsidP="001241FF">
      <w:r>
        <w:separator/>
      </w:r>
    </w:p>
  </w:footnote>
  <w:footnote w:type="continuationSeparator" w:id="1">
    <w:p w:rsidR="00642EB9" w:rsidRDefault="00642EB9" w:rsidP="00124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B9" w:rsidRDefault="00642EB9" w:rsidP="001241FF">
    <w:pPr>
      <w:pStyle w:val="Intestazione"/>
      <w:jc w:val="center"/>
      <w:rPr>
        <w:b/>
        <w:sz w:val="40"/>
        <w:szCs w:val="40"/>
      </w:rPr>
    </w:pPr>
    <w:r>
      <w:rPr>
        <w:noProof/>
        <w:lang w:eastAsia="it-IT"/>
      </w:rPr>
      <w:drawing>
        <wp:inline distT="0" distB="0" distL="0" distR="0">
          <wp:extent cx="1961865" cy="571500"/>
          <wp:effectExtent l="19050" t="0" r="285" b="0"/>
          <wp:docPr id="1" name="Immagine 1" descr="C:\Users\LeFontaneInf\Desktop\PROGETTO CINEMA DOCUMENTAZIONE\logo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FontaneInf\Desktop\PROGETTO CINEMA DOCUMENTAZIONE\logo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949" cy="5732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2EB9" w:rsidRPr="00E8421E" w:rsidRDefault="00642EB9" w:rsidP="001241FF">
    <w:pPr>
      <w:pStyle w:val="Intestazione"/>
      <w:jc w:val="center"/>
      <w:rPr>
        <w:rFonts w:cstheme="minorHAnsi"/>
        <w:b/>
        <w:sz w:val="32"/>
        <w:szCs w:val="32"/>
      </w:rPr>
    </w:pPr>
    <w:r w:rsidRPr="00E8421E">
      <w:rPr>
        <w:rFonts w:cstheme="minorHAnsi"/>
        <w:b/>
        <w:sz w:val="32"/>
        <w:szCs w:val="32"/>
      </w:rPr>
      <w:t>ISTITUTO OMNICOMPRENSIVO R. LAPORTA</w:t>
    </w:r>
  </w:p>
  <w:p w:rsidR="00642EB9" w:rsidRPr="00E8421E" w:rsidRDefault="00642EB9" w:rsidP="001241FF">
    <w:pPr>
      <w:pStyle w:val="Intestazione"/>
      <w:jc w:val="center"/>
      <w:rPr>
        <w:rFonts w:cstheme="minorHAnsi"/>
        <w:b/>
      </w:rPr>
    </w:pPr>
    <w:r w:rsidRPr="00E8421E">
      <w:rPr>
        <w:rFonts w:cstheme="minorHAnsi"/>
        <w:b/>
      </w:rPr>
      <w:t xml:space="preserve">05015 FABRO (TR)  Piazzale F. </w:t>
    </w:r>
    <w:proofErr w:type="spellStart"/>
    <w:r w:rsidRPr="00E8421E">
      <w:rPr>
        <w:rFonts w:cstheme="minorHAnsi"/>
        <w:b/>
      </w:rPr>
      <w:t>Parri</w:t>
    </w:r>
    <w:proofErr w:type="spellEnd"/>
    <w:r w:rsidRPr="00E8421E">
      <w:rPr>
        <w:rFonts w:cstheme="minorHAnsi"/>
        <w:b/>
      </w:rPr>
      <w:t xml:space="preserve"> 3 – Tel. 0763832044</w:t>
    </w:r>
  </w:p>
  <w:p w:rsidR="00642EB9" w:rsidRPr="00E8421E" w:rsidRDefault="00642EB9" w:rsidP="001241FF">
    <w:pPr>
      <w:pStyle w:val="Intestazione"/>
      <w:jc w:val="center"/>
      <w:rPr>
        <w:rFonts w:cstheme="minorHAnsi"/>
      </w:rPr>
    </w:pPr>
    <w:r w:rsidRPr="00E8421E">
      <w:rPr>
        <w:rFonts w:cstheme="minorHAnsi"/>
      </w:rPr>
      <w:t xml:space="preserve">Cod. </w:t>
    </w:r>
    <w:proofErr w:type="spellStart"/>
    <w:r w:rsidRPr="00E8421E">
      <w:rPr>
        <w:rFonts w:cstheme="minorHAnsi"/>
      </w:rPr>
      <w:t>Mecc</w:t>
    </w:r>
    <w:proofErr w:type="spellEnd"/>
    <w:r w:rsidRPr="00E8421E">
      <w:rPr>
        <w:rFonts w:cstheme="minorHAnsi"/>
      </w:rPr>
      <w:t xml:space="preserve">. TRIC815008 – E-Mail  </w:t>
    </w:r>
    <w:hyperlink r:id="rId2" w:history="1">
      <w:r w:rsidRPr="00E8421E">
        <w:rPr>
          <w:rStyle w:val="Collegamentoipertestuale"/>
          <w:rFonts w:cstheme="minorHAnsi"/>
        </w:rPr>
        <w:t>tric815008@istruzione.it</w:t>
      </w:r>
    </w:hyperlink>
    <w:r w:rsidRPr="00E8421E">
      <w:rPr>
        <w:rFonts w:cstheme="minorHAnsi"/>
      </w:rPr>
      <w:t xml:space="preserve">  - C.F. 90009750556</w:t>
    </w:r>
  </w:p>
  <w:p w:rsidR="00642EB9" w:rsidRPr="00E8421E" w:rsidRDefault="00642EB9" w:rsidP="001241FF">
    <w:pPr>
      <w:pStyle w:val="Intestazione"/>
      <w:jc w:val="center"/>
      <w:rPr>
        <w:rFonts w:cstheme="minorHAnsi"/>
      </w:rPr>
    </w:pPr>
    <w:r w:rsidRPr="00E8421E">
      <w:rPr>
        <w:rFonts w:cstheme="minorHAnsi"/>
      </w:rPr>
      <w:t xml:space="preserve">E-Mail </w:t>
    </w:r>
    <w:proofErr w:type="spellStart"/>
    <w:r w:rsidRPr="00E8421E">
      <w:rPr>
        <w:rFonts w:cstheme="minorHAnsi"/>
      </w:rPr>
      <w:t>cert</w:t>
    </w:r>
    <w:proofErr w:type="spellEnd"/>
    <w:r w:rsidRPr="00E8421E">
      <w:rPr>
        <w:rFonts w:cstheme="minorHAnsi"/>
      </w:rPr>
      <w:t xml:space="preserve">.  </w:t>
    </w:r>
    <w:hyperlink r:id="rId3" w:history="1">
      <w:r w:rsidRPr="00E8421E">
        <w:rPr>
          <w:rStyle w:val="Collegamentoipertestuale"/>
          <w:rFonts w:cstheme="minorHAnsi"/>
        </w:rPr>
        <w:t>Tric815008@pec.istruzione.it</w:t>
      </w:r>
    </w:hyperlink>
  </w:p>
  <w:p w:rsidR="00642EB9" w:rsidRPr="00E8421E" w:rsidRDefault="00642EB9" w:rsidP="001241FF">
    <w:pPr>
      <w:pStyle w:val="Intestazione"/>
      <w:jc w:val="center"/>
      <w:rPr>
        <w:rFonts w:cstheme="minorHAnsi"/>
      </w:rPr>
    </w:pPr>
    <w:r w:rsidRPr="00E8421E">
      <w:rPr>
        <w:rFonts w:cstheme="minorHAnsi"/>
      </w:rPr>
      <w:t xml:space="preserve">Sito Web:  </w:t>
    </w:r>
    <w:hyperlink r:id="rId4" w:history="1">
      <w:r w:rsidRPr="00E8421E">
        <w:rPr>
          <w:rStyle w:val="Collegamentoipertestuale"/>
          <w:rFonts w:cstheme="minorHAnsi"/>
        </w:rPr>
        <w:t>www.istfabro.edu.it</w:t>
      </w:r>
    </w:hyperlink>
  </w:p>
  <w:p w:rsidR="00642EB9" w:rsidRDefault="00642E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C59"/>
    <w:multiLevelType w:val="hybridMultilevel"/>
    <w:tmpl w:val="75301C32"/>
    <w:lvl w:ilvl="0" w:tplc="75C209D4"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29D91462"/>
    <w:multiLevelType w:val="hybridMultilevel"/>
    <w:tmpl w:val="DD022780"/>
    <w:lvl w:ilvl="0" w:tplc="DAFECE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E2B1A"/>
    <w:multiLevelType w:val="multilevel"/>
    <w:tmpl w:val="2AFA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75B3B"/>
    <w:multiLevelType w:val="hybridMultilevel"/>
    <w:tmpl w:val="3D88F076"/>
    <w:lvl w:ilvl="0" w:tplc="58AE5BFC">
      <w:start w:val="5010"/>
      <w:numFmt w:val="bullet"/>
      <w:lvlText w:val=""/>
      <w:lvlJc w:val="left"/>
      <w:pPr>
        <w:tabs>
          <w:tab w:val="num" w:pos="720"/>
        </w:tabs>
        <w:ind w:left="720" w:hanging="360"/>
      </w:pPr>
      <w:rPr>
        <w:rFonts w:ascii="Symbol" w:eastAsia="Batang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1FF"/>
    <w:rsid w:val="00032098"/>
    <w:rsid w:val="00060A4E"/>
    <w:rsid w:val="001241FF"/>
    <w:rsid w:val="001814EE"/>
    <w:rsid w:val="001E1874"/>
    <w:rsid w:val="001E3BCD"/>
    <w:rsid w:val="001F4B92"/>
    <w:rsid w:val="00256AC3"/>
    <w:rsid w:val="00262C1B"/>
    <w:rsid w:val="002C30E2"/>
    <w:rsid w:val="002D7B92"/>
    <w:rsid w:val="003A7670"/>
    <w:rsid w:val="004149D6"/>
    <w:rsid w:val="00480334"/>
    <w:rsid w:val="004D5658"/>
    <w:rsid w:val="005052A2"/>
    <w:rsid w:val="00517A28"/>
    <w:rsid w:val="00590FD2"/>
    <w:rsid w:val="005A0850"/>
    <w:rsid w:val="005E5E9E"/>
    <w:rsid w:val="005F79BA"/>
    <w:rsid w:val="0062111B"/>
    <w:rsid w:val="00642BA0"/>
    <w:rsid w:val="00642EB9"/>
    <w:rsid w:val="006B4D09"/>
    <w:rsid w:val="006D5B2E"/>
    <w:rsid w:val="007638BE"/>
    <w:rsid w:val="0076706C"/>
    <w:rsid w:val="007A3C09"/>
    <w:rsid w:val="007C4889"/>
    <w:rsid w:val="007D4ABA"/>
    <w:rsid w:val="0080364E"/>
    <w:rsid w:val="00813CD4"/>
    <w:rsid w:val="00846171"/>
    <w:rsid w:val="00851B5E"/>
    <w:rsid w:val="008F4055"/>
    <w:rsid w:val="00917882"/>
    <w:rsid w:val="00920E8E"/>
    <w:rsid w:val="00933451"/>
    <w:rsid w:val="00962BA4"/>
    <w:rsid w:val="009B4237"/>
    <w:rsid w:val="009C29A0"/>
    <w:rsid w:val="00A01E3F"/>
    <w:rsid w:val="00A06746"/>
    <w:rsid w:val="00A51FE5"/>
    <w:rsid w:val="00A54B45"/>
    <w:rsid w:val="00A6221D"/>
    <w:rsid w:val="00A63394"/>
    <w:rsid w:val="00A7489D"/>
    <w:rsid w:val="00A765A3"/>
    <w:rsid w:val="00A82919"/>
    <w:rsid w:val="00A8416A"/>
    <w:rsid w:val="00AD2B94"/>
    <w:rsid w:val="00AF158E"/>
    <w:rsid w:val="00AF44E0"/>
    <w:rsid w:val="00B028BA"/>
    <w:rsid w:val="00B32229"/>
    <w:rsid w:val="00B36E5C"/>
    <w:rsid w:val="00B517B7"/>
    <w:rsid w:val="00BB1A05"/>
    <w:rsid w:val="00BC54F5"/>
    <w:rsid w:val="00BD2DA3"/>
    <w:rsid w:val="00BE6FF2"/>
    <w:rsid w:val="00BF782B"/>
    <w:rsid w:val="00C75819"/>
    <w:rsid w:val="00C85381"/>
    <w:rsid w:val="00C95888"/>
    <w:rsid w:val="00CA032C"/>
    <w:rsid w:val="00CE3FC7"/>
    <w:rsid w:val="00D01010"/>
    <w:rsid w:val="00D06232"/>
    <w:rsid w:val="00D24FE2"/>
    <w:rsid w:val="00D25706"/>
    <w:rsid w:val="00D34C4D"/>
    <w:rsid w:val="00D47E03"/>
    <w:rsid w:val="00DC6C32"/>
    <w:rsid w:val="00DE6DE5"/>
    <w:rsid w:val="00E115FD"/>
    <w:rsid w:val="00E25DA8"/>
    <w:rsid w:val="00E26D1A"/>
    <w:rsid w:val="00E318DD"/>
    <w:rsid w:val="00E820CD"/>
    <w:rsid w:val="00E821E9"/>
    <w:rsid w:val="00E82B5B"/>
    <w:rsid w:val="00E8421E"/>
    <w:rsid w:val="00EE37DC"/>
    <w:rsid w:val="00F060EA"/>
    <w:rsid w:val="00F40158"/>
    <w:rsid w:val="00FA03D4"/>
    <w:rsid w:val="00FA098A"/>
    <w:rsid w:val="00FD3493"/>
    <w:rsid w:val="00FD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7DC"/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1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1FF"/>
  </w:style>
  <w:style w:type="paragraph" w:styleId="Pidipagina">
    <w:name w:val="footer"/>
    <w:basedOn w:val="Normale"/>
    <w:link w:val="PidipaginaCarattere"/>
    <w:uiPriority w:val="99"/>
    <w:semiHidden/>
    <w:unhideWhenUsed/>
    <w:rsid w:val="001241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41FF"/>
  </w:style>
  <w:style w:type="character" w:styleId="Collegamentoipertestuale">
    <w:name w:val="Hyperlink"/>
    <w:basedOn w:val="Carpredefinitoparagrafo"/>
    <w:uiPriority w:val="99"/>
    <w:unhideWhenUsed/>
    <w:rsid w:val="001241F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6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6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032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semiHidden/>
    <w:unhideWhenUsed/>
    <w:rsid w:val="00CA032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A03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D5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815008@pec.istruzione.it" TargetMode="External"/><Relationship Id="rId2" Type="http://schemas.openxmlformats.org/officeDocument/2006/relationships/hyperlink" Target="mailto:tric815008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stfab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LeFontaneInf</cp:lastModifiedBy>
  <cp:revision>3</cp:revision>
  <cp:lastPrinted>2022-02-07T12:14:00Z</cp:lastPrinted>
  <dcterms:created xsi:type="dcterms:W3CDTF">2022-02-07T12:15:00Z</dcterms:created>
  <dcterms:modified xsi:type="dcterms:W3CDTF">2022-02-18T08:20:00Z</dcterms:modified>
</cp:coreProperties>
</file>