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5B" w:rsidRDefault="00E82B5B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577E16">
        <w:rPr>
          <w:rFonts w:ascii="Tahoma" w:hAnsi="Tahoma" w:cs="Tahoma"/>
          <w:b/>
          <w:sz w:val="18"/>
          <w:szCs w:val="18"/>
        </w:rPr>
        <w:t>Prot.n.</w:t>
      </w:r>
      <w:proofErr w:type="spellEnd"/>
      <w:r w:rsidR="00642BA0">
        <w:rPr>
          <w:rFonts w:ascii="Tahoma" w:hAnsi="Tahoma" w:cs="Tahoma"/>
          <w:b/>
          <w:sz w:val="18"/>
          <w:szCs w:val="18"/>
        </w:rPr>
        <w:t xml:space="preserve"> </w:t>
      </w:r>
      <w:r w:rsidR="00642EB9">
        <w:rPr>
          <w:rFonts w:ascii="Tahoma" w:hAnsi="Tahoma" w:cs="Tahoma"/>
          <w:b/>
          <w:sz w:val="18"/>
          <w:szCs w:val="18"/>
        </w:rPr>
        <w:t xml:space="preserve"> 10365</w:t>
      </w:r>
      <w:r w:rsidR="001F4B92">
        <w:rPr>
          <w:rFonts w:ascii="Tahoma" w:hAnsi="Tahoma" w:cs="Tahoma"/>
          <w:b/>
          <w:sz w:val="18"/>
          <w:szCs w:val="18"/>
        </w:rPr>
        <w:t xml:space="preserve"> </w:t>
      </w:r>
      <w:r w:rsidR="002C30E2">
        <w:rPr>
          <w:rFonts w:ascii="Tahoma" w:hAnsi="Tahoma" w:cs="Tahoma"/>
          <w:b/>
          <w:sz w:val="18"/>
          <w:szCs w:val="18"/>
        </w:rPr>
        <w:t xml:space="preserve"> </w:t>
      </w:r>
      <w:r w:rsidR="00642BA0">
        <w:rPr>
          <w:rFonts w:ascii="Tahoma" w:hAnsi="Tahoma" w:cs="Tahoma"/>
          <w:b/>
          <w:sz w:val="18"/>
          <w:szCs w:val="18"/>
        </w:rPr>
        <w:t>C</w:t>
      </w:r>
      <w:r w:rsidR="00517A28">
        <w:rPr>
          <w:rFonts w:ascii="Tahoma" w:hAnsi="Tahoma" w:cs="Tahoma"/>
          <w:b/>
          <w:sz w:val="18"/>
          <w:szCs w:val="18"/>
        </w:rPr>
        <w:t>/</w:t>
      </w:r>
      <w:r w:rsidR="00642BA0">
        <w:rPr>
          <w:rFonts w:ascii="Tahoma" w:hAnsi="Tahoma" w:cs="Tahoma"/>
          <w:b/>
          <w:sz w:val="18"/>
          <w:szCs w:val="18"/>
        </w:rPr>
        <w:t>14</w:t>
      </w:r>
      <w:r w:rsidRPr="00577E16">
        <w:rPr>
          <w:rFonts w:ascii="Tahoma" w:hAnsi="Tahoma" w:cs="Tahoma"/>
          <w:b/>
          <w:sz w:val="18"/>
          <w:szCs w:val="18"/>
        </w:rPr>
        <w:t xml:space="preserve">  </w:t>
      </w:r>
      <w:r w:rsidR="002D7B92">
        <w:rPr>
          <w:rFonts w:ascii="Tahoma" w:hAnsi="Tahoma" w:cs="Tahoma"/>
          <w:b/>
          <w:sz w:val="18"/>
          <w:szCs w:val="18"/>
        </w:rPr>
        <w:t xml:space="preserve"> </w:t>
      </w:r>
      <w:r w:rsidR="00D01010">
        <w:rPr>
          <w:rFonts w:ascii="Tahoma" w:hAnsi="Tahoma" w:cs="Tahoma"/>
          <w:b/>
          <w:sz w:val="18"/>
          <w:szCs w:val="18"/>
        </w:rPr>
        <w:t xml:space="preserve"> </w:t>
      </w:r>
      <w:r w:rsidRPr="00577E16">
        <w:rPr>
          <w:rFonts w:ascii="Tahoma" w:hAnsi="Tahoma" w:cs="Tahoma"/>
          <w:b/>
          <w:sz w:val="18"/>
          <w:szCs w:val="18"/>
        </w:rPr>
        <w:t xml:space="preserve">  </w:t>
      </w:r>
      <w:r w:rsidR="004D5658">
        <w:rPr>
          <w:rFonts w:ascii="Tahoma" w:hAnsi="Tahoma" w:cs="Tahoma"/>
          <w:b/>
          <w:sz w:val="18"/>
          <w:szCs w:val="18"/>
        </w:rPr>
        <w:t xml:space="preserve"> </w:t>
      </w:r>
      <w:r w:rsidRPr="00577E1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</w:t>
      </w:r>
      <w:r w:rsidR="00517A28">
        <w:rPr>
          <w:rFonts w:ascii="Tahoma" w:hAnsi="Tahoma" w:cs="Tahoma"/>
          <w:b/>
          <w:sz w:val="18"/>
          <w:szCs w:val="18"/>
        </w:rPr>
        <w:t xml:space="preserve">             </w:t>
      </w:r>
      <w:r w:rsidR="00D01010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D01010">
        <w:rPr>
          <w:rFonts w:ascii="Tahoma" w:hAnsi="Tahoma" w:cs="Tahoma"/>
          <w:b/>
          <w:sz w:val="18"/>
          <w:szCs w:val="18"/>
        </w:rPr>
        <w:t>Fabro</w:t>
      </w:r>
      <w:proofErr w:type="spellEnd"/>
      <w:r w:rsidR="00D01010">
        <w:rPr>
          <w:rFonts w:ascii="Tahoma" w:hAnsi="Tahoma" w:cs="Tahoma"/>
          <w:b/>
          <w:sz w:val="18"/>
          <w:szCs w:val="18"/>
        </w:rPr>
        <w:t xml:space="preserve"> ,</w:t>
      </w:r>
      <w:r w:rsidR="001F4B92">
        <w:rPr>
          <w:rFonts w:ascii="Tahoma" w:hAnsi="Tahoma" w:cs="Tahoma"/>
          <w:b/>
          <w:sz w:val="18"/>
          <w:szCs w:val="18"/>
        </w:rPr>
        <w:t>13</w:t>
      </w:r>
      <w:r w:rsidR="00517A28">
        <w:rPr>
          <w:rFonts w:ascii="Tahoma" w:hAnsi="Tahoma" w:cs="Tahoma"/>
          <w:b/>
          <w:sz w:val="18"/>
          <w:szCs w:val="18"/>
        </w:rPr>
        <w:t xml:space="preserve"> </w:t>
      </w:r>
      <w:r w:rsidR="002C30E2">
        <w:rPr>
          <w:rFonts w:ascii="Tahoma" w:hAnsi="Tahoma" w:cs="Tahoma"/>
          <w:b/>
          <w:sz w:val="18"/>
          <w:szCs w:val="18"/>
        </w:rPr>
        <w:t xml:space="preserve">Dicembre </w:t>
      </w:r>
      <w:r w:rsidR="00517A28">
        <w:rPr>
          <w:rFonts w:ascii="Tahoma" w:hAnsi="Tahoma" w:cs="Tahoma"/>
          <w:b/>
          <w:sz w:val="18"/>
          <w:szCs w:val="18"/>
        </w:rPr>
        <w:t xml:space="preserve"> </w:t>
      </w:r>
      <w:r w:rsidR="00D01010">
        <w:rPr>
          <w:rFonts w:ascii="Tahoma" w:hAnsi="Tahoma" w:cs="Tahoma"/>
          <w:b/>
          <w:sz w:val="18"/>
          <w:szCs w:val="18"/>
        </w:rPr>
        <w:t xml:space="preserve"> 2021</w:t>
      </w: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1120"/>
        <w:gridCol w:w="548"/>
        <w:gridCol w:w="6836"/>
        <w:gridCol w:w="1135"/>
        <w:gridCol w:w="108"/>
      </w:tblGrid>
      <w:tr w:rsidR="00D01010" w:rsidRPr="00510A7E" w:rsidTr="00D01010">
        <w:trPr>
          <w:gridAfter w:val="2"/>
          <w:wAfter w:w="1243" w:type="dxa"/>
          <w:trHeight w:val="761"/>
        </w:trPr>
        <w:tc>
          <w:tcPr>
            <w:tcW w:w="1120" w:type="dxa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Oggetto:</w:t>
            </w:r>
          </w:p>
        </w:tc>
        <w:tc>
          <w:tcPr>
            <w:tcW w:w="7384" w:type="dxa"/>
            <w:gridSpan w:val="2"/>
          </w:tcPr>
          <w:p w:rsidR="001F4B92" w:rsidRDefault="00D01010" w:rsidP="00B028BA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Determina per 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l’acquisto </w:t>
            </w:r>
            <w:r w:rsidR="00B02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028BA" w:rsidRPr="00B02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4B92">
              <w:rPr>
                <w:rFonts w:ascii="Tahoma" w:hAnsi="Tahoma" w:cs="Tahoma"/>
                <w:sz w:val="18"/>
                <w:szCs w:val="18"/>
              </w:rPr>
              <w:t xml:space="preserve">MATERIALE INFORMATICO </w:t>
            </w:r>
          </w:p>
          <w:p w:rsidR="00DE6DE5" w:rsidRDefault="00B028BA" w:rsidP="00B028BA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B02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4B92">
              <w:rPr>
                <w:rFonts w:ascii="Tahoma" w:hAnsi="Tahoma" w:cs="Tahoma"/>
                <w:sz w:val="20"/>
                <w:szCs w:val="20"/>
              </w:rPr>
              <w:t>FONDI D.L. 22/3/21 N. 41 C. 6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>,ai sensi dell’a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rt. 36, comma 2, lettera a) del </w:t>
            </w:r>
          </w:p>
          <w:p w:rsidR="00D01010" w:rsidRDefault="00D01010" w:rsidP="00DE6DE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="00DE6D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50/2016, mediante Ordine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Diretto sul Mercato Elettronico della Pubblica Amministrazione (MEPA), per un importo contrattuale pari a € 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1.344,90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esclusa), </w:t>
            </w:r>
            <w:r>
              <w:rPr>
                <w:rFonts w:ascii="Tahoma" w:hAnsi="Tahoma" w:cs="Tahoma"/>
                <w:sz w:val="18"/>
                <w:szCs w:val="18"/>
              </w:rPr>
              <w:t xml:space="preserve">CIG </w:t>
            </w:r>
            <w:r w:rsidR="001F4B92">
              <w:rPr>
                <w:rStyle w:val="Enfasigrassetto"/>
              </w:rPr>
              <w:t>ZE0345E69E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 xml:space="preserve"> </w:t>
            </w:r>
          </w:p>
        </w:tc>
      </w:tr>
      <w:tr w:rsidR="00D01010" w:rsidRPr="00510A7E" w:rsidTr="00D01010">
        <w:tc>
          <w:tcPr>
            <w:tcW w:w="9747" w:type="dxa"/>
            <w:gridSpan w:val="5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b/>
                <w:sz w:val="18"/>
                <w:szCs w:val="18"/>
              </w:rPr>
              <w:t>IL DIRIGENTE SCOLASTICO</w:t>
            </w:r>
          </w:p>
        </w:tc>
      </w:tr>
      <w:tr w:rsidR="00D01010" w:rsidRPr="00510A7E" w:rsidTr="00D01010">
        <w:tc>
          <w:tcPr>
            <w:tcW w:w="1668" w:type="dxa"/>
            <w:gridSpan w:val="2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R.D. 18 novembre 1923, n. 2440;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15 marzo 1997, n. 59;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D.P.R. 8 marzo 1999, n. 275;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Decreto Interministeriale 28 agosto 2018, n. 129;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n. 165 del 30 marzo 2001;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VISTO                     </w:t>
            </w:r>
          </w:p>
        </w:tc>
        <w:tc>
          <w:tcPr>
            <w:tcW w:w="8079" w:type="dxa"/>
            <w:gridSpan w:val="3"/>
          </w:tcPr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regolamento d’Istituto che disciplina le modalità di attuazione delle</w:t>
            </w:r>
          </w:p>
          <w:p w:rsidR="00D01010" w:rsidRPr="00510A7E" w:rsidRDefault="00D01010" w:rsidP="00D01010">
            <w:pPr>
              <w:spacing w:line="276" w:lineRule="auto"/>
              <w:ind w:left="1418" w:hanging="14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procedure d’acquisto di lavori, servizi e forniture; 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Piano Triennale dell’Offerta Formativa (PTOF);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A8416A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Il Programma Annuale 202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 approvato con delibera n. 1</w:t>
            </w:r>
            <w:r w:rsidR="00A8416A">
              <w:rPr>
                <w:rFonts w:ascii="Tahoma" w:hAnsi="Tahoma" w:cs="Tahoma"/>
                <w:sz w:val="18"/>
                <w:szCs w:val="18"/>
              </w:rPr>
              <w:t>9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r w:rsidR="00A8416A">
              <w:rPr>
                <w:rFonts w:ascii="Tahoma" w:hAnsi="Tahoma" w:cs="Tahoma"/>
                <w:sz w:val="18"/>
                <w:szCs w:val="18"/>
              </w:rPr>
              <w:t>15</w:t>
            </w:r>
            <w:r w:rsidRPr="00510A7E">
              <w:rPr>
                <w:rFonts w:ascii="Tahoma" w:hAnsi="Tahoma" w:cs="Tahoma"/>
                <w:sz w:val="18"/>
                <w:szCs w:val="18"/>
              </w:rPr>
              <w:t>/01/202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La L. 241 del 7 agosto 1990;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18 aprile 2016, n. 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 l’art. 32, comma 2,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in particolare, l’art. 36, comma 2, lettera a)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l’art. 36, comma 7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n. 4, aggiornate al Decreto Legislativo 19 aprile 2017, n. 56 con delibera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Consiglio n. 206 del 1 marzo 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45, comma 2, lett. a)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449 della L. 296 del 2006, come modificato dall’art. 1, comma 495, L. n.</w:t>
            </w:r>
          </w:p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 del 2015;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450, della L. 296/2006, come modificato dall’art. 1, comma 495, della L.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208/2015 450;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ai sensi dell'articolo 36, comma 6, ultimo periodo del Codice, il Ministero dell’Economia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delle Finanze, avvalendosi di CONSIP S.p.A., ha messo a disposizione delle Stazioni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Appaltanti il Mercato Elettronico delle Pubbliche Amministrazioni e, dato atto, pertanto che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sul MEPA si può acquistare mediante Ordine Diretto di Acquisto (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OdA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46, comma 1 del D.I. 129/2018;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non esistenza di Convenzioni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attive in merito a tale merceologia;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VERIFICATO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fornitura è presente sul MEPA e che l’Istituzione Scolastica procederà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pertanto all’acquisizione in oggetto mediante ordine diretto sul Mercato elettronico della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Pubblica Amministrazione (MEPA);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l'art. 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rPr>
          <w:trHeight w:val="212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le Linee guida ANAC n. 3;</w:t>
            </w:r>
          </w:p>
        </w:tc>
      </w:tr>
      <w:tr w:rsidR="00D01010" w:rsidRPr="00510A7E" w:rsidTr="00D01010">
        <w:trPr>
          <w:trHeight w:val="983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RITENUTO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Dott.ssa Cristina MARAVALLE  Dirigente Scolastico dell’Istituzione Scolastica,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pienamente idonea a ricoprire l’incarico di RUP per l’affidamento in oggetto, in quanto soddisfa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requisiti richiesti dall’art.31, comma 1,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avendo un livello di inquadramento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giuridico e competenze professionali adeguate rispetto all’incarico in questione;</w:t>
            </w:r>
          </w:p>
        </w:tc>
      </w:tr>
      <w:tr w:rsidR="00D01010" w:rsidRPr="00510A7E" w:rsidTr="00D01010">
        <w:trPr>
          <w:trHeight w:val="697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nella fattispecie, il RUP rivestirà anche le funzioni di Direttore dell’Esecuzione, sussistendo 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presupposti per la coincidenza delle due figure previsti dal paragrafo 10 delle Linee Guida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ANAC n. 3;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lastRenderedPageBreak/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nei confronti del RUP individuato non sussistono le condizioni ostative previste dalla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succitata norma;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1F4B92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della necessità di affidare la fornitura del materiale </w:t>
            </w:r>
            <w:r>
              <w:rPr>
                <w:rFonts w:ascii="Tahoma" w:hAnsi="Tahoma" w:cs="Tahoma"/>
                <w:sz w:val="18"/>
                <w:szCs w:val="18"/>
              </w:rPr>
              <w:t>MEPA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acquisto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 di </w:t>
            </w:r>
            <w:r w:rsidR="001F4B92">
              <w:rPr>
                <w:rFonts w:ascii="Tahoma" w:hAnsi="Tahoma" w:cs="Tahoma"/>
                <w:sz w:val="18"/>
                <w:szCs w:val="18"/>
              </w:rPr>
              <w:t>MATERIALE INFORMATICO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per un importo stimato di € 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="002C30E2">
              <w:rPr>
                <w:rFonts w:ascii="Tahoma" w:hAnsi="Tahoma" w:cs="Tahoma"/>
                <w:sz w:val="18"/>
                <w:szCs w:val="18"/>
              </w:rPr>
              <w:t>.</w:t>
            </w:r>
            <w:r w:rsidR="001F4B92">
              <w:rPr>
                <w:rFonts w:ascii="Tahoma" w:hAnsi="Tahoma" w:cs="Tahoma"/>
                <w:sz w:val="18"/>
                <w:szCs w:val="18"/>
              </w:rPr>
              <w:t>400.00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(IVA esclusa)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PRESO ATTO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spesa complessiva per la fornitura in parola, come stimata dall’area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scrivente, a seguito di apposita indagine di mercato,  ammonta ad €  </w:t>
            </w:r>
            <w:r w:rsidR="001F4B92">
              <w:rPr>
                <w:rFonts w:ascii="Tahoma" w:hAnsi="Tahoma" w:cs="Tahoma"/>
                <w:sz w:val="18"/>
                <w:szCs w:val="18"/>
              </w:rPr>
              <w:t>1400.00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 IVA esclusa, (€</w:t>
            </w:r>
          </w:p>
          <w:p w:rsidR="00D01010" w:rsidRPr="00510A7E" w:rsidRDefault="001F4B92" w:rsidP="001F4B92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308.00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IVA) totale  pari a €  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="002C30E2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708.00</w:t>
            </w:r>
            <w:r w:rsidR="00D01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 (IVA inclusa);</w:t>
            </w:r>
          </w:p>
        </w:tc>
      </w:tr>
      <w:tr w:rsidR="00D01010" w:rsidRPr="00510A7E" w:rsidTr="00D01010">
        <w:trPr>
          <w:gridAfter w:val="1"/>
          <w:wAfter w:w="108" w:type="dxa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7971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che, a seguito di una indagine di mercato condotta mediante consultazione di elenchi sul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portale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Acquistinretepa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, le forniture maggiormente rispondenti ai  fabbisogni dell’Istituto</w:t>
            </w:r>
          </w:p>
          <w:p w:rsidR="00D01010" w:rsidRPr="00510A7E" w:rsidRDefault="00D01010" w:rsidP="001F4B92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sono risultati esseri quelle dell’operatore </w:t>
            </w:r>
            <w:r w:rsidR="001F4B92">
              <w:rPr>
                <w:rFonts w:ascii="Tahoma" w:hAnsi="Tahoma" w:cs="Tahoma"/>
                <w:b/>
                <w:sz w:val="18"/>
                <w:szCs w:val="18"/>
              </w:rPr>
              <w:t>GEMA INFORMATICA snc di GELSI CHRISTIAN</w:t>
            </w:r>
            <w:r w:rsidR="002C30E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028B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 sede a</w:t>
            </w:r>
            <w:r w:rsidR="00A841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4B92">
              <w:rPr>
                <w:rFonts w:ascii="Tahoma" w:hAnsi="Tahoma" w:cs="Tahoma"/>
                <w:sz w:val="18"/>
                <w:szCs w:val="18"/>
              </w:rPr>
              <w:t xml:space="preserve">05100 TERNI Via della Stazione 35/A 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="002C30E2">
              <w:rPr>
                <w:rFonts w:ascii="Tahoma" w:hAnsi="Tahoma" w:cs="Tahoma"/>
                <w:sz w:val="18"/>
                <w:szCs w:val="18"/>
              </w:rPr>
              <w:t>P.IVA</w:t>
            </w:r>
            <w:proofErr w:type="spellEnd"/>
            <w:r w:rsidR="002C30E2">
              <w:rPr>
                <w:rFonts w:ascii="Tahoma" w:hAnsi="Tahoma" w:cs="Tahoma"/>
                <w:sz w:val="18"/>
                <w:szCs w:val="18"/>
              </w:rPr>
              <w:t xml:space="preserve">  0</w:t>
            </w:r>
            <w:r w:rsidR="001F4B92">
              <w:rPr>
                <w:rFonts w:ascii="Tahoma" w:hAnsi="Tahoma" w:cs="Tahoma"/>
                <w:sz w:val="18"/>
                <w:szCs w:val="18"/>
              </w:rPr>
              <w:t>0668690555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le prestazioni offerte dall’operatore di cui sopra, </w:t>
            </w:r>
            <w:r>
              <w:rPr>
                <w:rFonts w:ascii="Tahoma" w:hAnsi="Tahoma" w:cs="Tahoma"/>
                <w:sz w:val="18"/>
                <w:szCs w:val="18"/>
              </w:rPr>
              <w:t xml:space="preserve">per un importo pari a € </w:t>
            </w:r>
            <w:r w:rsidR="00B028BA">
              <w:rPr>
                <w:rFonts w:ascii="Tahoma" w:hAnsi="Tahoma" w:cs="Tahoma"/>
                <w:sz w:val="18"/>
                <w:szCs w:val="18"/>
              </w:rPr>
              <w:t>1</w:t>
            </w:r>
            <w:r w:rsidR="001F4B92">
              <w:rPr>
                <w:rFonts w:ascii="Tahoma" w:hAnsi="Tahoma" w:cs="Tahoma"/>
                <w:sz w:val="18"/>
                <w:szCs w:val="18"/>
              </w:rPr>
              <w:t>708.00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rispondono ai fabbisogni dell’Istituto e il  prezzo in rapporto alla qualità della prestazione risulta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congruo;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la Stazione Appaltante, ai sensi di quanto previsto dalle Linee Guida n. 4: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espleterà, prima della stipula del contratto, le seguenti verifiche volte ad accertarne il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possesso dei requisiti di moralità: i) consultazione del casellario ANAC;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>) verifica del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documento unico di regolarità contributiva (DURC). Resta inteso che il contratto sarà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stipulato solo in caso di esito positivo delle suddette verifiche;per i restanti requisiti di moralità,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procederà alla stipula del contratto sulla base di un’apposita autodichiarazione resa dall’operatore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economico ai sensi e per gli effetti del Decreto del Presidente della Repubblica 28 dicembre 2000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n. 445, dalla quale risulti il possesso dei requisiti di carattere generale di cui all’articolo 80 del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comma 3, del Decreto - Legge n. 95/2012, convertito nella Legge n. 135/2012;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il contratto sarà sottoposto a condizione risolutiva nel caso di sopravvenuta</w:t>
            </w:r>
            <w:r w:rsidR="002C30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disponibilità di una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convenzione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S.p.A. avente ad oggetto  forniture</w:t>
            </w:r>
            <w:r w:rsidR="00DE6D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A7E">
              <w:rPr>
                <w:rFonts w:ascii="Tahoma" w:hAnsi="Tahoma" w:cs="Tahoma"/>
                <w:sz w:val="18"/>
                <w:szCs w:val="18"/>
              </w:rPr>
              <w:t xml:space="preserve">comparabili con quelli oggetto di 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affidamento, ai sensi della norma sopra citata;</w:t>
            </w:r>
          </w:p>
        </w:tc>
      </w:tr>
      <w:tr w:rsidR="00D01010" w:rsidRPr="00510A7E" w:rsidTr="00D01010"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per espressa previsione dell’art. 32, comma 10, lett. b) del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50/2016, non si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applica il termine dilatorio di stand </w:t>
            </w:r>
            <w:proofErr w:type="spellStart"/>
            <w:r w:rsidRPr="00510A7E">
              <w:rPr>
                <w:rFonts w:ascii="Tahoma" w:hAnsi="Tahoma" w:cs="Tahoma"/>
                <w:sz w:val="18"/>
                <w:szCs w:val="18"/>
              </w:rPr>
              <w:t>still</w:t>
            </w:r>
            <w:proofErr w:type="spellEnd"/>
            <w:r w:rsidRPr="00510A7E">
              <w:rPr>
                <w:rFonts w:ascii="Tahoma" w:hAnsi="Tahoma" w:cs="Tahoma"/>
                <w:sz w:val="18"/>
                <w:szCs w:val="18"/>
              </w:rPr>
              <w:t xml:space="preserve"> di 35 giorni per la stipula del contratto;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l’art. 1, commi 65 e 67, della Legge 23 dicembre 2005, n. 266, in virtù del quale l’Istituto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ad acquisire il codice identificativo della gara (CIG);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che l’affidamento in oggetto dà luogo ad una transazione soggetta agli obblighi di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tracciabilità dei flussi finanziari previsti dalla legge del 13 agosto 2010, n. 136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e dal D.L. del 12 novembre 2010, n. 187,convertito con modificazioni dalla legge del 17 dicembre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2010, n. 217, e relative modifiche, integrazioni e provvedimenti di attuazione, per cui si è</w:t>
            </w:r>
          </w:p>
          <w:p w:rsidR="00D01010" w:rsidRPr="00510A7E" w:rsidRDefault="00D01010" w:rsidP="00D01010">
            <w:pPr>
              <w:spacing w:line="276" w:lineRule="auto"/>
              <w:ind w:left="851" w:hanging="851"/>
              <w:rPr>
                <w:rFonts w:ascii="Tahoma" w:hAnsi="Tahoma" w:cs="Tahoma"/>
                <w:sz w:val="18"/>
                <w:szCs w:val="18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proceduto a richiedere il seguente Codice Identificativo di Gara (CIG) </w:t>
            </w:r>
            <w:r w:rsidR="001F4B92">
              <w:rPr>
                <w:rStyle w:val="Enfasigrassetto"/>
              </w:rPr>
              <w:t>ZE0345E69E</w:t>
            </w:r>
            <w:r w:rsidR="002C30E2">
              <w:rPr>
                <w:rStyle w:val="Enfasigrassetto"/>
              </w:rPr>
              <w:t>;</w:t>
            </w:r>
          </w:p>
        </w:tc>
      </w:tr>
      <w:tr w:rsidR="00D01010" w:rsidRPr="00510A7E" w:rsidTr="00D01010">
        <w:trPr>
          <w:trHeight w:val="690"/>
        </w:trPr>
        <w:tc>
          <w:tcPr>
            <w:tcW w:w="1668" w:type="dxa"/>
            <w:gridSpan w:val="2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8079" w:type="dxa"/>
            <w:gridSpan w:val="3"/>
            <w:hideMark/>
          </w:tcPr>
          <w:p w:rsidR="00D01010" w:rsidRPr="00510A7E" w:rsidRDefault="00D01010" w:rsidP="00D01010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10A7E">
              <w:rPr>
                <w:rFonts w:ascii="Tahoma" w:hAnsi="Tahoma" w:cs="Tahoma"/>
                <w:sz w:val="18"/>
                <w:szCs w:val="18"/>
              </w:rPr>
              <w:t xml:space="preserve">che gli importi di cui al presente provvedimento risultano pari ad € </w:t>
            </w:r>
            <w:r w:rsidR="00DE6DE5">
              <w:rPr>
                <w:rFonts w:ascii="Tahoma" w:hAnsi="Tahoma" w:cs="Tahoma"/>
                <w:sz w:val="18"/>
                <w:szCs w:val="18"/>
              </w:rPr>
              <w:t>1.</w:t>
            </w:r>
            <w:r w:rsidR="001F4B92">
              <w:rPr>
                <w:rFonts w:ascii="Tahoma" w:hAnsi="Tahoma" w:cs="Tahoma"/>
                <w:sz w:val="18"/>
                <w:szCs w:val="18"/>
              </w:rPr>
              <w:t>400.00</w:t>
            </w:r>
            <w:r w:rsidRPr="00510A7E">
              <w:rPr>
                <w:rFonts w:ascii="Tahoma" w:hAnsi="Tahoma" w:cs="Tahoma"/>
                <w:sz w:val="18"/>
                <w:szCs w:val="18"/>
              </w:rPr>
              <w:t>, oltre iva (pari a €</w:t>
            </w:r>
          </w:p>
          <w:p w:rsidR="00D01010" w:rsidRPr="00510A7E" w:rsidRDefault="001F4B92" w:rsidP="002C30E2">
            <w:pPr>
              <w:spacing w:line="276" w:lineRule="auto"/>
              <w:ind w:left="851" w:hanging="851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1.708.00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 xml:space="preserve"> Iva compresa) trovano copertura nel bilancio di previsione per l’anno 202</w:t>
            </w:r>
            <w:r w:rsidR="00A8416A">
              <w:rPr>
                <w:rFonts w:ascii="Tahoma" w:hAnsi="Tahoma" w:cs="Tahoma"/>
                <w:sz w:val="18"/>
                <w:szCs w:val="18"/>
              </w:rPr>
              <w:t>1</w:t>
            </w:r>
            <w:r w:rsidR="00D01010" w:rsidRPr="00510A7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</w:tbl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510A7E">
        <w:rPr>
          <w:rFonts w:ascii="Tahoma" w:hAnsi="Tahoma" w:cs="Tahoma"/>
          <w:sz w:val="18"/>
          <w:szCs w:val="18"/>
        </w:rPr>
        <w:t>nell’osservanza delle disposizioni di cui alla legge del 6 novembre 2012, n. 190, recante «Disposizioni per la prevenzione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e la repressione della corruzione e dell’illegalità della Pubblica Amministrazione»,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 w:rsidRPr="00510A7E">
        <w:rPr>
          <w:rFonts w:ascii="Tahoma" w:hAnsi="Tahoma" w:cs="Tahoma"/>
          <w:b/>
          <w:sz w:val="18"/>
          <w:szCs w:val="18"/>
        </w:rPr>
        <w:t>DETERMINA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Per i motivi espressi nella premessa, che si intendono integralmente richiamati: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autorizzare, ai sensi dell’art. 36, comma 2, lett. a)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50/2016, l’affidamento diretto, tramite Ordine Diretto sul</w:t>
      </w:r>
    </w:p>
    <w:p w:rsidR="00A8416A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lastRenderedPageBreak/>
        <w:t>Mercato Elettronico della Pubblica Amministrazione (MEPA), delle forniture aventi ad oggetto “</w:t>
      </w:r>
      <w:r w:rsidR="00A8416A">
        <w:rPr>
          <w:rFonts w:ascii="Tahoma" w:hAnsi="Tahoma" w:cs="Tahoma"/>
          <w:sz w:val="18"/>
          <w:szCs w:val="18"/>
        </w:rPr>
        <w:t xml:space="preserve"> acquisto banchi e sedie alunni Scuola Sec. I grado </w:t>
      </w:r>
      <w:proofErr w:type="spellStart"/>
      <w:r w:rsidR="00A8416A">
        <w:rPr>
          <w:rFonts w:ascii="Tahoma" w:hAnsi="Tahoma" w:cs="Tahoma"/>
          <w:sz w:val="18"/>
          <w:szCs w:val="18"/>
        </w:rPr>
        <w:t>Fabro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 all’operatore</w:t>
      </w:r>
      <w:r w:rsidR="001F4B92">
        <w:rPr>
          <w:rFonts w:ascii="Tahoma" w:hAnsi="Tahoma" w:cs="Tahoma"/>
          <w:sz w:val="18"/>
          <w:szCs w:val="18"/>
        </w:rPr>
        <w:t xml:space="preserve"> </w:t>
      </w:r>
      <w:r w:rsidR="001F4B92">
        <w:rPr>
          <w:rFonts w:ascii="Tahoma" w:hAnsi="Tahoma" w:cs="Tahoma"/>
          <w:b/>
          <w:sz w:val="18"/>
          <w:szCs w:val="18"/>
        </w:rPr>
        <w:t xml:space="preserve">GEMA INFORMATICA snc di GELSI CHRISTIAN  </w:t>
      </w:r>
      <w:r w:rsidR="001F4B92">
        <w:rPr>
          <w:rFonts w:ascii="Tahoma" w:hAnsi="Tahoma" w:cs="Tahoma"/>
          <w:sz w:val="18"/>
          <w:szCs w:val="18"/>
        </w:rPr>
        <w:t xml:space="preserve"> con sede a  05100 TERNI Via della Stazione 35/A  – </w:t>
      </w:r>
      <w:proofErr w:type="spellStart"/>
      <w:r w:rsidR="001F4B92">
        <w:rPr>
          <w:rFonts w:ascii="Tahoma" w:hAnsi="Tahoma" w:cs="Tahoma"/>
          <w:sz w:val="18"/>
          <w:szCs w:val="18"/>
        </w:rPr>
        <w:t>P.IVA</w:t>
      </w:r>
      <w:proofErr w:type="spellEnd"/>
      <w:r w:rsidR="001F4B92">
        <w:rPr>
          <w:rFonts w:ascii="Tahoma" w:hAnsi="Tahoma" w:cs="Tahoma"/>
          <w:sz w:val="18"/>
          <w:szCs w:val="18"/>
        </w:rPr>
        <w:t xml:space="preserve">  00668690555</w:t>
      </w:r>
      <w:r w:rsidR="002C30E2">
        <w:rPr>
          <w:rFonts w:ascii="Tahoma" w:hAnsi="Tahoma" w:cs="Tahoma"/>
          <w:sz w:val="18"/>
          <w:szCs w:val="18"/>
        </w:rPr>
        <w:t xml:space="preserve">; </w:t>
      </w:r>
      <w:r w:rsidRPr="00510A7E">
        <w:rPr>
          <w:rFonts w:ascii="Tahoma" w:hAnsi="Tahoma" w:cs="Tahoma"/>
          <w:sz w:val="18"/>
          <w:szCs w:val="18"/>
        </w:rPr>
        <w:t xml:space="preserve">  per un importo complessivo pari ad € </w:t>
      </w:r>
      <w:r>
        <w:rPr>
          <w:rFonts w:ascii="Tahoma" w:hAnsi="Tahoma" w:cs="Tahoma"/>
          <w:sz w:val="18"/>
          <w:szCs w:val="18"/>
        </w:rPr>
        <w:t>1.</w:t>
      </w:r>
      <w:r w:rsidR="001F4B92">
        <w:rPr>
          <w:rFonts w:ascii="Tahoma" w:hAnsi="Tahoma" w:cs="Tahoma"/>
          <w:sz w:val="18"/>
          <w:szCs w:val="18"/>
        </w:rPr>
        <w:t>708.00</w:t>
      </w:r>
      <w:r w:rsidR="00A8416A">
        <w:rPr>
          <w:rFonts w:ascii="Tahoma" w:hAnsi="Tahoma" w:cs="Tahoma"/>
          <w:sz w:val="18"/>
          <w:szCs w:val="18"/>
        </w:rPr>
        <w:t xml:space="preserve"> </w:t>
      </w:r>
      <w:r w:rsidRPr="00510A7E">
        <w:rPr>
          <w:rFonts w:ascii="Tahoma" w:hAnsi="Tahoma" w:cs="Tahoma"/>
          <w:sz w:val="18"/>
          <w:szCs w:val="18"/>
        </w:rPr>
        <w:t xml:space="preserve">  IVA inclusa (€ </w:t>
      </w:r>
      <w:r w:rsidR="00A8416A">
        <w:rPr>
          <w:rFonts w:ascii="Tahoma" w:hAnsi="Tahoma" w:cs="Tahoma"/>
          <w:sz w:val="18"/>
          <w:szCs w:val="18"/>
        </w:rPr>
        <w:t>1.</w:t>
      </w:r>
      <w:r w:rsidR="001F4B92">
        <w:rPr>
          <w:rFonts w:ascii="Tahoma" w:hAnsi="Tahoma" w:cs="Tahoma"/>
          <w:sz w:val="18"/>
          <w:szCs w:val="18"/>
        </w:rPr>
        <w:t>400.00</w:t>
      </w:r>
      <w:r w:rsidRPr="00510A7E">
        <w:rPr>
          <w:rFonts w:ascii="Tahoma" w:hAnsi="Tahoma" w:cs="Tahoma"/>
          <w:sz w:val="18"/>
          <w:szCs w:val="18"/>
        </w:rPr>
        <w:t xml:space="preserve"> + IVA pari a € </w:t>
      </w:r>
      <w:r w:rsidR="001F4B92">
        <w:rPr>
          <w:rFonts w:ascii="Tahoma" w:hAnsi="Tahoma" w:cs="Tahoma"/>
          <w:sz w:val="18"/>
          <w:szCs w:val="18"/>
        </w:rPr>
        <w:t>308.00</w:t>
      </w:r>
      <w:r w:rsidRPr="00510A7E">
        <w:rPr>
          <w:rFonts w:ascii="Tahoma" w:hAnsi="Tahoma" w:cs="Tahoma"/>
          <w:sz w:val="18"/>
          <w:szCs w:val="18"/>
        </w:rPr>
        <w:t>);</w:t>
      </w:r>
    </w:p>
    <w:p w:rsidR="00D01010" w:rsidRDefault="00D01010" w:rsidP="00A8416A">
      <w:pPr>
        <w:spacing w:line="276" w:lineRule="auto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di autorizzare</w:t>
      </w:r>
      <w:r w:rsidR="002C30E2">
        <w:rPr>
          <w:rFonts w:ascii="Tahoma" w:hAnsi="Tahoma" w:cs="Tahoma"/>
          <w:sz w:val="18"/>
          <w:szCs w:val="18"/>
        </w:rPr>
        <w:t xml:space="preserve"> </w:t>
      </w:r>
      <w:r w:rsidRPr="00510A7E">
        <w:rPr>
          <w:rFonts w:ascii="Tahoma" w:hAnsi="Tahoma" w:cs="Tahoma"/>
          <w:sz w:val="18"/>
          <w:szCs w:val="18"/>
        </w:rPr>
        <w:t xml:space="preserve">la spesa complessiva € </w:t>
      </w:r>
      <w:r w:rsidR="001F4B92">
        <w:rPr>
          <w:rFonts w:ascii="Tahoma" w:hAnsi="Tahoma" w:cs="Tahoma"/>
          <w:sz w:val="18"/>
          <w:szCs w:val="18"/>
        </w:rPr>
        <w:t>1.708.00</w:t>
      </w:r>
    </w:p>
    <w:p w:rsidR="00D01010" w:rsidRPr="00510A7E" w:rsidRDefault="00D01010" w:rsidP="00D01010">
      <w:pPr>
        <w:spacing w:line="276" w:lineRule="auto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IVA inclusa da imputare sul capitolo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1F4B92">
        <w:rPr>
          <w:rFonts w:ascii="Tahoma" w:hAnsi="Tahoma" w:cs="Tahoma"/>
          <w:bCs/>
          <w:sz w:val="20"/>
          <w:szCs w:val="20"/>
        </w:rPr>
        <w:t xml:space="preserve">P/2/19 </w:t>
      </w:r>
      <w:r w:rsidR="0076706C" w:rsidRPr="0076706C">
        <w:rPr>
          <w:rFonts w:ascii="Tahoma" w:hAnsi="Tahoma" w:cs="Tahoma"/>
          <w:bCs/>
          <w:sz w:val="20"/>
          <w:szCs w:val="20"/>
        </w:rPr>
        <w:t xml:space="preserve">- </w:t>
      </w:r>
      <w:r w:rsidR="001F4B92">
        <w:rPr>
          <w:rFonts w:ascii="Arial" w:hAnsi="Arial" w:cs="Arial"/>
          <w:sz w:val="20"/>
          <w:szCs w:val="20"/>
        </w:rPr>
        <w:t>PIANO SCUOLA ESTATE - RISORSE EX ART. 31 COMMA 6 DEL D.L. 41/2021</w:t>
      </w:r>
    </w:p>
    <w:p w:rsidR="00D01010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di nominare la Dott.ssa Cristina MARAVALLE  quale Responsabile Unico del Procedimento, ai sensi dell’art. 31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 xml:space="preserve">50/2016  e quale Direttore dell’Esecuzione, ai sensi degli artt. 101 e 111 del </w:t>
      </w:r>
      <w:proofErr w:type="spellStart"/>
      <w:r w:rsidRPr="00510A7E">
        <w:rPr>
          <w:rFonts w:ascii="Tahoma" w:hAnsi="Tahoma" w:cs="Tahoma"/>
          <w:sz w:val="18"/>
          <w:szCs w:val="18"/>
        </w:rPr>
        <w:t>D.Lgs.</w:t>
      </w:r>
      <w:proofErr w:type="spellEnd"/>
      <w:r w:rsidRPr="00510A7E">
        <w:rPr>
          <w:rFonts w:ascii="Tahoma" w:hAnsi="Tahoma" w:cs="Tahoma"/>
          <w:sz w:val="18"/>
          <w:szCs w:val="18"/>
        </w:rPr>
        <w:t xml:space="preserve"> 50/2016 e del D.M. 49/2018;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che il presente provvedimento sarà pubblicato sul sito internet dell’Istituzione Scolastica ai sensi della normativa sulla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  <w:r w:rsidRPr="00510A7E">
        <w:rPr>
          <w:rFonts w:ascii="Tahoma" w:hAnsi="Tahoma" w:cs="Tahoma"/>
          <w:sz w:val="18"/>
          <w:szCs w:val="18"/>
        </w:rPr>
        <w:t>trasparenza.</w:t>
      </w:r>
    </w:p>
    <w:p w:rsidR="00D01010" w:rsidRPr="00510A7E" w:rsidRDefault="00D01010" w:rsidP="00D01010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510A7E">
        <w:rPr>
          <w:rFonts w:ascii="Tahoma" w:hAnsi="Tahoma" w:cs="Tahoma"/>
          <w:b/>
          <w:sz w:val="18"/>
          <w:szCs w:val="18"/>
        </w:rPr>
        <w:t xml:space="preserve">IL </w:t>
      </w:r>
      <w:r w:rsidRPr="0007770F">
        <w:rPr>
          <w:rFonts w:ascii="Tahoma" w:hAnsi="Tahoma" w:cs="Tahoma"/>
          <w:b/>
          <w:sz w:val="20"/>
          <w:szCs w:val="20"/>
        </w:rPr>
        <w:t xml:space="preserve">DIRIGENTE SCOLASTICO </w:t>
      </w:r>
    </w:p>
    <w:p w:rsidR="00D01010" w:rsidRPr="0007770F" w:rsidRDefault="00D01010" w:rsidP="00D01010">
      <w:pPr>
        <w:ind w:left="851" w:hanging="851"/>
        <w:jc w:val="right"/>
        <w:rPr>
          <w:rFonts w:ascii="Tahoma" w:hAnsi="Tahoma" w:cs="Tahoma"/>
          <w:b/>
          <w:sz w:val="20"/>
          <w:szCs w:val="20"/>
        </w:rPr>
      </w:pPr>
      <w:r w:rsidRPr="0007770F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D.ssa  Cristina MARAVALLE 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>Firma autografa sostituita a mezzo stampa,</w:t>
      </w:r>
    </w:p>
    <w:p w:rsidR="00D01010" w:rsidRPr="0007770F" w:rsidRDefault="00D01010" w:rsidP="00D01010">
      <w:pPr>
        <w:tabs>
          <w:tab w:val="center" w:pos="6804"/>
        </w:tabs>
        <w:jc w:val="right"/>
        <w:rPr>
          <w:rFonts w:ascii="Tahoma" w:hAnsi="Tahoma" w:cs="Tahoma"/>
          <w:sz w:val="20"/>
          <w:szCs w:val="20"/>
        </w:rPr>
      </w:pPr>
      <w:r w:rsidRPr="0007770F">
        <w:rPr>
          <w:rFonts w:ascii="Tahoma" w:hAnsi="Tahoma" w:cs="Tahoma"/>
          <w:sz w:val="20"/>
          <w:szCs w:val="20"/>
        </w:rPr>
        <w:t xml:space="preserve">ai sensi dell’art. 3, comma 2 del </w:t>
      </w:r>
      <w:proofErr w:type="spellStart"/>
      <w:r w:rsidRPr="0007770F">
        <w:rPr>
          <w:rFonts w:ascii="Tahoma" w:hAnsi="Tahoma" w:cs="Tahoma"/>
          <w:sz w:val="20"/>
          <w:szCs w:val="20"/>
        </w:rPr>
        <w:t>D.Lgs.</w:t>
      </w:r>
      <w:proofErr w:type="spellEnd"/>
      <w:r w:rsidRPr="0007770F">
        <w:rPr>
          <w:rFonts w:ascii="Tahoma" w:hAnsi="Tahoma" w:cs="Tahoma"/>
          <w:sz w:val="20"/>
          <w:szCs w:val="20"/>
        </w:rPr>
        <w:t xml:space="preserve"> n. 39/1993</w:t>
      </w:r>
    </w:p>
    <w:p w:rsidR="00D01010" w:rsidRPr="0007770F" w:rsidRDefault="00D01010" w:rsidP="00D01010">
      <w:pPr>
        <w:pStyle w:val="Testocommento"/>
        <w:ind w:left="142"/>
        <w:jc w:val="right"/>
        <w:rPr>
          <w:rFonts w:ascii="Tahoma" w:hAnsi="Tahoma" w:cs="Tahoma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D01010" w:rsidRPr="00510A7E" w:rsidRDefault="00D01010" w:rsidP="00D01010">
      <w:pPr>
        <w:rPr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b/>
          <w:sz w:val="18"/>
          <w:szCs w:val="18"/>
        </w:rPr>
      </w:pPr>
    </w:p>
    <w:p w:rsidR="004D5658" w:rsidRDefault="004D5658" w:rsidP="00E82B5B">
      <w:pPr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E82B5B" w:rsidRPr="008A6C04" w:rsidRDefault="00642BA0" w:rsidP="00E82B5B">
      <w:pPr>
        <w:tabs>
          <w:tab w:val="left" w:pos="3218"/>
        </w:tabs>
        <w:rPr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8F4055" w:rsidRPr="00851B5E" w:rsidRDefault="008F4055" w:rsidP="008F4055">
      <w:pPr>
        <w:spacing w:before="100" w:beforeAutospacing="1" w:after="100" w:afterAutospacing="1"/>
        <w:rPr>
          <w:rFonts w:ascii="Tahoma" w:eastAsia="Batang" w:hAnsi="Tahoma" w:cs="Tahoma"/>
          <w:color w:val="003300"/>
        </w:rPr>
      </w:pPr>
    </w:p>
    <w:sectPr w:rsidR="008F4055" w:rsidRPr="00851B5E" w:rsidSect="007638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B9" w:rsidRDefault="00642EB9" w:rsidP="001241FF">
      <w:r>
        <w:separator/>
      </w:r>
    </w:p>
  </w:endnote>
  <w:endnote w:type="continuationSeparator" w:id="1">
    <w:p w:rsidR="00642EB9" w:rsidRDefault="00642EB9" w:rsidP="001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B9" w:rsidRDefault="00642EB9" w:rsidP="001241FF">
      <w:r>
        <w:separator/>
      </w:r>
    </w:p>
  </w:footnote>
  <w:footnote w:type="continuationSeparator" w:id="1">
    <w:p w:rsidR="00642EB9" w:rsidRDefault="00642EB9" w:rsidP="0012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B9" w:rsidRDefault="00642EB9" w:rsidP="001241FF">
    <w:pPr>
      <w:pStyle w:val="Intestazione"/>
      <w:jc w:val="center"/>
      <w:rPr>
        <w:b/>
        <w:sz w:val="40"/>
        <w:szCs w:val="40"/>
      </w:rPr>
    </w:pPr>
    <w:r>
      <w:rPr>
        <w:noProof/>
        <w:lang w:eastAsia="it-IT"/>
      </w:rPr>
      <w:drawing>
        <wp:inline distT="0" distB="0" distL="0" distR="0">
          <wp:extent cx="1961865" cy="571500"/>
          <wp:effectExtent l="19050" t="0" r="285" b="0"/>
          <wp:docPr id="1" name="Immagine 1" descr="C:\Users\LeFontaneInf\Desktop\PROGETTO CINEMA DOCUMENTAZIONE\logo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ontaneInf\Desktop\PROGETTO CINEMA DOCUMENTAZIONE\logo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49" cy="5732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EB9" w:rsidRPr="00E8421E" w:rsidRDefault="00642EB9" w:rsidP="001241FF">
    <w:pPr>
      <w:pStyle w:val="Intestazione"/>
      <w:jc w:val="center"/>
      <w:rPr>
        <w:rFonts w:cstheme="minorHAnsi"/>
        <w:b/>
        <w:sz w:val="32"/>
        <w:szCs w:val="32"/>
      </w:rPr>
    </w:pPr>
    <w:r w:rsidRPr="00E8421E">
      <w:rPr>
        <w:rFonts w:cstheme="minorHAnsi"/>
        <w:b/>
        <w:sz w:val="32"/>
        <w:szCs w:val="32"/>
      </w:rPr>
      <w:t>ISTITUTO OMNICOMPRENSIVO R. LAPORTA</w:t>
    </w:r>
  </w:p>
  <w:p w:rsidR="00642EB9" w:rsidRPr="00E8421E" w:rsidRDefault="00642EB9" w:rsidP="001241FF">
    <w:pPr>
      <w:pStyle w:val="Intestazione"/>
      <w:jc w:val="center"/>
      <w:rPr>
        <w:rFonts w:cstheme="minorHAnsi"/>
        <w:b/>
      </w:rPr>
    </w:pPr>
    <w:r w:rsidRPr="00E8421E">
      <w:rPr>
        <w:rFonts w:cstheme="minorHAnsi"/>
        <w:b/>
      </w:rPr>
      <w:t xml:space="preserve">05015 FABRO (TR)  Piazzale F. </w:t>
    </w:r>
    <w:proofErr w:type="spellStart"/>
    <w:r w:rsidRPr="00E8421E">
      <w:rPr>
        <w:rFonts w:cstheme="minorHAnsi"/>
        <w:b/>
      </w:rPr>
      <w:t>Parri</w:t>
    </w:r>
    <w:proofErr w:type="spellEnd"/>
    <w:r w:rsidRPr="00E8421E">
      <w:rPr>
        <w:rFonts w:cstheme="minorHAnsi"/>
        <w:b/>
      </w:rPr>
      <w:t xml:space="preserve"> 3 – Tel. 0763832044</w:t>
    </w:r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Cod. </w:t>
    </w:r>
    <w:proofErr w:type="spellStart"/>
    <w:r w:rsidRPr="00E8421E">
      <w:rPr>
        <w:rFonts w:cstheme="minorHAnsi"/>
      </w:rPr>
      <w:t>Mecc</w:t>
    </w:r>
    <w:proofErr w:type="spellEnd"/>
    <w:r w:rsidRPr="00E8421E">
      <w:rPr>
        <w:rFonts w:cstheme="minorHAnsi"/>
      </w:rPr>
      <w:t xml:space="preserve">. TRIC815008 – E-Mail  </w:t>
    </w:r>
    <w:hyperlink r:id="rId2" w:history="1">
      <w:r w:rsidRPr="00E8421E">
        <w:rPr>
          <w:rStyle w:val="Collegamentoipertestuale"/>
          <w:rFonts w:cstheme="minorHAnsi"/>
        </w:rPr>
        <w:t>tric815008@istruzione.it</w:t>
      </w:r>
    </w:hyperlink>
    <w:r w:rsidRPr="00E8421E">
      <w:rPr>
        <w:rFonts w:cstheme="minorHAnsi"/>
      </w:rPr>
      <w:t xml:space="preserve">  - C.F. 90009750556</w:t>
    </w:r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E-Mail </w:t>
    </w:r>
    <w:proofErr w:type="spellStart"/>
    <w:r w:rsidRPr="00E8421E">
      <w:rPr>
        <w:rFonts w:cstheme="minorHAnsi"/>
      </w:rPr>
      <w:t>cert</w:t>
    </w:r>
    <w:proofErr w:type="spellEnd"/>
    <w:r w:rsidRPr="00E8421E">
      <w:rPr>
        <w:rFonts w:cstheme="minorHAnsi"/>
      </w:rPr>
      <w:t xml:space="preserve">.  </w:t>
    </w:r>
    <w:hyperlink r:id="rId3" w:history="1">
      <w:r w:rsidRPr="00E8421E">
        <w:rPr>
          <w:rStyle w:val="Collegamentoipertestuale"/>
          <w:rFonts w:cstheme="minorHAnsi"/>
        </w:rPr>
        <w:t>Tric815008@pec.istruzione.it</w:t>
      </w:r>
    </w:hyperlink>
  </w:p>
  <w:p w:rsidR="00642EB9" w:rsidRPr="00E8421E" w:rsidRDefault="00642EB9" w:rsidP="001241FF">
    <w:pPr>
      <w:pStyle w:val="Intestazione"/>
      <w:jc w:val="center"/>
      <w:rPr>
        <w:rFonts w:cstheme="minorHAnsi"/>
      </w:rPr>
    </w:pPr>
    <w:r w:rsidRPr="00E8421E">
      <w:rPr>
        <w:rFonts w:cstheme="minorHAnsi"/>
      </w:rPr>
      <w:t xml:space="preserve">Sito Web:  </w:t>
    </w:r>
    <w:hyperlink r:id="rId4" w:history="1">
      <w:r w:rsidRPr="00E8421E">
        <w:rPr>
          <w:rStyle w:val="Collegamentoipertestuale"/>
          <w:rFonts w:cstheme="minorHAnsi"/>
        </w:rPr>
        <w:t>www.istfabro.edu.it</w:t>
      </w:r>
    </w:hyperlink>
  </w:p>
  <w:p w:rsidR="00642EB9" w:rsidRDefault="00642E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C59"/>
    <w:multiLevelType w:val="hybridMultilevel"/>
    <w:tmpl w:val="75301C32"/>
    <w:lvl w:ilvl="0" w:tplc="75C209D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>
    <w:nsid w:val="29D91462"/>
    <w:multiLevelType w:val="hybridMultilevel"/>
    <w:tmpl w:val="DD022780"/>
    <w:lvl w:ilvl="0" w:tplc="DAFECE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2B1A"/>
    <w:multiLevelType w:val="multilevel"/>
    <w:tmpl w:val="2AFA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5B3B"/>
    <w:multiLevelType w:val="hybridMultilevel"/>
    <w:tmpl w:val="3D88F076"/>
    <w:lvl w:ilvl="0" w:tplc="58AE5BFC">
      <w:start w:val="5010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1FF"/>
    <w:rsid w:val="00032098"/>
    <w:rsid w:val="00060A4E"/>
    <w:rsid w:val="001241FF"/>
    <w:rsid w:val="001814EE"/>
    <w:rsid w:val="001E1874"/>
    <w:rsid w:val="001E3BCD"/>
    <w:rsid w:val="001F4B92"/>
    <w:rsid w:val="00262C1B"/>
    <w:rsid w:val="002C30E2"/>
    <w:rsid w:val="002D7B92"/>
    <w:rsid w:val="003A7670"/>
    <w:rsid w:val="004149D6"/>
    <w:rsid w:val="00480334"/>
    <w:rsid w:val="004D5658"/>
    <w:rsid w:val="005052A2"/>
    <w:rsid w:val="00517A28"/>
    <w:rsid w:val="00590FD2"/>
    <w:rsid w:val="005E5E9E"/>
    <w:rsid w:val="0062111B"/>
    <w:rsid w:val="00642BA0"/>
    <w:rsid w:val="00642EB9"/>
    <w:rsid w:val="006D5B2E"/>
    <w:rsid w:val="007638BE"/>
    <w:rsid w:val="0076706C"/>
    <w:rsid w:val="007A3C09"/>
    <w:rsid w:val="007C4889"/>
    <w:rsid w:val="007D4ABA"/>
    <w:rsid w:val="00813CD4"/>
    <w:rsid w:val="00846171"/>
    <w:rsid w:val="00851B5E"/>
    <w:rsid w:val="008F4055"/>
    <w:rsid w:val="00917882"/>
    <w:rsid w:val="00920E8E"/>
    <w:rsid w:val="00933451"/>
    <w:rsid w:val="00962BA4"/>
    <w:rsid w:val="009B4237"/>
    <w:rsid w:val="009C29A0"/>
    <w:rsid w:val="00A01E3F"/>
    <w:rsid w:val="00A06746"/>
    <w:rsid w:val="00A51FE5"/>
    <w:rsid w:val="00A54B45"/>
    <w:rsid w:val="00A6221D"/>
    <w:rsid w:val="00A63394"/>
    <w:rsid w:val="00A7489D"/>
    <w:rsid w:val="00A765A3"/>
    <w:rsid w:val="00A82919"/>
    <w:rsid w:val="00A8416A"/>
    <w:rsid w:val="00AD2B94"/>
    <w:rsid w:val="00AF158E"/>
    <w:rsid w:val="00AF44E0"/>
    <w:rsid w:val="00B028BA"/>
    <w:rsid w:val="00B32229"/>
    <w:rsid w:val="00B36E5C"/>
    <w:rsid w:val="00B517B7"/>
    <w:rsid w:val="00BB1A05"/>
    <w:rsid w:val="00BC54F5"/>
    <w:rsid w:val="00BD2DA3"/>
    <w:rsid w:val="00BE6FF2"/>
    <w:rsid w:val="00BF782B"/>
    <w:rsid w:val="00C75819"/>
    <w:rsid w:val="00C95888"/>
    <w:rsid w:val="00CA032C"/>
    <w:rsid w:val="00CE3FC7"/>
    <w:rsid w:val="00D01010"/>
    <w:rsid w:val="00D06232"/>
    <w:rsid w:val="00D24FE2"/>
    <w:rsid w:val="00D25706"/>
    <w:rsid w:val="00D34C4D"/>
    <w:rsid w:val="00D47E03"/>
    <w:rsid w:val="00DC6C32"/>
    <w:rsid w:val="00DE6DE5"/>
    <w:rsid w:val="00E115FD"/>
    <w:rsid w:val="00E25DA8"/>
    <w:rsid w:val="00E26D1A"/>
    <w:rsid w:val="00E318DD"/>
    <w:rsid w:val="00E820CD"/>
    <w:rsid w:val="00E821E9"/>
    <w:rsid w:val="00E82B5B"/>
    <w:rsid w:val="00E8421E"/>
    <w:rsid w:val="00EE37DC"/>
    <w:rsid w:val="00F060EA"/>
    <w:rsid w:val="00F40158"/>
    <w:rsid w:val="00FA03D4"/>
    <w:rsid w:val="00FA098A"/>
    <w:rsid w:val="00FD3493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C"/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1FF"/>
  </w:style>
  <w:style w:type="paragraph" w:styleId="Pidipagina">
    <w:name w:val="footer"/>
    <w:basedOn w:val="Normale"/>
    <w:link w:val="PidipaginaCarattere"/>
    <w:uiPriority w:val="99"/>
    <w:semiHidden/>
    <w:unhideWhenUsed/>
    <w:rsid w:val="001241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41FF"/>
  </w:style>
  <w:style w:type="character" w:styleId="Collegamentoipertestuale">
    <w:name w:val="Hyperlink"/>
    <w:basedOn w:val="Carpredefinitoparagrafo"/>
    <w:uiPriority w:val="99"/>
    <w:unhideWhenUsed/>
    <w:rsid w:val="001241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6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3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CA03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A03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D5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15008@pec.istruzione.it" TargetMode="External"/><Relationship Id="rId2" Type="http://schemas.openxmlformats.org/officeDocument/2006/relationships/hyperlink" Target="mailto:tric815008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fab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3</cp:revision>
  <cp:lastPrinted>2021-12-13T12:03:00Z</cp:lastPrinted>
  <dcterms:created xsi:type="dcterms:W3CDTF">2021-12-13T12:03:00Z</dcterms:created>
  <dcterms:modified xsi:type="dcterms:W3CDTF">2021-12-13T12:03:00Z</dcterms:modified>
</cp:coreProperties>
</file>