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4CD" w:rsidRDefault="004D2CF9">
      <w:pPr>
        <w:ind w:left="133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772285" cy="42605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285" cy="42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4CD" w:rsidRDefault="007E24CD"/>
    <w:p w:rsidR="007E24CD" w:rsidRDefault="007E24CD"/>
    <w:p w:rsidR="007E24CD" w:rsidRDefault="007E24CD"/>
    <w:p w:rsidR="007E24CD" w:rsidRDefault="007E24CD">
      <w:pPr>
        <w:spacing w:before="168"/>
      </w:pPr>
    </w:p>
    <w:p w:rsidR="007E24CD" w:rsidRPr="004D2CF9" w:rsidRDefault="004D2CF9">
      <w:pPr>
        <w:pStyle w:val="Titolo1"/>
        <w:ind w:right="132"/>
        <w:rPr>
          <w:rFonts w:ascii="Times New Roman" w:hAnsi="Times New Roman" w:cs="Times New Roman"/>
          <w:sz w:val="20"/>
          <w:szCs w:val="20"/>
        </w:rPr>
      </w:pPr>
      <w:r w:rsidRPr="004D2CF9">
        <w:rPr>
          <w:rFonts w:ascii="Times New Roman" w:hAnsi="Times New Roman" w:cs="Times New Roman"/>
          <w:sz w:val="20"/>
          <w:szCs w:val="20"/>
        </w:rPr>
        <w:t>Al</w:t>
      </w:r>
      <w:r>
        <w:rPr>
          <w:rFonts w:ascii="Times New Roman" w:hAnsi="Times New Roman" w:cs="Times New Roman"/>
          <w:sz w:val="20"/>
          <w:szCs w:val="20"/>
        </w:rPr>
        <w:t>la</w:t>
      </w:r>
      <w:r w:rsidRPr="004D2CF9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D2CF9">
        <w:rPr>
          <w:rFonts w:ascii="Times New Roman" w:hAnsi="Times New Roman" w:cs="Times New Roman"/>
          <w:sz w:val="20"/>
          <w:szCs w:val="20"/>
        </w:rPr>
        <w:t>Dirigente</w:t>
      </w:r>
      <w:r w:rsidRPr="004D2CF9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Scolastica</w:t>
      </w:r>
      <w:r w:rsidRPr="004D2CF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D2CF9">
        <w:rPr>
          <w:rFonts w:ascii="Times New Roman" w:hAnsi="Times New Roman" w:cs="Times New Roman"/>
          <w:sz w:val="20"/>
          <w:szCs w:val="20"/>
        </w:rPr>
        <w:t>IO</w:t>
      </w:r>
      <w:r w:rsidRPr="004D2CF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D2CF9">
        <w:rPr>
          <w:rFonts w:ascii="Times New Roman" w:hAnsi="Times New Roman" w:cs="Times New Roman"/>
          <w:sz w:val="20"/>
          <w:szCs w:val="20"/>
        </w:rPr>
        <w:t>R.</w:t>
      </w:r>
      <w:r w:rsidRPr="004D2CF9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D2CF9">
        <w:rPr>
          <w:rFonts w:ascii="Times New Roman" w:hAnsi="Times New Roman" w:cs="Times New Roman"/>
          <w:spacing w:val="-2"/>
          <w:sz w:val="20"/>
          <w:szCs w:val="20"/>
        </w:rPr>
        <w:t>LAPORTA</w:t>
      </w:r>
    </w:p>
    <w:p w:rsidR="007E24CD" w:rsidRPr="004D2CF9" w:rsidRDefault="004D2CF9">
      <w:pPr>
        <w:ind w:right="135"/>
        <w:jc w:val="right"/>
        <w:rPr>
          <w:sz w:val="20"/>
          <w:szCs w:val="20"/>
        </w:rPr>
      </w:pPr>
      <w:r w:rsidRPr="004D2CF9">
        <w:rPr>
          <w:sz w:val="20"/>
          <w:szCs w:val="20"/>
        </w:rPr>
        <w:t xml:space="preserve">DI </w:t>
      </w:r>
      <w:r w:rsidRPr="004D2CF9">
        <w:rPr>
          <w:spacing w:val="-2"/>
          <w:sz w:val="20"/>
          <w:szCs w:val="20"/>
        </w:rPr>
        <w:t>FABRO</w:t>
      </w:r>
    </w:p>
    <w:p w:rsidR="007E24CD" w:rsidRPr="004D2CF9" w:rsidRDefault="007E24CD">
      <w:pPr>
        <w:pStyle w:val="Corpotesto"/>
        <w:spacing w:before="215"/>
        <w:rPr>
          <w:i w:val="0"/>
        </w:rPr>
      </w:pPr>
    </w:p>
    <w:p w:rsidR="007E24CD" w:rsidRPr="004D2CF9" w:rsidRDefault="004D2CF9">
      <w:pPr>
        <w:ind w:left="424"/>
        <w:rPr>
          <w:b/>
        </w:rPr>
      </w:pPr>
      <w:r w:rsidRPr="004D2CF9">
        <w:rPr>
          <w:b/>
        </w:rPr>
        <w:t>ALLEGATO</w:t>
      </w:r>
      <w:r w:rsidRPr="004D2CF9">
        <w:rPr>
          <w:b/>
          <w:spacing w:val="-11"/>
        </w:rPr>
        <w:t xml:space="preserve"> </w:t>
      </w:r>
      <w:r w:rsidRPr="004D2CF9">
        <w:rPr>
          <w:b/>
          <w:spacing w:val="-10"/>
        </w:rPr>
        <w:t>B</w:t>
      </w:r>
      <w:r w:rsidR="00510BA7" w:rsidRPr="004D2CF9">
        <w:rPr>
          <w:b/>
          <w:spacing w:val="-10"/>
        </w:rPr>
        <w:t xml:space="preserve"> GRIGLIA DI VALUTAZIONE.</w:t>
      </w:r>
    </w:p>
    <w:p w:rsidR="007E24CD" w:rsidRPr="004D2CF9" w:rsidRDefault="007E24CD">
      <w:pPr>
        <w:spacing w:before="227"/>
        <w:rPr>
          <w:b/>
        </w:rPr>
      </w:pPr>
    </w:p>
    <w:p w:rsidR="00510BA7" w:rsidRPr="004D2CF9" w:rsidRDefault="00510BA7" w:rsidP="00510BA7">
      <w:pPr>
        <w:spacing w:before="7"/>
        <w:ind w:left="424"/>
        <w:jc w:val="both"/>
      </w:pPr>
      <w:r w:rsidRPr="004D2CF9">
        <w:t xml:space="preserve">Progetto Fondi Strutturali Europei – Programma Nazionale “Scuola e Competenze” 2021-2027 – Priorità 01 Scuola e Competenze – Fondo Sociale </w:t>
      </w:r>
      <w:proofErr w:type="gramStart"/>
      <w:r w:rsidRPr="004D2CF9">
        <w:t>Europeo  Plus</w:t>
      </w:r>
      <w:proofErr w:type="gramEnd"/>
      <w:r w:rsidRPr="004D2CF9">
        <w:t xml:space="preserve">  (FSE+) – Obiettivo Specifico ESO4.6 –Azione ESO4.6.A4 – </w:t>
      </w:r>
      <w:proofErr w:type="spellStart"/>
      <w:r w:rsidRPr="004D2CF9">
        <w:t>Sottoazione</w:t>
      </w:r>
      <w:proofErr w:type="spellEnd"/>
      <w:r w:rsidRPr="004D2CF9">
        <w:t xml:space="preserve"> ESO4.6.A4.A Interventi di cui al Decreto del Ministro dell’Istruzione e del Merito 11 maggio 2026, n. 79 –Avviso pubblico </w:t>
      </w:r>
      <w:proofErr w:type="spellStart"/>
      <w:r w:rsidRPr="004D2CF9">
        <w:t>prot</w:t>
      </w:r>
      <w:proofErr w:type="spellEnd"/>
      <w:r w:rsidRPr="004D2CF9">
        <w:t xml:space="preserve">. AOOGABMI n. 112894 dell’11/05/2026 – “Percorsi per il potenziamento </w:t>
      </w:r>
    </w:p>
    <w:p w:rsidR="00510BA7" w:rsidRPr="004D2CF9" w:rsidRDefault="00510BA7" w:rsidP="00510BA7">
      <w:pPr>
        <w:spacing w:before="7"/>
        <w:ind w:left="424"/>
        <w:jc w:val="both"/>
      </w:pPr>
      <w:r w:rsidRPr="004D2CF9">
        <w:t xml:space="preserve">delle competenze, l’inclusione e la socialità nel periodo di sospensione </w:t>
      </w:r>
      <w:proofErr w:type="gramStart"/>
      <w:r w:rsidRPr="004D2CF9">
        <w:t>estiva  delle</w:t>
      </w:r>
      <w:proofErr w:type="gramEnd"/>
      <w:r w:rsidRPr="004D2CF9">
        <w:t xml:space="preserve"> lezioni negli anni scolastici 2025/2026 e 2026/2027” (Piano Estate 2026-2027).</w:t>
      </w:r>
    </w:p>
    <w:p w:rsidR="00510BA7" w:rsidRPr="004D2CF9" w:rsidRDefault="00510BA7" w:rsidP="00510BA7">
      <w:pPr>
        <w:spacing w:before="7"/>
        <w:ind w:left="424"/>
        <w:jc w:val="both"/>
      </w:pPr>
      <w:r w:rsidRPr="004D2CF9">
        <w:t>Titolo del progetto: “Fuori Classe”</w:t>
      </w:r>
    </w:p>
    <w:p w:rsidR="00510BA7" w:rsidRPr="004D2CF9" w:rsidRDefault="00510BA7" w:rsidP="00510BA7">
      <w:pPr>
        <w:spacing w:before="7"/>
        <w:ind w:left="424"/>
        <w:jc w:val="both"/>
      </w:pPr>
      <w:r w:rsidRPr="004D2CF9">
        <w:t>Codice progetto: ESO4.</w:t>
      </w:r>
      <w:proofErr w:type="gramStart"/>
      <w:r w:rsidRPr="004D2CF9">
        <w:t>6.A</w:t>
      </w:r>
      <w:proofErr w:type="gramEnd"/>
      <w:r w:rsidRPr="004D2CF9">
        <w:t>4.A-FSEPN-UM-2026-208</w:t>
      </w:r>
    </w:p>
    <w:p w:rsidR="007E24CD" w:rsidRPr="004D2CF9" w:rsidRDefault="00510BA7" w:rsidP="00510BA7">
      <w:pPr>
        <w:spacing w:before="7"/>
        <w:ind w:left="424"/>
        <w:jc w:val="both"/>
        <w:rPr>
          <w:rFonts w:ascii="Calibri"/>
          <w:b/>
          <w:i/>
        </w:rPr>
      </w:pPr>
      <w:r w:rsidRPr="004D2CF9">
        <w:t>CUP: E14D26003160007</w:t>
      </w:r>
    </w:p>
    <w:p w:rsidR="007E24CD" w:rsidRPr="004D2CF9" w:rsidRDefault="007E24CD">
      <w:pPr>
        <w:pStyle w:val="Corpotesto"/>
        <w:rPr>
          <w:rFonts w:ascii="Calibri"/>
          <w:b/>
          <w:sz w:val="22"/>
          <w:szCs w:val="22"/>
        </w:rPr>
      </w:pPr>
    </w:p>
    <w:p w:rsidR="007E24CD" w:rsidRPr="004D2CF9" w:rsidRDefault="007E24CD">
      <w:pPr>
        <w:pStyle w:val="Corpotesto"/>
        <w:spacing w:before="65"/>
        <w:rPr>
          <w:b/>
        </w:rPr>
      </w:pPr>
    </w:p>
    <w:p w:rsidR="007E24CD" w:rsidRPr="004D2CF9" w:rsidRDefault="004D2CF9">
      <w:pPr>
        <w:ind w:right="284"/>
        <w:jc w:val="center"/>
        <w:rPr>
          <w:b/>
          <w:sz w:val="20"/>
          <w:szCs w:val="20"/>
        </w:rPr>
      </w:pPr>
      <w:r w:rsidRPr="004D2CF9">
        <w:rPr>
          <w:b/>
          <w:sz w:val="20"/>
          <w:szCs w:val="20"/>
          <w:u w:val="single"/>
        </w:rPr>
        <w:t>TABELLA</w:t>
      </w:r>
      <w:r w:rsidRPr="004D2CF9">
        <w:rPr>
          <w:b/>
          <w:spacing w:val="-9"/>
          <w:sz w:val="20"/>
          <w:szCs w:val="20"/>
          <w:u w:val="single"/>
        </w:rPr>
        <w:t xml:space="preserve"> </w:t>
      </w:r>
      <w:r w:rsidRPr="004D2CF9">
        <w:rPr>
          <w:b/>
          <w:sz w:val="20"/>
          <w:szCs w:val="20"/>
          <w:u w:val="single"/>
        </w:rPr>
        <w:t>DI</w:t>
      </w:r>
      <w:r w:rsidRPr="004D2CF9">
        <w:rPr>
          <w:b/>
          <w:spacing w:val="-9"/>
          <w:sz w:val="20"/>
          <w:szCs w:val="20"/>
          <w:u w:val="single"/>
        </w:rPr>
        <w:t xml:space="preserve"> </w:t>
      </w:r>
      <w:r w:rsidRPr="004D2CF9">
        <w:rPr>
          <w:b/>
          <w:sz w:val="20"/>
          <w:szCs w:val="20"/>
          <w:u w:val="single"/>
        </w:rPr>
        <w:t>VALUTAZIONE</w:t>
      </w:r>
      <w:r w:rsidRPr="004D2CF9">
        <w:rPr>
          <w:b/>
          <w:spacing w:val="-10"/>
          <w:sz w:val="20"/>
          <w:szCs w:val="20"/>
          <w:u w:val="single"/>
        </w:rPr>
        <w:t xml:space="preserve"> </w:t>
      </w:r>
      <w:r w:rsidR="00510BA7" w:rsidRPr="004D2CF9">
        <w:rPr>
          <w:b/>
          <w:sz w:val="20"/>
          <w:szCs w:val="20"/>
          <w:u w:val="single"/>
        </w:rPr>
        <w:t>CANDIDATURA</w:t>
      </w:r>
      <w:r w:rsidRPr="004D2CF9">
        <w:rPr>
          <w:b/>
          <w:spacing w:val="-9"/>
          <w:sz w:val="20"/>
          <w:szCs w:val="20"/>
          <w:u w:val="single"/>
        </w:rPr>
        <w:t xml:space="preserve"> </w:t>
      </w:r>
      <w:r w:rsidRPr="004D2CF9">
        <w:rPr>
          <w:b/>
          <w:spacing w:val="-2"/>
          <w:sz w:val="20"/>
          <w:szCs w:val="20"/>
          <w:u w:val="single"/>
        </w:rPr>
        <w:t>TUTOR INTRNI/ ESTERNI</w:t>
      </w:r>
    </w:p>
    <w:p w:rsidR="007E24CD" w:rsidRPr="004D2CF9" w:rsidRDefault="007E24CD">
      <w:pPr>
        <w:spacing w:before="34"/>
        <w:rPr>
          <w:b/>
          <w:sz w:val="20"/>
          <w:szCs w:val="20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14"/>
        <w:gridCol w:w="1814"/>
        <w:gridCol w:w="1085"/>
        <w:gridCol w:w="999"/>
      </w:tblGrid>
      <w:tr w:rsidR="007E24CD" w:rsidRPr="004D2CF9" w:rsidTr="00510BA7">
        <w:trPr>
          <w:trHeight w:val="707"/>
        </w:trPr>
        <w:tc>
          <w:tcPr>
            <w:tcW w:w="1272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ind w:left="19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  <w:u w:val="single"/>
              </w:rPr>
              <w:t>Titoli</w:t>
            </w:r>
            <w:r w:rsidRPr="004D2CF9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4D2CF9">
              <w:rPr>
                <w:b/>
                <w:spacing w:val="-2"/>
                <w:sz w:val="20"/>
                <w:szCs w:val="20"/>
                <w:u w:val="single"/>
              </w:rPr>
              <w:t>valutabili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ind w:left="265" w:right="283" w:firstLine="154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  <w:u w:val="single"/>
              </w:rPr>
              <w:t xml:space="preserve">Condizioni </w:t>
            </w:r>
            <w:r w:rsidRPr="004D2CF9">
              <w:rPr>
                <w:b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  <w:u w:val="single"/>
              </w:rPr>
              <w:t>punteggi</w:t>
            </w:r>
            <w:r w:rsidRPr="004D2CF9">
              <w:rPr>
                <w:b/>
                <w:spacing w:val="-13"/>
                <w:sz w:val="20"/>
                <w:szCs w:val="20"/>
                <w:u w:val="single"/>
              </w:rPr>
              <w:t xml:space="preserve"> </w:t>
            </w:r>
            <w:r w:rsidRPr="004D2CF9">
              <w:rPr>
                <w:b/>
                <w:sz w:val="20"/>
                <w:szCs w:val="20"/>
                <w:u w:val="single"/>
              </w:rPr>
              <w:t>titolo</w:t>
            </w:r>
          </w:p>
        </w:tc>
        <w:tc>
          <w:tcPr>
            <w:tcW w:w="1085" w:type="dxa"/>
            <w:tcBorders>
              <w:bottom w:val="nil"/>
            </w:tcBorders>
          </w:tcPr>
          <w:p w:rsidR="007E24CD" w:rsidRPr="00891377" w:rsidRDefault="004D2CF9" w:rsidP="00510BA7">
            <w:pPr>
              <w:pStyle w:val="Corpotesto"/>
              <w:jc w:val="center"/>
              <w:rPr>
                <w:b/>
                <w:i w:val="0"/>
              </w:rPr>
            </w:pPr>
            <w:bookmarkStart w:id="0" w:name="_GoBack"/>
            <w:r w:rsidRPr="00891377">
              <w:rPr>
                <w:b/>
                <w:i w:val="0"/>
              </w:rPr>
              <w:t xml:space="preserve">Titoli  </w:t>
            </w:r>
            <w:r w:rsidRPr="00891377">
              <w:rPr>
                <w:b/>
                <w:i w:val="0"/>
                <w:spacing w:val="-2"/>
              </w:rPr>
              <w:t>dichiarat</w:t>
            </w:r>
            <w:r w:rsidRPr="00891377">
              <w:rPr>
                <w:b/>
                <w:i w:val="0"/>
                <w:spacing w:val="-10"/>
              </w:rPr>
              <w:t>i</w:t>
            </w:r>
            <w:bookmarkEnd w:id="0"/>
          </w:p>
        </w:tc>
        <w:tc>
          <w:tcPr>
            <w:tcW w:w="999" w:type="dxa"/>
          </w:tcPr>
          <w:p w:rsidR="007E24CD" w:rsidRPr="004D2CF9" w:rsidRDefault="004D2CF9">
            <w:pPr>
              <w:pStyle w:val="TableParagraph"/>
              <w:ind w:left="315"/>
              <w:rPr>
                <w:b/>
                <w:sz w:val="20"/>
                <w:szCs w:val="20"/>
              </w:rPr>
            </w:pPr>
            <w:r w:rsidRPr="004D2CF9">
              <w:rPr>
                <w:b/>
                <w:spacing w:val="-2"/>
                <w:sz w:val="20"/>
                <w:szCs w:val="20"/>
                <w:u w:val="single"/>
              </w:rPr>
              <w:t>punti</w:t>
            </w:r>
          </w:p>
        </w:tc>
      </w:tr>
      <w:tr w:rsidR="007E24CD" w:rsidRPr="004D2CF9" w:rsidTr="00510BA7">
        <w:trPr>
          <w:trHeight w:val="426"/>
        </w:trPr>
        <w:tc>
          <w:tcPr>
            <w:tcW w:w="1272" w:type="dxa"/>
            <w:vMerge w:val="restart"/>
          </w:tcPr>
          <w:p w:rsidR="007E24CD" w:rsidRPr="004D2CF9" w:rsidRDefault="004D2CF9">
            <w:pPr>
              <w:pStyle w:val="TableParagraph"/>
              <w:spacing w:before="75"/>
              <w:ind w:left="314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Titoli</w:t>
            </w:r>
            <w:r w:rsidRPr="004D2C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b/>
                <w:spacing w:val="-2"/>
                <w:sz w:val="20"/>
                <w:szCs w:val="20"/>
              </w:rPr>
              <w:t>culturali</w:t>
            </w: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25" w:lineRule="exact"/>
              <w:ind w:left="145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Laurea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pacing w:val="-2"/>
                <w:sz w:val="20"/>
                <w:szCs w:val="20"/>
              </w:rPr>
              <w:t>Magistrale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ind w:left="58"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Punti</w:t>
            </w:r>
            <w:r w:rsidRPr="004D2C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85" w:type="dxa"/>
            <w:tcBorders>
              <w:top w:val="nil"/>
            </w:tcBorders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947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47" w:lineRule="auto"/>
              <w:ind w:left="331" w:right="804" w:firstLine="3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Laurea triennale (il titolo si considera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solo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in</w:t>
            </w:r>
            <w:r w:rsidRPr="004D2CF9">
              <w:rPr>
                <w:spacing w:val="-10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assenza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di</w:t>
            </w:r>
            <w:r w:rsidRPr="004D2CF9">
              <w:rPr>
                <w:spacing w:val="-9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laurea magistrale o di laurea di vecchio</w:t>
            </w:r>
          </w:p>
          <w:p w:rsidR="007E24CD" w:rsidRPr="004D2CF9" w:rsidRDefault="004D2CF9">
            <w:pPr>
              <w:pStyle w:val="TableParagraph"/>
              <w:spacing w:line="221" w:lineRule="exact"/>
              <w:ind w:right="473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ordinamento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della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stessa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pacing w:val="-2"/>
                <w:sz w:val="20"/>
                <w:szCs w:val="20"/>
              </w:rPr>
              <w:t>tipologia)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ind w:left="58"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Punti</w:t>
            </w:r>
            <w:r w:rsidRPr="004D2C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710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44" w:lineRule="auto"/>
              <w:ind w:left="261" w:right="181" w:firstLine="2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Diploma scuola secondaria di secondo grado</w:t>
            </w:r>
            <w:r w:rsidRPr="004D2CF9">
              <w:rPr>
                <w:spacing w:val="-5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(il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titolo</w:t>
            </w:r>
            <w:r w:rsidRPr="004D2CF9">
              <w:rPr>
                <w:spacing w:val="-5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si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considera</w:t>
            </w:r>
            <w:r w:rsidRPr="004D2CF9">
              <w:rPr>
                <w:spacing w:val="-6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solo</w:t>
            </w:r>
            <w:r w:rsidRPr="004D2CF9">
              <w:rPr>
                <w:spacing w:val="40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in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assenza</w:t>
            </w:r>
          </w:p>
          <w:p w:rsidR="007E24CD" w:rsidRPr="004D2CF9" w:rsidRDefault="004D2CF9">
            <w:pPr>
              <w:pStyle w:val="TableParagraph"/>
              <w:spacing w:line="222" w:lineRule="exact"/>
              <w:ind w:left="80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di</w:t>
            </w:r>
            <w:r w:rsidRPr="004D2CF9">
              <w:rPr>
                <w:spacing w:val="-2"/>
                <w:sz w:val="20"/>
                <w:szCs w:val="20"/>
              </w:rPr>
              <w:t xml:space="preserve"> laurea)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ind w:left="58"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Punti</w:t>
            </w:r>
            <w:r w:rsidRPr="004D2CF9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863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ind w:left="1672" w:hanging="1109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Master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I,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II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livello</w:t>
            </w:r>
            <w:r w:rsidRPr="004D2CF9">
              <w:rPr>
                <w:spacing w:val="-7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attinente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l’area</w:t>
            </w:r>
            <w:r w:rsidRPr="004D2CF9">
              <w:rPr>
                <w:spacing w:val="-8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 xml:space="preserve">di </w:t>
            </w:r>
            <w:r w:rsidRPr="004D2CF9">
              <w:rPr>
                <w:spacing w:val="-2"/>
                <w:sz w:val="20"/>
                <w:szCs w:val="20"/>
              </w:rPr>
              <w:t>interesse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spacing w:line="225" w:lineRule="exact"/>
              <w:ind w:left="58" w:right="80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2,5</w:t>
            </w:r>
            <w:r w:rsidRPr="004D2CF9">
              <w:rPr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punti</w:t>
            </w:r>
            <w:r w:rsidRPr="004D2CF9">
              <w:rPr>
                <w:spacing w:val="-4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per</w:t>
            </w:r>
            <w:r w:rsidRPr="004D2CF9">
              <w:rPr>
                <w:spacing w:val="-1"/>
                <w:sz w:val="20"/>
                <w:szCs w:val="20"/>
              </w:rPr>
              <w:t xml:space="preserve"> </w:t>
            </w:r>
            <w:r w:rsidRPr="004D2CF9">
              <w:rPr>
                <w:spacing w:val="-2"/>
                <w:sz w:val="20"/>
                <w:szCs w:val="20"/>
              </w:rPr>
              <w:t>titolo</w:t>
            </w:r>
          </w:p>
          <w:p w:rsidR="007E24CD" w:rsidRPr="004D2CF9" w:rsidRDefault="004D2CF9">
            <w:pPr>
              <w:pStyle w:val="TableParagraph"/>
              <w:spacing w:before="17"/>
              <w:ind w:left="61"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Max</w:t>
            </w:r>
            <w:r w:rsidRPr="004D2C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</w:rPr>
              <w:t xml:space="preserve">5 </w:t>
            </w:r>
            <w:proofErr w:type="spellStart"/>
            <w:r w:rsidRPr="004D2CF9">
              <w:rPr>
                <w:b/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832"/>
        </w:trPr>
        <w:tc>
          <w:tcPr>
            <w:tcW w:w="1272" w:type="dxa"/>
            <w:vMerge w:val="restart"/>
          </w:tcPr>
          <w:p w:rsidR="007E24CD" w:rsidRPr="004D2CF9" w:rsidRDefault="004D2CF9">
            <w:pPr>
              <w:pStyle w:val="TableParagraph"/>
              <w:spacing w:before="72" w:line="249" w:lineRule="auto"/>
              <w:ind w:left="352" w:firstLine="218"/>
              <w:rPr>
                <w:b/>
                <w:position w:val="1"/>
                <w:sz w:val="20"/>
                <w:szCs w:val="20"/>
              </w:rPr>
            </w:pPr>
            <w:r w:rsidRPr="004D2CF9">
              <w:rPr>
                <w:b/>
                <w:spacing w:val="-2"/>
                <w:sz w:val="20"/>
                <w:szCs w:val="20"/>
              </w:rPr>
              <w:t>Titoli</w:t>
            </w:r>
            <w:r w:rsidRPr="004D2CF9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4D2CF9">
              <w:rPr>
                <w:b/>
                <w:spacing w:val="-2"/>
                <w:sz w:val="20"/>
                <w:szCs w:val="20"/>
              </w:rPr>
              <w:t>Professional</w:t>
            </w:r>
            <w:r w:rsidRPr="004D2CF9">
              <w:rPr>
                <w:b/>
                <w:spacing w:val="-2"/>
                <w:position w:val="1"/>
                <w:sz w:val="20"/>
                <w:szCs w:val="20"/>
              </w:rPr>
              <w:t>i</w:t>
            </w: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23" w:lineRule="exact"/>
              <w:ind w:left="132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Anzianità</w:t>
            </w:r>
            <w:r w:rsidRPr="004D2CF9">
              <w:rPr>
                <w:spacing w:val="-6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di</w:t>
            </w:r>
            <w:r w:rsidRPr="004D2CF9">
              <w:rPr>
                <w:spacing w:val="-6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docenza</w:t>
            </w:r>
            <w:r w:rsidRPr="004D2CF9">
              <w:rPr>
                <w:spacing w:val="-5"/>
                <w:sz w:val="20"/>
                <w:szCs w:val="20"/>
              </w:rPr>
              <w:t xml:space="preserve"> </w:t>
            </w:r>
            <w:r w:rsidRPr="004D2CF9">
              <w:rPr>
                <w:spacing w:val="-2"/>
                <w:sz w:val="20"/>
                <w:szCs w:val="20"/>
              </w:rPr>
              <w:t>nell’Istituto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spacing w:line="223" w:lineRule="exact"/>
              <w:ind w:left="54" w:right="80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2</w:t>
            </w:r>
            <w:r w:rsidRPr="004D2CF9">
              <w:rPr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punto</w:t>
            </w:r>
            <w:r w:rsidRPr="004D2CF9">
              <w:rPr>
                <w:spacing w:val="-2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per</w:t>
            </w:r>
            <w:r w:rsidRPr="004D2CF9">
              <w:rPr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spacing w:val="-4"/>
                <w:sz w:val="20"/>
                <w:szCs w:val="20"/>
              </w:rPr>
              <w:t>anno</w:t>
            </w:r>
          </w:p>
          <w:p w:rsidR="007E24CD" w:rsidRPr="004D2CF9" w:rsidRDefault="004D2CF9">
            <w:pPr>
              <w:pStyle w:val="TableParagraph"/>
              <w:spacing w:before="17"/>
              <w:ind w:left="61"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Max</w:t>
            </w:r>
            <w:r w:rsidRPr="004D2C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4D2CF9">
              <w:rPr>
                <w:b/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930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ind w:left="842" w:hanging="564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Esperienza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documentata</w:t>
            </w:r>
            <w:r w:rsidRPr="004D2CF9">
              <w:rPr>
                <w:spacing w:val="-12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di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corsi/esperienze pertinenti al modulo richiesto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ind w:left="219" w:firstLine="233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 xml:space="preserve">2 punti per </w:t>
            </w:r>
            <w:r w:rsidRPr="004D2CF9">
              <w:rPr>
                <w:spacing w:val="-2"/>
                <w:sz w:val="20"/>
                <w:szCs w:val="20"/>
              </w:rPr>
              <w:t xml:space="preserve">corso/esperienza </w:t>
            </w:r>
            <w:r w:rsidRPr="004D2CF9">
              <w:rPr>
                <w:sz w:val="20"/>
                <w:szCs w:val="20"/>
              </w:rPr>
              <w:t>(minima</w:t>
            </w:r>
            <w:r w:rsidRPr="004D2CF9">
              <w:rPr>
                <w:spacing w:val="-6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10</w:t>
            </w:r>
            <w:r w:rsidRPr="004D2CF9">
              <w:rPr>
                <w:spacing w:val="-5"/>
                <w:sz w:val="20"/>
                <w:szCs w:val="20"/>
              </w:rPr>
              <w:t xml:space="preserve"> </w:t>
            </w:r>
            <w:r w:rsidRPr="004D2CF9">
              <w:rPr>
                <w:spacing w:val="-4"/>
                <w:sz w:val="20"/>
                <w:szCs w:val="20"/>
              </w:rPr>
              <w:t>ore)</w:t>
            </w:r>
          </w:p>
          <w:p w:rsidR="007E24CD" w:rsidRPr="004D2CF9" w:rsidRDefault="004D2CF9">
            <w:pPr>
              <w:pStyle w:val="TableParagraph"/>
              <w:spacing w:before="8" w:line="212" w:lineRule="exact"/>
              <w:ind w:left="452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Max</w:t>
            </w:r>
            <w:r w:rsidRPr="004D2C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4D2CF9">
              <w:rPr>
                <w:b/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930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42" w:lineRule="auto"/>
              <w:ind w:left="278" w:right="735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Incarichi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come</w:t>
            </w:r>
            <w:r w:rsidRPr="004D2CF9">
              <w:rPr>
                <w:spacing w:val="-12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membro/referente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di commissioni di lavoro, Funzione Strumentale, Referente di plesso,</w:t>
            </w:r>
          </w:p>
          <w:p w:rsidR="007E24CD" w:rsidRPr="004D2CF9" w:rsidRDefault="004D2CF9">
            <w:pPr>
              <w:pStyle w:val="TableParagraph"/>
              <w:spacing w:line="217" w:lineRule="exact"/>
              <w:ind w:right="470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Svolti</w:t>
            </w:r>
            <w:r w:rsidRPr="004D2CF9">
              <w:rPr>
                <w:spacing w:val="-5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per</w:t>
            </w:r>
            <w:r w:rsidRPr="004D2CF9">
              <w:rPr>
                <w:spacing w:val="-4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almeno</w:t>
            </w:r>
            <w:r w:rsidRPr="004D2CF9">
              <w:rPr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1</w:t>
            </w:r>
            <w:r w:rsidRPr="004D2CF9">
              <w:rPr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spacing w:val="-4"/>
                <w:sz w:val="20"/>
                <w:szCs w:val="20"/>
              </w:rPr>
              <w:t>anno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spacing w:line="244" w:lineRule="auto"/>
              <w:ind w:left="121" w:right="141" w:hanging="3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2 punti per incarico/anno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</w:rPr>
              <w:t xml:space="preserve">Max 20 </w:t>
            </w:r>
            <w:proofErr w:type="spellStart"/>
            <w:r w:rsidRPr="004D2CF9">
              <w:rPr>
                <w:b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700"/>
        </w:trPr>
        <w:tc>
          <w:tcPr>
            <w:tcW w:w="1272" w:type="dxa"/>
            <w:vMerge/>
            <w:tcBorders>
              <w:top w:val="nil"/>
            </w:tcBorders>
          </w:tcPr>
          <w:p w:rsidR="007E24CD" w:rsidRPr="004D2CF9" w:rsidRDefault="007E24CD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</w:tcPr>
          <w:p w:rsidR="007E24CD" w:rsidRPr="004D2CF9" w:rsidRDefault="004D2CF9">
            <w:pPr>
              <w:pStyle w:val="TableParagraph"/>
              <w:spacing w:line="242" w:lineRule="auto"/>
              <w:ind w:left="185" w:right="320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Precedenti</w:t>
            </w:r>
            <w:r w:rsidRPr="004D2CF9">
              <w:rPr>
                <w:spacing w:val="-10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esperienze</w:t>
            </w:r>
            <w:r w:rsidRPr="004D2CF9">
              <w:rPr>
                <w:spacing w:val="-9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nei</w:t>
            </w:r>
            <w:r w:rsidRPr="004D2CF9">
              <w:rPr>
                <w:spacing w:val="-9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progetti</w:t>
            </w:r>
            <w:r w:rsidRPr="004D2CF9">
              <w:rPr>
                <w:spacing w:val="-10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PON/ PN O PNRR (gruppo tecnico,</w:t>
            </w:r>
            <w:r w:rsidRPr="004D2CF9">
              <w:rPr>
                <w:spacing w:val="40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esperti,</w:t>
            </w:r>
          </w:p>
          <w:p w:rsidR="007E24CD" w:rsidRPr="004D2CF9" w:rsidRDefault="004D2CF9">
            <w:pPr>
              <w:pStyle w:val="TableParagraph"/>
              <w:spacing w:line="217" w:lineRule="exact"/>
              <w:ind w:right="142"/>
              <w:jc w:val="center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tutor</w:t>
            </w:r>
            <w:r w:rsidRPr="004D2CF9">
              <w:rPr>
                <w:spacing w:val="-6"/>
                <w:sz w:val="20"/>
                <w:szCs w:val="20"/>
              </w:rPr>
              <w:t xml:space="preserve"> </w:t>
            </w:r>
            <w:r w:rsidRPr="004D2CF9">
              <w:rPr>
                <w:spacing w:val="-5"/>
                <w:sz w:val="20"/>
                <w:szCs w:val="20"/>
              </w:rPr>
              <w:t>…)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spacing w:line="242" w:lineRule="auto"/>
              <w:ind w:left="462" w:right="283" w:hanging="34"/>
              <w:rPr>
                <w:sz w:val="20"/>
                <w:szCs w:val="20"/>
              </w:rPr>
            </w:pPr>
            <w:r w:rsidRPr="004D2CF9">
              <w:rPr>
                <w:sz w:val="20"/>
                <w:szCs w:val="20"/>
              </w:rPr>
              <w:t>1</w:t>
            </w:r>
            <w:r w:rsidRPr="004D2CF9">
              <w:rPr>
                <w:spacing w:val="-13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>punto</w:t>
            </w:r>
            <w:r w:rsidRPr="004D2CF9">
              <w:rPr>
                <w:spacing w:val="-12"/>
                <w:sz w:val="20"/>
                <w:szCs w:val="20"/>
              </w:rPr>
              <w:t xml:space="preserve"> </w:t>
            </w:r>
            <w:r w:rsidRPr="004D2CF9">
              <w:rPr>
                <w:sz w:val="20"/>
                <w:szCs w:val="20"/>
              </w:rPr>
              <w:t xml:space="preserve">per </w:t>
            </w:r>
            <w:r w:rsidRPr="004D2CF9">
              <w:rPr>
                <w:spacing w:val="-2"/>
                <w:sz w:val="20"/>
                <w:szCs w:val="20"/>
              </w:rPr>
              <w:t>esperienza</w:t>
            </w:r>
          </w:p>
          <w:p w:rsidR="007E24CD" w:rsidRPr="004D2CF9" w:rsidRDefault="004D2CF9">
            <w:pPr>
              <w:pStyle w:val="TableParagraph"/>
              <w:spacing w:before="3" w:line="212" w:lineRule="exact"/>
              <w:ind w:left="452"/>
              <w:rPr>
                <w:b/>
                <w:sz w:val="20"/>
                <w:szCs w:val="20"/>
              </w:rPr>
            </w:pPr>
            <w:r w:rsidRPr="004D2CF9">
              <w:rPr>
                <w:b/>
                <w:sz w:val="20"/>
                <w:szCs w:val="20"/>
              </w:rPr>
              <w:t>Max</w:t>
            </w:r>
            <w:r w:rsidRPr="004D2CF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4D2CF9">
              <w:rPr>
                <w:b/>
                <w:sz w:val="20"/>
                <w:szCs w:val="20"/>
              </w:rPr>
              <w:t xml:space="preserve">20 </w:t>
            </w:r>
            <w:proofErr w:type="spellStart"/>
            <w:r w:rsidRPr="004D2CF9">
              <w:rPr>
                <w:b/>
                <w:spacing w:val="-5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E24CD" w:rsidRPr="004D2CF9" w:rsidTr="00510BA7">
        <w:trPr>
          <w:trHeight w:val="354"/>
        </w:trPr>
        <w:tc>
          <w:tcPr>
            <w:tcW w:w="5186" w:type="dxa"/>
            <w:gridSpan w:val="2"/>
          </w:tcPr>
          <w:p w:rsidR="007E24CD" w:rsidRPr="004D2CF9" w:rsidRDefault="004D2CF9">
            <w:pPr>
              <w:pStyle w:val="TableParagraph"/>
              <w:spacing w:line="228" w:lineRule="exact"/>
              <w:ind w:right="84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pacing w:val="-2"/>
                <w:sz w:val="20"/>
                <w:szCs w:val="20"/>
              </w:rPr>
              <w:t>TOTALE</w:t>
            </w:r>
          </w:p>
        </w:tc>
        <w:tc>
          <w:tcPr>
            <w:tcW w:w="1814" w:type="dxa"/>
          </w:tcPr>
          <w:p w:rsidR="007E24CD" w:rsidRPr="004D2CF9" w:rsidRDefault="004D2CF9">
            <w:pPr>
              <w:pStyle w:val="TableParagraph"/>
              <w:spacing w:line="228" w:lineRule="exact"/>
              <w:ind w:right="80"/>
              <w:jc w:val="center"/>
              <w:rPr>
                <w:b/>
                <w:sz w:val="20"/>
                <w:szCs w:val="20"/>
              </w:rPr>
            </w:pPr>
            <w:r w:rsidRPr="004D2CF9">
              <w:rPr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1085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9" w:type="dxa"/>
          </w:tcPr>
          <w:p w:rsidR="007E24CD" w:rsidRPr="004D2CF9" w:rsidRDefault="007E24C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B27E8" w:rsidRPr="004D2CF9" w:rsidRDefault="005B27E8">
      <w:pPr>
        <w:rPr>
          <w:sz w:val="20"/>
          <w:szCs w:val="20"/>
        </w:rPr>
      </w:pPr>
    </w:p>
    <w:sectPr w:rsidR="005B27E8" w:rsidRPr="004D2CF9">
      <w:footerReference w:type="default" r:id="rId7"/>
      <w:type w:val="continuous"/>
      <w:pgSz w:w="11930" w:h="16860"/>
      <w:pgMar w:top="0" w:right="283" w:bottom="1360" w:left="0" w:header="0" w:footer="11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7E8" w:rsidRDefault="004D2CF9">
      <w:r>
        <w:separator/>
      </w:r>
    </w:p>
  </w:endnote>
  <w:endnote w:type="continuationSeparator" w:id="0">
    <w:p w:rsidR="005B27E8" w:rsidRDefault="004D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4CD" w:rsidRDefault="004D2CF9">
    <w:pPr>
      <w:pStyle w:val="Corpotesto"/>
      <w:spacing w:line="14" w:lineRule="auto"/>
      <w:rPr>
        <w:i w:val="0"/>
      </w:rPr>
    </w:pPr>
    <w:r>
      <w:rPr>
        <w:i w:val="0"/>
        <w:noProof/>
        <w:lang w:eastAsia="it-IT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3706748</wp:posOffset>
              </wp:positionH>
              <wp:positionV relativeFrom="page">
                <wp:posOffset>9821424</wp:posOffset>
              </wp:positionV>
              <wp:extent cx="889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24CD" w:rsidRDefault="004D2CF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73.35pt;width:7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" filled="f" stroked="f">
              <v:path arrowok="t"/>
              <v:textbox inset="0,0,0,0">
                <w:txbxContent>
                  <w:p w:rsidR="007E24CD" w:rsidRDefault="004D2CF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7E8" w:rsidRDefault="004D2CF9">
      <w:r>
        <w:separator/>
      </w:r>
    </w:p>
  </w:footnote>
  <w:footnote w:type="continuationSeparator" w:id="0">
    <w:p w:rsidR="005B27E8" w:rsidRDefault="004D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CD"/>
    <w:rsid w:val="004D2CF9"/>
    <w:rsid w:val="00510BA7"/>
    <w:rsid w:val="005B27E8"/>
    <w:rsid w:val="007E24CD"/>
    <w:rsid w:val="008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C5288-DDD0-4963-8F65-3F0DE0AE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jc w:val="right"/>
      <w:outlineLvl w:val="0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2026-06-24T14:00:00Z</dcterms:created>
  <dcterms:modified xsi:type="dcterms:W3CDTF">2026-06-24T14:00:00Z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iLovePDF</vt:lpwstr>
  </property>
</Properties>
</file>