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BE4103" w:rsidRPr="00443D0C" w:rsidRDefault="00BE4103" w:rsidP="00BE4103">
      <w:pPr>
        <w:jc w:val="both"/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 xml:space="preserve">AVVISO unico di selezione interna/esterna per il reclutamento di: </w:t>
      </w:r>
    </w:p>
    <w:p w:rsidR="00BE4103" w:rsidRPr="00443D0C" w:rsidRDefault="00BE4103" w:rsidP="00BE4103">
      <w:pPr>
        <w:jc w:val="both"/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 xml:space="preserve">- di ESPERTI nei Percorsi di formazione sulla transizione digitale e nei Laboratori di formazione sul campo;  </w:t>
      </w:r>
    </w:p>
    <w:p w:rsidR="00BE4103" w:rsidRPr="00443D0C" w:rsidRDefault="00BE4103" w:rsidP="00BE4103">
      <w:pPr>
        <w:jc w:val="both"/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 xml:space="preserve">-  TUTOR nei Percorsi di formazione sulla transizione digitale e nei Laboratori di formazione sul campo - </w:t>
      </w:r>
      <w:r w:rsidRPr="00443D0C">
        <w:rPr>
          <w:rFonts w:ascii="Verdana" w:hAnsi="Verdana"/>
          <w:sz w:val="20"/>
          <w:szCs w:val="20"/>
        </w:rPr>
        <w:t xml:space="preserve">Progetto PNRR - Missione 4 – Istruzione e Ricerca – Componente 1 – “Potenziamento dell’offerta dei servizi di istruzione: dagli asili nido alle Università” del Piano nazionale di ripresa e resilienza, finanziato dall’Unione europea – Next Generation EU – Investimento 2.1 “Didattica digitale integrata e formazione alla transizione digitale per il personale scolastico (D.M. 66/2023).  </w:t>
      </w:r>
    </w:p>
    <w:p w:rsidR="00BE4103" w:rsidRPr="00443D0C" w:rsidRDefault="00BE4103" w:rsidP="00BE4103">
      <w:pPr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>Identificativo Progetto M4C1I2.1-2023-1222-P-42649</w:t>
      </w:r>
    </w:p>
    <w:p w:rsidR="00BE4103" w:rsidRPr="00443D0C" w:rsidRDefault="00BE4103" w:rsidP="00BE4103">
      <w:pPr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>Titolo progetto “</w:t>
      </w:r>
      <w:r w:rsidRPr="00443D0C">
        <w:rPr>
          <w:rFonts w:ascii="Verdana" w:hAnsi="Verdana"/>
          <w:b/>
          <w:i/>
          <w:sz w:val="20"/>
          <w:szCs w:val="20"/>
        </w:rPr>
        <w:t>La scuola è un sistema errante</w:t>
      </w:r>
      <w:r w:rsidRPr="00443D0C">
        <w:rPr>
          <w:rFonts w:ascii="Verdana" w:hAnsi="Verdana"/>
          <w:b/>
          <w:sz w:val="20"/>
          <w:szCs w:val="20"/>
        </w:rPr>
        <w:t xml:space="preserve">” </w:t>
      </w:r>
    </w:p>
    <w:p w:rsidR="00BE4103" w:rsidRPr="00D43221" w:rsidRDefault="00BE4103" w:rsidP="00BE4103">
      <w:pPr>
        <w:rPr>
          <w:rFonts w:ascii="Verdana" w:hAnsi="Verdana"/>
          <w:b/>
          <w:sz w:val="20"/>
          <w:szCs w:val="20"/>
        </w:rPr>
      </w:pPr>
      <w:r w:rsidRPr="00443D0C">
        <w:rPr>
          <w:rFonts w:ascii="Verdana" w:hAnsi="Verdana"/>
          <w:b/>
          <w:sz w:val="20"/>
          <w:szCs w:val="20"/>
        </w:rPr>
        <w:t>CUP: I74D23003620006</w:t>
      </w:r>
    </w:p>
    <w:p w:rsidR="00BE4103" w:rsidRPr="00225740" w:rsidRDefault="00BE4103" w:rsidP="00BE4103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______________________________________________ </w:t>
      </w:r>
    </w:p>
    <w:p w:rsidR="00BE4103" w:rsidRDefault="00BE4103" w:rsidP="00BE410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:rsidR="00BE4103" w:rsidRPr="00225740" w:rsidRDefault="00BE4103" w:rsidP="00BE4103">
      <w:pPr>
        <w:spacing w:before="120" w:after="120" w:line="276" w:lineRule="auto"/>
        <w:ind w:left="3545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DICHIARA </w:t>
      </w:r>
    </w:p>
    <w:p w:rsidR="00BE4103" w:rsidRDefault="00BE4103" w:rsidP="00BE4103">
      <w:pPr>
        <w:spacing w:before="120" w:after="120" w:line="276" w:lineRule="auto"/>
        <w:rPr>
          <w:rFonts w:asciiTheme="minorHAnsi" w:hAnsiTheme="minorHAnsi" w:cstheme="minorHAnsi"/>
          <w:b/>
          <w:i/>
        </w:rPr>
      </w:pPr>
      <w:r w:rsidRPr="00766786">
        <w:rPr>
          <w:rFonts w:asciiTheme="minorHAnsi" w:hAnsiTheme="minorHAnsi" w:cstheme="minorHAnsi"/>
          <w:b/>
        </w:rPr>
        <w:t xml:space="preserve">di voler partecipare alla selezione in oggetto per il/i </w:t>
      </w:r>
      <w:r>
        <w:rPr>
          <w:rFonts w:asciiTheme="minorHAnsi" w:hAnsiTheme="minorHAnsi" w:cstheme="minorHAnsi"/>
          <w:b/>
        </w:rPr>
        <w:t xml:space="preserve"> </w:t>
      </w:r>
      <w:r w:rsidRPr="00766786">
        <w:rPr>
          <w:rFonts w:asciiTheme="minorHAnsi" w:hAnsiTheme="minorHAnsi" w:cstheme="minorHAnsi"/>
          <w:b/>
        </w:rPr>
        <w:t xml:space="preserve">seguente/i percorsi </w:t>
      </w:r>
      <w:r>
        <w:rPr>
          <w:rFonts w:asciiTheme="minorHAnsi" w:hAnsiTheme="minorHAnsi" w:cstheme="minorHAnsi"/>
          <w:b/>
        </w:rPr>
        <w:t xml:space="preserve"> </w:t>
      </w:r>
      <w:r w:rsidRPr="00766786">
        <w:rPr>
          <w:rFonts w:asciiTheme="minorHAnsi" w:hAnsiTheme="minorHAnsi" w:cstheme="minorHAnsi"/>
          <w:b/>
          <w:i/>
        </w:rPr>
        <w:t>(barrare con una crocetta):</w:t>
      </w:r>
    </w:p>
    <w:tbl>
      <w:tblPr>
        <w:tblStyle w:val="Grigliatabella"/>
        <w:tblW w:w="0" w:type="auto"/>
        <w:tblLook w:val="04A0"/>
      </w:tblPr>
      <w:tblGrid>
        <w:gridCol w:w="3668"/>
        <w:gridCol w:w="1559"/>
        <w:gridCol w:w="2268"/>
        <w:gridCol w:w="1843"/>
      </w:tblGrid>
      <w:tr w:rsidR="00BE4103" w:rsidTr="003634BF">
        <w:tc>
          <w:tcPr>
            <w:tcW w:w="9338" w:type="dxa"/>
            <w:gridSpan w:val="4"/>
            <w:vAlign w:val="center"/>
          </w:tcPr>
          <w:p w:rsidR="00BE4103" w:rsidRPr="0050048D" w:rsidRDefault="00BE4103" w:rsidP="003634BF">
            <w:pPr>
              <w:jc w:val="center"/>
              <w:rPr>
                <w:rFonts w:ascii="Verdana" w:hAnsi="Verdana"/>
                <w:u w:val="single"/>
              </w:rPr>
            </w:pPr>
            <w:r w:rsidRPr="0012127F">
              <w:rPr>
                <w:rFonts w:ascii="Verdana" w:hAnsi="Verdana"/>
                <w:b/>
                <w:u w:val="single"/>
              </w:rPr>
              <w:t>Formazione sulla transizione digitale.</w:t>
            </w:r>
          </w:p>
        </w:tc>
      </w:tr>
      <w:tr w:rsidR="00BE4103" w:rsidTr="003634BF">
        <w:tc>
          <w:tcPr>
            <w:tcW w:w="3668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CD1D1E">
              <w:rPr>
                <w:rFonts w:ascii="Verdana" w:hAnsi="Verdana"/>
                <w:sz w:val="18"/>
                <w:szCs w:val="18"/>
              </w:rPr>
              <w:t>ercorso</w:t>
            </w:r>
          </w:p>
        </w:tc>
        <w:tc>
          <w:tcPr>
            <w:tcW w:w="1559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professionalità</w:t>
            </w:r>
          </w:p>
        </w:tc>
        <w:tc>
          <w:tcPr>
            <w:tcW w:w="2268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Unità di personale da selezionare</w:t>
            </w:r>
          </w:p>
        </w:tc>
        <w:tc>
          <w:tcPr>
            <w:tcW w:w="1843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Ore da attribuire ad ogni unità di personale</w:t>
            </w:r>
          </w:p>
        </w:tc>
      </w:tr>
      <w:tr w:rsidR="00BE4103" w:rsidTr="003634BF">
        <w:trPr>
          <w:trHeight w:val="1124"/>
        </w:trPr>
        <w:tc>
          <w:tcPr>
            <w:tcW w:w="3668" w:type="dxa"/>
            <w:vMerge w:val="restart"/>
          </w:tcPr>
          <w:p w:rsidR="00BE4103" w:rsidRPr="00BE4103" w:rsidRDefault="00BE4103" w:rsidP="003634B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sz w:val="32"/>
              </w:rPr>
              <w:sym w:font="Symbol" w:char="F090"/>
            </w:r>
            <w:r>
              <w:rPr>
                <w:sz w:val="32"/>
              </w:rPr>
              <w:t xml:space="preserve"> </w:t>
            </w:r>
            <w:r w:rsidRPr="00BE4103">
              <w:rPr>
                <w:rFonts w:ascii="Verdana" w:hAnsi="Verdana"/>
                <w:i/>
                <w:sz w:val="16"/>
                <w:szCs w:val="16"/>
              </w:rPr>
              <w:t>percorso sull’ utilizzo delle tecnologie informatiche e strumenti digitali nelle classi con bisogni educativi speciali. (8 ore).</w:t>
            </w:r>
          </w:p>
          <w:p w:rsidR="00BE4103" w:rsidRDefault="00BE4103" w:rsidP="003634B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------------------------------------------</w:t>
            </w:r>
          </w:p>
          <w:p w:rsidR="00BE4103" w:rsidRPr="00BE4103" w:rsidRDefault="00BE4103" w:rsidP="003634B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sz w:val="32"/>
              </w:rPr>
              <w:sym w:font="Symbol" w:char="F090"/>
            </w:r>
            <w:r>
              <w:rPr>
                <w:sz w:val="32"/>
              </w:rPr>
              <w:t xml:space="preserve"> </w:t>
            </w:r>
            <w:r w:rsidRPr="00BE4103">
              <w:rPr>
                <w:rFonts w:ascii="Verdana" w:hAnsi="Verdana"/>
                <w:i/>
                <w:sz w:val="18"/>
                <w:szCs w:val="18"/>
              </w:rPr>
              <w:t>percorso sull’ uso della strumentazione Apple in dotazione all’ Istituto (20 ore)</w:t>
            </w:r>
          </w:p>
          <w:p w:rsidR="00BE4103" w:rsidRDefault="00BE4103" w:rsidP="003634BF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--------------------------------------</w:t>
            </w:r>
          </w:p>
          <w:p w:rsidR="00BE4103" w:rsidRPr="00BE4103" w:rsidRDefault="00BE4103" w:rsidP="00BE4103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sz w:val="32"/>
              </w:rPr>
              <w:sym w:font="Symbol" w:char="F090"/>
            </w:r>
            <w:r>
              <w:rPr>
                <w:sz w:val="32"/>
              </w:rPr>
              <w:t xml:space="preserve"> </w:t>
            </w:r>
            <w:r w:rsidRPr="00BE4103">
              <w:rPr>
                <w:rFonts w:ascii="Verdana" w:hAnsi="Verdana"/>
                <w:i/>
                <w:sz w:val="18"/>
                <w:szCs w:val="18"/>
              </w:rPr>
              <w:t>percorso di formazione di docenti della scuola dell’ infanzia su metodologie innovative (coding,tavoli interattivi,elementi di programmazione e robotica) (20 ore).</w:t>
            </w:r>
          </w:p>
          <w:p w:rsidR="00BE4103" w:rsidRPr="00BE4103" w:rsidRDefault="00BE4103" w:rsidP="00BE4103">
            <w:pPr>
              <w:pStyle w:val="Paragrafoelenco"/>
              <w:numPr>
                <w:ilvl w:val="0"/>
                <w:numId w:val="9"/>
              </w:numPr>
              <w:ind w:left="0" w:hanging="426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sz w:val="32"/>
              </w:rPr>
              <w:sym w:font="Symbol" w:char="F090"/>
            </w:r>
            <w:r>
              <w:rPr>
                <w:sz w:val="32"/>
              </w:rPr>
              <w:t xml:space="preserve"> </w:t>
            </w:r>
            <w:r w:rsidRPr="00BE4103">
              <w:rPr>
                <w:rFonts w:ascii="Verdana" w:hAnsi="Verdana"/>
                <w:i/>
                <w:sz w:val="18"/>
                <w:szCs w:val="18"/>
              </w:rPr>
              <w:t>percorso di formazione sull’ utilizzo delle tecnologie informatiche e strumenti digitali nelle pluriclassi (12 ore)</w:t>
            </w:r>
          </w:p>
        </w:tc>
        <w:tc>
          <w:tcPr>
            <w:tcW w:w="1559" w:type="dxa"/>
            <w:vMerge w:val="restart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sz w:val="32"/>
              </w:rPr>
              <w:sym w:font="Symbol" w:char="F090"/>
            </w:r>
            <w:r>
              <w:rPr>
                <w:rFonts w:ascii="Verdana" w:hAnsi="Verdana"/>
              </w:rPr>
              <w:t>Esperto</w:t>
            </w:r>
          </w:p>
          <w:p w:rsidR="00BE4103" w:rsidRDefault="00BE4103" w:rsidP="00BE4103">
            <w:pPr>
              <w:rPr>
                <w:rFonts w:ascii="Verdana" w:hAnsi="Verdana"/>
              </w:rPr>
            </w:pPr>
            <w:r>
              <w:rPr>
                <w:sz w:val="32"/>
              </w:rPr>
              <w:t xml:space="preserve">   </w:t>
            </w:r>
            <w:r>
              <w:rPr>
                <w:sz w:val="32"/>
              </w:rPr>
              <w:sym w:font="Symbol" w:char="F090"/>
            </w:r>
            <w:r>
              <w:rPr>
                <w:rFonts w:ascii="Verdana" w:hAnsi="Verdana"/>
              </w:rPr>
              <w:t>Tutor</w:t>
            </w: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n.1/2  Esperti</w:t>
            </w:r>
          </w:p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n.1/2  Tutor</w:t>
            </w: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(4 ore cad. se n.2 figure)</w:t>
            </w:r>
          </w:p>
          <w:p w:rsidR="00BE4103" w:rsidRPr="00963482" w:rsidRDefault="00BE4103" w:rsidP="003634B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BE4103" w:rsidTr="003634BF">
        <w:trPr>
          <w:trHeight w:val="984"/>
        </w:trPr>
        <w:tc>
          <w:tcPr>
            <w:tcW w:w="3668" w:type="dxa"/>
            <w:vMerge/>
          </w:tcPr>
          <w:p w:rsidR="00BE4103" w:rsidRDefault="00BE4103" w:rsidP="003634BF">
            <w:pPr>
              <w:jc w:val="both"/>
              <w:rPr>
                <w:rFonts w:ascii="Verdana" w:hAnsi="Verdana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ind w:left="160" w:hanging="1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n.1  Esperto      n.1/2  Tutor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(10 ore cad. se n.2 figure)</w:t>
            </w:r>
          </w:p>
        </w:tc>
      </w:tr>
      <w:tr w:rsidR="00BE4103" w:rsidTr="003634BF">
        <w:trPr>
          <w:trHeight w:val="1551"/>
        </w:trPr>
        <w:tc>
          <w:tcPr>
            <w:tcW w:w="3668" w:type="dxa"/>
            <w:vMerge/>
          </w:tcPr>
          <w:p w:rsidR="00BE4103" w:rsidRDefault="00BE4103" w:rsidP="003634BF">
            <w:pPr>
              <w:jc w:val="both"/>
              <w:rPr>
                <w:rFonts w:ascii="Verdana" w:hAnsi="Verdana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ind w:left="160" w:hanging="1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n.1  Esperto         n.1/2  Tutor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(10 ore cad. se n.2 figure)</w:t>
            </w:r>
          </w:p>
        </w:tc>
      </w:tr>
      <w:tr w:rsidR="00BE4103" w:rsidTr="003634BF">
        <w:trPr>
          <w:trHeight w:val="1192"/>
        </w:trPr>
        <w:tc>
          <w:tcPr>
            <w:tcW w:w="3668" w:type="dxa"/>
            <w:vMerge/>
          </w:tcPr>
          <w:p w:rsidR="00BE4103" w:rsidRDefault="00BE4103" w:rsidP="003634BF">
            <w:pPr>
              <w:jc w:val="both"/>
              <w:rPr>
                <w:rFonts w:ascii="Verdana" w:hAnsi="Verdana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n.1/2  Esperti</w:t>
            </w:r>
          </w:p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n.1/2  Tutor</w:t>
            </w: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(6 ore cad. se n.2 figure)</w:t>
            </w:r>
          </w:p>
        </w:tc>
      </w:tr>
      <w:tr w:rsidR="00BE4103" w:rsidTr="003634BF">
        <w:tc>
          <w:tcPr>
            <w:tcW w:w="9338" w:type="dxa"/>
            <w:gridSpan w:val="4"/>
          </w:tcPr>
          <w:p w:rsidR="00BE4103" w:rsidRPr="00D44325" w:rsidRDefault="00BE4103" w:rsidP="003634BF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D44325">
              <w:rPr>
                <w:rFonts w:ascii="Verdana" w:hAnsi="Verdana"/>
                <w:b/>
                <w:u w:val="single"/>
              </w:rPr>
              <w:t>Laboratori di formazione sul campo</w:t>
            </w:r>
          </w:p>
        </w:tc>
      </w:tr>
      <w:tr w:rsidR="00BE4103" w:rsidTr="003634BF">
        <w:tc>
          <w:tcPr>
            <w:tcW w:w="3668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CD1D1E">
              <w:rPr>
                <w:rFonts w:ascii="Verdana" w:hAnsi="Verdana"/>
                <w:sz w:val="18"/>
                <w:szCs w:val="18"/>
              </w:rPr>
              <w:t>ercorso</w:t>
            </w:r>
          </w:p>
        </w:tc>
        <w:tc>
          <w:tcPr>
            <w:tcW w:w="1559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professionalità</w:t>
            </w:r>
          </w:p>
        </w:tc>
        <w:tc>
          <w:tcPr>
            <w:tcW w:w="2268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Unità di personale da selezionare</w:t>
            </w:r>
          </w:p>
        </w:tc>
        <w:tc>
          <w:tcPr>
            <w:tcW w:w="1843" w:type="dxa"/>
            <w:vAlign w:val="center"/>
          </w:tcPr>
          <w:p w:rsidR="00BE4103" w:rsidRPr="00CD1D1E" w:rsidRDefault="00BE4103" w:rsidP="003634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1D1E">
              <w:rPr>
                <w:rFonts w:ascii="Verdana" w:hAnsi="Verdana"/>
                <w:sz w:val="18"/>
                <w:szCs w:val="18"/>
              </w:rPr>
              <w:t>Ore da attribuire ad ogni unità di personale</w:t>
            </w:r>
          </w:p>
        </w:tc>
      </w:tr>
      <w:tr w:rsidR="00BE4103" w:rsidTr="003634BF">
        <w:trPr>
          <w:trHeight w:val="1240"/>
        </w:trPr>
        <w:tc>
          <w:tcPr>
            <w:tcW w:w="3668" w:type="dxa"/>
            <w:vMerge w:val="restart"/>
          </w:tcPr>
          <w:p w:rsidR="00BE4103" w:rsidRPr="00E9550F" w:rsidRDefault="00BE4103" w:rsidP="00BE4103">
            <w:pPr>
              <w:pStyle w:val="Paragrafoelenco"/>
              <w:numPr>
                <w:ilvl w:val="0"/>
                <w:numId w:val="9"/>
              </w:numPr>
              <w:ind w:left="0" w:firstLine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550F">
              <w:rPr>
                <w:rFonts w:ascii="Verdana" w:hAnsi="Verdana"/>
                <w:sz w:val="18"/>
                <w:szCs w:val="18"/>
              </w:rPr>
              <w:t xml:space="preserve">laboratorio sul campo </w:t>
            </w:r>
            <w:r w:rsidRPr="00E9550F">
              <w:rPr>
                <w:rFonts w:ascii="Verdana" w:hAnsi="Verdana"/>
                <w:i/>
                <w:sz w:val="18"/>
                <w:szCs w:val="18"/>
              </w:rPr>
              <w:t>percorso sull’ utilizzo delle tecnologie informatiche e strumenti digitali nelle classi con bisogni educativi speciali (20 ore)</w:t>
            </w:r>
          </w:p>
          <w:p w:rsidR="00BE4103" w:rsidRPr="00D44325" w:rsidRDefault="00BE4103" w:rsidP="003634BF">
            <w:pPr>
              <w:jc w:val="both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--------------------------------------</w:t>
            </w:r>
          </w:p>
          <w:p w:rsidR="00BE4103" w:rsidRPr="00E9550F" w:rsidRDefault="00BE4103" w:rsidP="00E9550F">
            <w:pPr>
              <w:pStyle w:val="Paragrafoelenco"/>
              <w:numPr>
                <w:ilvl w:val="0"/>
                <w:numId w:val="9"/>
              </w:numPr>
              <w:ind w:left="0" w:firstLine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E9550F">
              <w:rPr>
                <w:rFonts w:ascii="Verdana" w:hAnsi="Verdana"/>
                <w:sz w:val="20"/>
                <w:szCs w:val="20"/>
              </w:rPr>
              <w:t xml:space="preserve">laboratori sul campo </w:t>
            </w:r>
            <w:r w:rsidRPr="00E9550F">
              <w:rPr>
                <w:rFonts w:ascii="Verdana" w:hAnsi="Verdana"/>
                <w:i/>
                <w:sz w:val="20"/>
                <w:szCs w:val="20"/>
              </w:rPr>
              <w:t>sull’ utilizzo delle tecnologie informatiche e strumenti digitali nelle pluriclassi (20 ore ciascuno).</w:t>
            </w:r>
          </w:p>
          <w:p w:rsidR="00BE4103" w:rsidRPr="007115EF" w:rsidRDefault="00BE4103" w:rsidP="003634BF">
            <w:pPr>
              <w:jc w:val="both"/>
              <w:rPr>
                <w:rFonts w:ascii="Verdana" w:hAnsi="Verdana"/>
                <w:i/>
                <w:sz w:val="8"/>
                <w:szCs w:val="8"/>
              </w:rPr>
            </w:pPr>
            <w:r>
              <w:rPr>
                <w:rFonts w:ascii="Verdana" w:hAnsi="Verdana"/>
                <w:i/>
                <w:sz w:val="8"/>
                <w:szCs w:val="8"/>
              </w:rPr>
              <w:t>-----------------------------------------------------------------------------------------------</w:t>
            </w:r>
          </w:p>
          <w:p w:rsidR="00BE4103" w:rsidRPr="00E9550F" w:rsidRDefault="00BE4103" w:rsidP="00E9550F">
            <w:pPr>
              <w:pStyle w:val="Paragrafoelenco"/>
              <w:numPr>
                <w:ilvl w:val="0"/>
                <w:numId w:val="9"/>
              </w:numPr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E9550F">
              <w:rPr>
                <w:rFonts w:ascii="Verdana" w:hAnsi="Verdana"/>
                <w:sz w:val="20"/>
                <w:szCs w:val="20"/>
              </w:rPr>
              <w:lastRenderedPageBreak/>
              <w:t>laboratorio sul campo per la implementazione dei nuovi sistemi digitali per il personale ATA (30 ore)</w:t>
            </w:r>
          </w:p>
          <w:p w:rsidR="00BE4103" w:rsidRPr="00D77EF8" w:rsidRDefault="00BE4103" w:rsidP="003634B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550F" w:rsidRDefault="00E9550F" w:rsidP="00E9550F">
            <w:pPr>
              <w:jc w:val="center"/>
              <w:rPr>
                <w:rFonts w:ascii="Verdana" w:hAnsi="Verdana"/>
              </w:rPr>
            </w:pPr>
            <w:r>
              <w:rPr>
                <w:sz w:val="32"/>
              </w:rPr>
              <w:lastRenderedPageBreak/>
              <w:sym w:font="Symbol" w:char="F090"/>
            </w:r>
            <w:r>
              <w:rPr>
                <w:rFonts w:ascii="Verdana" w:hAnsi="Verdana"/>
              </w:rPr>
              <w:t>Esperto</w:t>
            </w:r>
          </w:p>
          <w:p w:rsidR="00BE4103" w:rsidRDefault="00E9550F" w:rsidP="00E9550F">
            <w:pPr>
              <w:jc w:val="center"/>
              <w:rPr>
                <w:rFonts w:ascii="Verdana" w:hAnsi="Verdana"/>
              </w:rPr>
            </w:pPr>
            <w:r>
              <w:rPr>
                <w:sz w:val="32"/>
              </w:rPr>
              <w:t xml:space="preserve">   </w:t>
            </w:r>
            <w:r>
              <w:rPr>
                <w:sz w:val="32"/>
              </w:rPr>
              <w:sym w:font="Symbol" w:char="F090"/>
            </w:r>
            <w:r>
              <w:rPr>
                <w:rFonts w:ascii="Verdana" w:hAnsi="Verdana"/>
              </w:rPr>
              <w:t>Tutor</w:t>
            </w: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n.1/2  Esperti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n.1/2  Tutor</w:t>
            </w: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(10 ore cad. se n.2 figure)</w:t>
            </w:r>
          </w:p>
        </w:tc>
      </w:tr>
      <w:tr w:rsidR="00BE4103" w:rsidTr="003634BF">
        <w:trPr>
          <w:trHeight w:val="1240"/>
        </w:trPr>
        <w:tc>
          <w:tcPr>
            <w:tcW w:w="3668" w:type="dxa"/>
            <w:vMerge/>
          </w:tcPr>
          <w:p w:rsidR="00BE4103" w:rsidRDefault="00BE4103" w:rsidP="003634BF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59" w:type="dxa"/>
            <w:vMerge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n.1/2  Esperti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n.1/2  Tutor</w:t>
            </w: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(10 ore cad. se n.2 figure)</w:t>
            </w:r>
          </w:p>
        </w:tc>
      </w:tr>
      <w:tr w:rsidR="00BE4103" w:rsidTr="003634BF">
        <w:trPr>
          <w:trHeight w:val="1240"/>
        </w:trPr>
        <w:tc>
          <w:tcPr>
            <w:tcW w:w="3668" w:type="dxa"/>
            <w:vMerge/>
          </w:tcPr>
          <w:p w:rsidR="00BE4103" w:rsidRDefault="00BE4103" w:rsidP="003634BF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59" w:type="dxa"/>
            <w:vMerge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n.1/2  Esperti</w:t>
            </w:r>
          </w:p>
          <w:p w:rsidR="00BE4103" w:rsidRDefault="00BE4103" w:rsidP="003634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n.1/2  Tutor</w:t>
            </w:r>
          </w:p>
        </w:tc>
        <w:tc>
          <w:tcPr>
            <w:tcW w:w="1843" w:type="dxa"/>
            <w:vAlign w:val="center"/>
          </w:tcPr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 ore totali</w:t>
            </w:r>
          </w:p>
          <w:p w:rsidR="00BE4103" w:rsidRDefault="00BE4103" w:rsidP="003634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(15 ore cad. se n.2 figure)</w:t>
            </w:r>
          </w:p>
        </w:tc>
      </w:tr>
    </w:tbl>
    <w:p w:rsidR="00BE4103" w:rsidRDefault="00BE4103" w:rsidP="00BE4103">
      <w:pPr>
        <w:spacing w:before="120" w:after="120" w:line="276" w:lineRule="auto"/>
        <w:rPr>
          <w:rFonts w:asciiTheme="minorHAnsi" w:hAnsiTheme="minorHAnsi" w:cstheme="minorHAnsi"/>
          <w:b/>
          <w:i/>
        </w:rPr>
      </w:pPr>
    </w:p>
    <w:p w:rsidR="00E9550F" w:rsidRPr="00096F5E" w:rsidRDefault="00E9550F" w:rsidP="00E9550F">
      <w:pPr>
        <w:tabs>
          <w:tab w:val="left" w:pos="4120"/>
        </w:tabs>
        <w:spacing w:before="49"/>
        <w:ind w:right="256"/>
        <w:rPr>
          <w:rFonts w:asciiTheme="minorHAnsi" w:hAnsiTheme="minorHAnsi" w:cstheme="minorHAnsi"/>
        </w:rPr>
      </w:pPr>
      <w:r w:rsidRPr="00096F5E">
        <w:rPr>
          <w:rFonts w:asciiTheme="minorHAnsi" w:hAnsiTheme="minorHAnsi" w:cstheme="minorHAnsi"/>
          <w:w w:val="110"/>
        </w:rPr>
        <w:t>Luogo</w:t>
      </w:r>
      <w:r w:rsidRPr="00096F5E">
        <w:rPr>
          <w:rFonts w:asciiTheme="minorHAnsi" w:hAnsiTheme="minorHAnsi" w:cstheme="minorHAnsi"/>
          <w:spacing w:val="-4"/>
          <w:w w:val="110"/>
        </w:rPr>
        <w:t xml:space="preserve"> </w:t>
      </w:r>
      <w:r w:rsidRPr="00096F5E">
        <w:rPr>
          <w:rFonts w:asciiTheme="minorHAnsi" w:hAnsiTheme="minorHAnsi" w:cstheme="minorHAnsi"/>
          <w:w w:val="110"/>
        </w:rPr>
        <w:t>e</w:t>
      </w:r>
      <w:r w:rsidRPr="00096F5E">
        <w:rPr>
          <w:rFonts w:asciiTheme="minorHAnsi" w:hAnsiTheme="minorHAnsi" w:cstheme="minorHAnsi"/>
          <w:spacing w:val="-5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 xml:space="preserve">data                                                                                              </w:t>
      </w:r>
      <w:r w:rsidRPr="00096F5E">
        <w:rPr>
          <w:rFonts w:asciiTheme="minorHAnsi" w:hAnsiTheme="minorHAnsi" w:cstheme="minorHAnsi"/>
          <w:w w:val="110"/>
        </w:rPr>
        <w:t>Firma</w:t>
      </w:r>
      <w:r w:rsidRPr="00096F5E">
        <w:rPr>
          <w:rFonts w:asciiTheme="minorHAnsi" w:hAnsiTheme="minorHAnsi" w:cstheme="minorHAnsi"/>
          <w:spacing w:val="-9"/>
          <w:w w:val="110"/>
        </w:rPr>
        <w:t xml:space="preserve"> </w:t>
      </w:r>
      <w:r w:rsidRPr="00096F5E">
        <w:rPr>
          <w:rFonts w:asciiTheme="minorHAnsi" w:hAnsiTheme="minorHAnsi" w:cstheme="minorHAnsi"/>
          <w:w w:val="110"/>
        </w:rPr>
        <w:t>del</w:t>
      </w:r>
      <w:r w:rsidRPr="00096F5E">
        <w:rPr>
          <w:rFonts w:asciiTheme="minorHAnsi" w:hAnsiTheme="minorHAnsi" w:cstheme="minorHAnsi"/>
          <w:spacing w:val="-9"/>
          <w:w w:val="110"/>
        </w:rPr>
        <w:t xml:space="preserve"> </w:t>
      </w:r>
      <w:r w:rsidRPr="00096F5E">
        <w:rPr>
          <w:rFonts w:asciiTheme="minorHAnsi" w:hAnsiTheme="minorHAnsi" w:cstheme="minorHAnsi"/>
          <w:w w:val="110"/>
        </w:rPr>
        <w:t>Partecipante</w:t>
      </w:r>
    </w:p>
    <w:p w:rsidR="00E9550F" w:rsidRPr="00096F5E" w:rsidRDefault="00E9550F" w:rsidP="00E9550F">
      <w:pPr>
        <w:tabs>
          <w:tab w:val="left" w:pos="2804"/>
          <w:tab w:val="left" w:pos="4556"/>
          <w:tab w:val="left" w:pos="5785"/>
          <w:tab w:val="left" w:pos="9019"/>
        </w:tabs>
        <w:spacing w:before="7"/>
        <w:rPr>
          <w:rFonts w:asciiTheme="minorHAnsi" w:hAnsiTheme="minorHAnsi" w:cstheme="minorHAnsi"/>
        </w:rPr>
      </w:pPr>
      <w:r w:rsidRPr="00096F5E">
        <w:rPr>
          <w:rFonts w:asciiTheme="minorHAnsi" w:hAnsiTheme="minorHAnsi" w:cstheme="minorHAnsi"/>
          <w:w w:val="108"/>
          <w:u w:val="single"/>
        </w:rPr>
        <w:t xml:space="preserve"> </w:t>
      </w:r>
      <w:r w:rsidRPr="00096F5E">
        <w:rPr>
          <w:rFonts w:asciiTheme="minorHAnsi" w:hAnsiTheme="minorHAnsi" w:cstheme="minorHAnsi"/>
          <w:u w:val="single"/>
        </w:rPr>
        <w:tab/>
      </w:r>
      <w:r w:rsidRPr="00096F5E">
        <w:rPr>
          <w:rFonts w:asciiTheme="minorHAnsi" w:hAnsiTheme="minorHAnsi" w:cstheme="minorHAnsi"/>
          <w:w w:val="110"/>
        </w:rPr>
        <w:t>,</w:t>
      </w:r>
      <w:r w:rsidRPr="00096F5E">
        <w:rPr>
          <w:rFonts w:asciiTheme="minorHAnsi" w:hAnsiTheme="minorHAnsi" w:cstheme="minorHAnsi"/>
          <w:spacing w:val="2"/>
        </w:rPr>
        <w:t xml:space="preserve"> </w:t>
      </w:r>
      <w:r w:rsidRPr="00096F5E">
        <w:rPr>
          <w:rFonts w:asciiTheme="minorHAnsi" w:hAnsiTheme="minorHAnsi" w:cstheme="minorHAnsi"/>
          <w:w w:val="108"/>
          <w:u w:val="single"/>
        </w:rPr>
        <w:t xml:space="preserve"> </w:t>
      </w:r>
      <w:r w:rsidRPr="00096F5E">
        <w:rPr>
          <w:rFonts w:asciiTheme="minorHAnsi" w:hAnsiTheme="minorHAnsi" w:cstheme="minorHAnsi"/>
          <w:u w:val="single"/>
        </w:rPr>
        <w:tab/>
      </w:r>
      <w:r w:rsidRPr="00096F5E">
        <w:rPr>
          <w:rFonts w:asciiTheme="minorHAnsi" w:hAnsiTheme="minorHAnsi" w:cstheme="minorHAnsi"/>
        </w:rPr>
        <w:tab/>
      </w:r>
      <w:r w:rsidRPr="00096F5E">
        <w:rPr>
          <w:rFonts w:asciiTheme="minorHAnsi" w:hAnsiTheme="minorHAnsi" w:cstheme="minorHAnsi"/>
          <w:w w:val="108"/>
          <w:u w:val="single"/>
        </w:rPr>
        <w:t xml:space="preserve"> </w:t>
      </w:r>
      <w:r w:rsidRPr="00096F5E">
        <w:rPr>
          <w:rFonts w:asciiTheme="minorHAnsi" w:hAnsiTheme="minorHAnsi" w:cstheme="minorHAnsi"/>
          <w:u w:val="single"/>
        </w:rPr>
        <w:tab/>
      </w:r>
    </w:p>
    <w:p w:rsidR="00E9550F" w:rsidRPr="00096F5E" w:rsidRDefault="00E9550F" w:rsidP="00E9550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9550F" w:rsidTr="003634BF">
        <w:tc>
          <w:tcPr>
            <w:tcW w:w="4814" w:type="dxa"/>
          </w:tcPr>
          <w:p w:rsidR="00E9550F" w:rsidRDefault="00E9550F" w:rsidP="003634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E9550F" w:rsidRDefault="00E9550F" w:rsidP="003634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60D45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</w:rPr>
      </w:pPr>
    </w:p>
    <w:sectPr w:rsidR="00660D45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8C" w:rsidRDefault="00FE268C" w:rsidP="0098260F">
      <w:r>
        <w:separator/>
      </w:r>
    </w:p>
  </w:endnote>
  <w:endnote w:type="continuationSeparator" w:id="1">
    <w:p w:rsidR="00FE268C" w:rsidRDefault="00FE268C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7900E4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8C" w:rsidRDefault="00FE268C" w:rsidP="0098260F">
      <w:r>
        <w:separator/>
      </w:r>
    </w:p>
  </w:footnote>
  <w:footnote w:type="continuationSeparator" w:id="1">
    <w:p w:rsidR="00FE268C" w:rsidRDefault="00FE268C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103" w:rsidRPr="00BE4103" w:rsidRDefault="00BE4103" w:rsidP="00BE4103">
    <w:pPr>
      <w:widowControl w:val="0"/>
      <w:tabs>
        <w:tab w:val="left" w:pos="821"/>
      </w:tabs>
      <w:autoSpaceDE w:val="0"/>
      <w:autoSpaceDN w:val="0"/>
      <w:spacing w:line="268" w:lineRule="exact"/>
      <w:rPr>
        <w:rFonts w:ascii="Verdana" w:hAnsi="Verdana"/>
        <w:sz w:val="20"/>
        <w:szCs w:val="20"/>
      </w:rPr>
    </w:pPr>
    <w:r w:rsidRPr="00BE4103">
      <w:rPr>
        <w:rFonts w:ascii="Verdana" w:hAnsi="Verdana"/>
        <w:sz w:val="20"/>
        <w:szCs w:val="20"/>
      </w:rPr>
      <w:t>All.5 – scelta del percorso/figura professionale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C7E62"/>
    <w:multiLevelType w:val="hybridMultilevel"/>
    <w:tmpl w:val="7892F4DA"/>
    <w:lvl w:ilvl="0" w:tplc="05F83DA2">
      <w:start w:val="1"/>
      <w:numFmt w:val="decimal"/>
      <w:lvlText w:val="%1"/>
      <w:lvlJc w:val="left"/>
      <w:pPr>
        <w:ind w:left="112" w:hanging="1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C368C">
      <w:start w:val="1"/>
      <w:numFmt w:val="decimal"/>
      <w:lvlText w:val="%2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768EF22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3" w:tplc="8468FF9E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4" w:tplc="0AA82932">
      <w:numFmt w:val="bullet"/>
      <w:lvlText w:val="•"/>
      <w:lvlJc w:val="left"/>
      <w:pPr>
        <w:ind w:left="3676" w:hanging="348"/>
      </w:pPr>
      <w:rPr>
        <w:rFonts w:hint="default"/>
        <w:lang w:val="it-IT" w:eastAsia="en-US" w:bidi="ar-SA"/>
      </w:rPr>
    </w:lvl>
    <w:lvl w:ilvl="5" w:tplc="E53CE808">
      <w:numFmt w:val="bullet"/>
      <w:lvlText w:val="•"/>
      <w:lvlJc w:val="left"/>
      <w:pPr>
        <w:ind w:left="4628" w:hanging="348"/>
      </w:pPr>
      <w:rPr>
        <w:rFonts w:hint="default"/>
        <w:lang w:val="it-IT" w:eastAsia="en-US" w:bidi="ar-SA"/>
      </w:rPr>
    </w:lvl>
    <w:lvl w:ilvl="6" w:tplc="3426F886">
      <w:numFmt w:val="bullet"/>
      <w:lvlText w:val="•"/>
      <w:lvlJc w:val="left"/>
      <w:pPr>
        <w:ind w:left="5580" w:hanging="348"/>
      </w:pPr>
      <w:rPr>
        <w:rFonts w:hint="default"/>
        <w:lang w:val="it-IT" w:eastAsia="en-US" w:bidi="ar-SA"/>
      </w:rPr>
    </w:lvl>
    <w:lvl w:ilvl="7" w:tplc="C6AAE73E">
      <w:numFmt w:val="bullet"/>
      <w:lvlText w:val="•"/>
      <w:lvlJc w:val="left"/>
      <w:pPr>
        <w:ind w:left="6532" w:hanging="348"/>
      </w:pPr>
      <w:rPr>
        <w:rFonts w:hint="default"/>
        <w:lang w:val="it-IT" w:eastAsia="en-US" w:bidi="ar-SA"/>
      </w:rPr>
    </w:lvl>
    <w:lvl w:ilvl="8" w:tplc="DDB040B0">
      <w:numFmt w:val="bullet"/>
      <w:lvlText w:val="•"/>
      <w:lvlJc w:val="left"/>
      <w:pPr>
        <w:ind w:left="7484" w:hanging="348"/>
      </w:pPr>
      <w:rPr>
        <w:rFonts w:hint="default"/>
        <w:lang w:val="it-IT" w:eastAsia="en-US" w:bidi="ar-SA"/>
      </w:rPr>
    </w:lvl>
  </w:abstractNum>
  <w:abstractNum w:abstractNumId="4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D30387A"/>
    <w:multiLevelType w:val="hybridMultilevel"/>
    <w:tmpl w:val="6F50E3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i w:val="0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6487D"/>
    <w:multiLevelType w:val="hybridMultilevel"/>
    <w:tmpl w:val="4D1A32FE"/>
    <w:lvl w:ilvl="0" w:tplc="B3C4F16C">
      <w:start w:val="30"/>
      <w:numFmt w:val="bullet"/>
      <w:lvlText w:val=""/>
      <w:lvlJc w:val="left"/>
      <w:pPr>
        <w:ind w:left="720" w:hanging="360"/>
      </w:pPr>
      <w:rPr>
        <w:rFonts w:ascii="Symbol" w:eastAsia="Calibri" w:hAnsi="Symbol" w:cs="Times New Roman" w:hint="default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0D45"/>
    <w:rsid w:val="006625A6"/>
    <w:rsid w:val="00682F72"/>
    <w:rsid w:val="00687F27"/>
    <w:rsid w:val="00755A6C"/>
    <w:rsid w:val="007859FA"/>
    <w:rsid w:val="007900E4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9E6C6D"/>
    <w:rsid w:val="00A77E8C"/>
    <w:rsid w:val="00AA794B"/>
    <w:rsid w:val="00AB3DCF"/>
    <w:rsid w:val="00AE32D6"/>
    <w:rsid w:val="00BA0E11"/>
    <w:rsid w:val="00BE4103"/>
    <w:rsid w:val="00C021F8"/>
    <w:rsid w:val="00C779D8"/>
    <w:rsid w:val="00CA6C27"/>
    <w:rsid w:val="00CF33EA"/>
    <w:rsid w:val="00D12D24"/>
    <w:rsid w:val="00D433D9"/>
    <w:rsid w:val="00DE51F6"/>
    <w:rsid w:val="00DF130E"/>
    <w:rsid w:val="00E14692"/>
    <w:rsid w:val="00E83B97"/>
    <w:rsid w:val="00E9550F"/>
    <w:rsid w:val="00ED009A"/>
    <w:rsid w:val="00F64BFC"/>
    <w:rsid w:val="00F809E2"/>
    <w:rsid w:val="00FD4815"/>
    <w:rsid w:val="00FE268C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50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5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2024-09-20T10:26:00Z</dcterms:created>
  <dcterms:modified xsi:type="dcterms:W3CDTF">2024-09-20T10:26:00Z</dcterms:modified>
</cp:coreProperties>
</file>