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26" w:rsidRPr="00813626" w:rsidRDefault="00813626" w:rsidP="00813626">
      <w:pPr>
        <w:spacing w:after="80" w:line="276" w:lineRule="auto"/>
        <w:ind w:left="4320"/>
        <w:rPr>
          <w:bCs/>
          <w:sz w:val="22"/>
          <w:szCs w:val="22"/>
          <w:u w:val="single"/>
          <w:lang w:bidi="it-IT"/>
        </w:rPr>
      </w:pPr>
      <w:r w:rsidRPr="00813626">
        <w:rPr>
          <w:bCs/>
          <w:sz w:val="22"/>
          <w:szCs w:val="22"/>
          <w:u w:val="single"/>
          <w:lang w:bidi="it-IT"/>
        </w:rPr>
        <w:t>Allegato 1 bis al Disciplinare – Schema di Contratto</w:t>
      </w:r>
    </w:p>
    <w:p w:rsidR="00813626" w:rsidRDefault="00813626" w:rsidP="00813626">
      <w:pPr>
        <w:spacing w:after="80" w:line="276" w:lineRule="auto"/>
        <w:jc w:val="center"/>
        <w:rPr>
          <w:b/>
          <w:sz w:val="22"/>
          <w:szCs w:val="22"/>
          <w:u w:val="single"/>
          <w:lang w:bidi="it-IT"/>
        </w:rPr>
      </w:pPr>
    </w:p>
    <w:p w:rsidR="009E12C7" w:rsidRPr="00E7028D" w:rsidRDefault="0054190C" w:rsidP="00813626">
      <w:pPr>
        <w:spacing w:after="80" w:line="276" w:lineRule="auto"/>
        <w:jc w:val="center"/>
        <w:rPr>
          <w:b/>
          <w:sz w:val="22"/>
          <w:szCs w:val="22"/>
          <w:u w:val="single"/>
          <w:lang w:bidi="it-IT"/>
        </w:rPr>
      </w:pPr>
      <w:r w:rsidRPr="00E7028D">
        <w:rPr>
          <w:b/>
          <w:sz w:val="22"/>
          <w:szCs w:val="22"/>
          <w:u w:val="single"/>
          <w:lang w:bidi="it-IT"/>
        </w:rPr>
        <w:t>CONTRATTO</w:t>
      </w:r>
    </w:p>
    <w:p w:rsidR="00235FA1" w:rsidRPr="00E7028D" w:rsidRDefault="0088019A" w:rsidP="00E7028D">
      <w:pPr>
        <w:spacing w:after="120" w:line="20" w:lineRule="atLeast"/>
        <w:jc w:val="both"/>
        <w:rPr>
          <w:b/>
          <w:sz w:val="22"/>
          <w:szCs w:val="22"/>
        </w:rPr>
      </w:pPr>
      <w:r w:rsidRPr="00E7028D">
        <w:rPr>
          <w:sz w:val="22"/>
          <w:szCs w:val="22"/>
          <w:lang w:bidi="it-IT"/>
        </w:rPr>
        <w:t>per</w:t>
      </w:r>
      <w:r w:rsidR="0054190C" w:rsidRPr="00E7028D">
        <w:rPr>
          <w:sz w:val="22"/>
          <w:szCs w:val="22"/>
          <w:lang w:bidi="it-IT"/>
        </w:rPr>
        <w:t xml:space="preserve"> l’affidamento </w:t>
      </w:r>
      <w:r w:rsidR="000561BF" w:rsidRPr="00E7028D">
        <w:rPr>
          <w:sz w:val="22"/>
          <w:szCs w:val="22"/>
        </w:rPr>
        <w:t xml:space="preserve">in </w:t>
      </w:r>
      <w:r w:rsidR="00303801" w:rsidRPr="00E7028D">
        <w:rPr>
          <w:sz w:val="22"/>
          <w:szCs w:val="22"/>
        </w:rPr>
        <w:t>C</w:t>
      </w:r>
      <w:r w:rsidR="000561BF" w:rsidRPr="00E7028D">
        <w:rPr>
          <w:sz w:val="22"/>
          <w:szCs w:val="22"/>
        </w:rPr>
        <w:t xml:space="preserve">oncessione, ai sensi dell’art. 164 </w:t>
      </w:r>
      <w:r w:rsidR="001366CB">
        <w:rPr>
          <w:sz w:val="22"/>
          <w:szCs w:val="22"/>
        </w:rPr>
        <w:t xml:space="preserve">e con le modalità di cui all’art. 36, comma 2, lettera a) </w:t>
      </w:r>
      <w:proofErr w:type="spellStart"/>
      <w:r w:rsidR="000561BF" w:rsidRPr="00E7028D">
        <w:rPr>
          <w:sz w:val="22"/>
          <w:szCs w:val="22"/>
        </w:rPr>
        <w:t>D.Lgs.</w:t>
      </w:r>
      <w:proofErr w:type="spellEnd"/>
      <w:r w:rsidR="000561BF" w:rsidRPr="00E7028D">
        <w:rPr>
          <w:sz w:val="22"/>
          <w:szCs w:val="22"/>
        </w:rPr>
        <w:t xml:space="preserve"> n. 50/2016</w:t>
      </w:r>
      <w:r w:rsidR="00235FA1" w:rsidRPr="00E7028D">
        <w:rPr>
          <w:b/>
          <w:sz w:val="22"/>
          <w:szCs w:val="22"/>
        </w:rPr>
        <w:t xml:space="preserve">, </w:t>
      </w:r>
      <w:r w:rsidR="00F05715" w:rsidRPr="00E7028D">
        <w:rPr>
          <w:sz w:val="22"/>
          <w:szCs w:val="22"/>
        </w:rPr>
        <w:t>de</w:t>
      </w:r>
      <w:r w:rsidR="00E7028D" w:rsidRPr="00E7028D">
        <w:rPr>
          <w:sz w:val="22"/>
          <w:szCs w:val="22"/>
        </w:rPr>
        <w:t>l</w:t>
      </w:r>
      <w:r w:rsidR="00235FA1" w:rsidRPr="00E7028D">
        <w:rPr>
          <w:sz w:val="22"/>
          <w:szCs w:val="22"/>
        </w:rPr>
        <w:t xml:space="preserve"> </w:t>
      </w:r>
      <w:r w:rsidR="00DA6997" w:rsidRPr="00E7028D">
        <w:rPr>
          <w:b/>
          <w:sz w:val="22"/>
          <w:szCs w:val="22"/>
        </w:rPr>
        <w:t>«</w:t>
      </w:r>
      <w:r w:rsidR="00235FA1" w:rsidRPr="00E7028D">
        <w:rPr>
          <w:b/>
          <w:sz w:val="22"/>
          <w:szCs w:val="22"/>
        </w:rPr>
        <w:t>S</w:t>
      </w:r>
      <w:r w:rsidR="00852CCA" w:rsidRPr="00E7028D">
        <w:rPr>
          <w:b/>
          <w:sz w:val="22"/>
          <w:szCs w:val="22"/>
        </w:rPr>
        <w:t>ervizi</w:t>
      </w:r>
      <w:r w:rsidR="00787083" w:rsidRPr="00E7028D">
        <w:rPr>
          <w:b/>
          <w:sz w:val="22"/>
          <w:szCs w:val="22"/>
        </w:rPr>
        <w:t>o</w:t>
      </w:r>
      <w:r w:rsidR="00235FA1" w:rsidRPr="00E7028D">
        <w:rPr>
          <w:b/>
          <w:sz w:val="22"/>
          <w:szCs w:val="22"/>
        </w:rPr>
        <w:t xml:space="preserve"> di </w:t>
      </w:r>
      <w:r w:rsidR="00E7028D" w:rsidRPr="00E7028D">
        <w:rPr>
          <w:b/>
          <w:sz w:val="22"/>
          <w:szCs w:val="22"/>
        </w:rPr>
        <w:t>installazione e gestione di</w:t>
      </w:r>
      <w:r w:rsidR="00C71F4A" w:rsidRPr="00E7028D">
        <w:rPr>
          <w:b/>
          <w:sz w:val="22"/>
          <w:szCs w:val="22"/>
        </w:rPr>
        <w:t xml:space="preserve"> </w:t>
      </w:r>
      <w:r w:rsidR="00235FA1" w:rsidRPr="00E7028D">
        <w:rPr>
          <w:b/>
          <w:sz w:val="22"/>
          <w:szCs w:val="22"/>
        </w:rPr>
        <w:t>Distributori Automatici</w:t>
      </w:r>
      <w:r w:rsidR="00C71F4A" w:rsidRPr="00E7028D">
        <w:rPr>
          <w:b/>
          <w:sz w:val="22"/>
          <w:szCs w:val="22"/>
        </w:rPr>
        <w:t>,</w:t>
      </w:r>
      <w:r w:rsidR="00CE1FCA" w:rsidRPr="00E7028D">
        <w:rPr>
          <w:b/>
          <w:sz w:val="22"/>
          <w:szCs w:val="22"/>
        </w:rPr>
        <w:t xml:space="preserve"> </w:t>
      </w:r>
      <w:r w:rsidR="00696690" w:rsidRPr="00E7028D">
        <w:rPr>
          <w:b/>
          <w:sz w:val="22"/>
          <w:szCs w:val="22"/>
        </w:rPr>
        <w:t>ubica</w:t>
      </w:r>
      <w:r w:rsidR="00787083" w:rsidRPr="00E7028D">
        <w:rPr>
          <w:b/>
          <w:sz w:val="22"/>
          <w:szCs w:val="22"/>
        </w:rPr>
        <w:t xml:space="preserve">to </w:t>
      </w:r>
      <w:r w:rsidR="00235FA1" w:rsidRPr="00E7028D">
        <w:rPr>
          <w:b/>
          <w:sz w:val="22"/>
          <w:szCs w:val="22"/>
        </w:rPr>
        <w:t xml:space="preserve">presso la sede </w:t>
      </w:r>
      <w:r w:rsidR="00E7028D" w:rsidRPr="00E7028D">
        <w:rPr>
          <w:b/>
          <w:sz w:val="22"/>
          <w:szCs w:val="22"/>
        </w:rPr>
        <w:t xml:space="preserve">Primaria/Secondaria di Allerona e presso la sede Primaria/Secondaria di Castel </w:t>
      </w:r>
      <w:r w:rsidR="00E7028D" w:rsidRPr="007269F9">
        <w:rPr>
          <w:b/>
          <w:sz w:val="22"/>
          <w:szCs w:val="22"/>
        </w:rPr>
        <w:t xml:space="preserve">Giorgio </w:t>
      </w:r>
    </w:p>
    <w:p w:rsidR="0054190C" w:rsidRPr="007269F9" w:rsidRDefault="0054190C" w:rsidP="00AE4213">
      <w:pPr>
        <w:suppressAutoHyphens/>
        <w:spacing w:after="120" w:line="20" w:lineRule="atLeast"/>
        <w:jc w:val="center"/>
        <w:rPr>
          <w:b/>
          <w:bCs/>
          <w:sz w:val="22"/>
          <w:szCs w:val="22"/>
        </w:rPr>
      </w:pPr>
      <w:r w:rsidRPr="00E7028D">
        <w:rPr>
          <w:b/>
          <w:bCs/>
          <w:sz w:val="22"/>
          <w:szCs w:val="22"/>
        </w:rPr>
        <w:t>C.I.G. n.</w:t>
      </w:r>
      <w:r w:rsidR="00357205" w:rsidRPr="00E7028D">
        <w:rPr>
          <w:sz w:val="22"/>
          <w:szCs w:val="22"/>
        </w:rPr>
        <w:t xml:space="preserve"> </w:t>
      </w:r>
      <w:hyperlink r:id="rId7" w:history="1">
        <w:r w:rsidR="007269F9" w:rsidRPr="007269F9">
          <w:rPr>
            <w:b/>
            <w:bCs/>
            <w:sz w:val="22"/>
            <w:szCs w:val="22"/>
          </w:rPr>
          <w:t>Z8B317EDB1</w:t>
        </w:r>
      </w:hyperlink>
    </w:p>
    <w:p w:rsidR="0054190C" w:rsidRPr="00E7028D" w:rsidRDefault="0054190C" w:rsidP="00AE4213">
      <w:pPr>
        <w:pStyle w:val="WW-Testonormale"/>
        <w:spacing w:after="120" w:line="20" w:lineRule="atLeast"/>
        <w:jc w:val="center"/>
        <w:rPr>
          <w:rFonts w:ascii="Times New Roman" w:hAnsi="Times New Roman"/>
          <w:b/>
          <w:sz w:val="22"/>
          <w:szCs w:val="22"/>
        </w:rPr>
      </w:pPr>
      <w:r w:rsidRPr="00E7028D">
        <w:rPr>
          <w:rFonts w:ascii="Times New Roman" w:hAnsi="Times New Roman"/>
          <w:b/>
          <w:sz w:val="22"/>
          <w:szCs w:val="22"/>
        </w:rPr>
        <w:t>tra</w:t>
      </w:r>
    </w:p>
    <w:p w:rsidR="00E7028D" w:rsidRPr="00E7028D" w:rsidRDefault="00E7028D" w:rsidP="00E7028D">
      <w:pPr>
        <w:jc w:val="both"/>
        <w:rPr>
          <w:sz w:val="22"/>
          <w:szCs w:val="22"/>
        </w:rPr>
      </w:pPr>
      <w:r w:rsidRPr="00E7028D">
        <w:rPr>
          <w:sz w:val="22"/>
          <w:szCs w:val="22"/>
        </w:rPr>
        <w:t>L'</w:t>
      </w:r>
      <w:r w:rsidRPr="00E7028D">
        <w:rPr>
          <w:b/>
          <w:bCs/>
          <w:color w:val="000000"/>
          <w:sz w:val="22"/>
          <w:szCs w:val="22"/>
        </w:rPr>
        <w:t xml:space="preserve">ISTITUTO COMPRENSIVO MUZIO CAPPELLETTI DI ALLERONA, </w:t>
      </w:r>
      <w:r w:rsidRPr="00E7028D">
        <w:rPr>
          <w:bCs/>
          <w:color w:val="000000"/>
          <w:sz w:val="22"/>
          <w:szCs w:val="22"/>
        </w:rPr>
        <w:t>situato in</w:t>
      </w:r>
      <w:r w:rsidRPr="00E7028D">
        <w:rPr>
          <w:b/>
          <w:bCs/>
          <w:color w:val="000000"/>
          <w:sz w:val="22"/>
          <w:szCs w:val="22"/>
        </w:rPr>
        <w:t xml:space="preserve"> VIA S. ABBONDIO 1, 05011 ALLERONA SCALO, </w:t>
      </w:r>
      <w:r w:rsidRPr="00E7028D">
        <w:rPr>
          <w:sz w:val="22"/>
          <w:szCs w:val="22"/>
        </w:rPr>
        <w:t xml:space="preserve">rappresentato legalmente dal Dirigente Scolastico Prof. Paolo </w:t>
      </w:r>
      <w:proofErr w:type="spellStart"/>
      <w:r w:rsidRPr="00E7028D">
        <w:rPr>
          <w:sz w:val="22"/>
          <w:szCs w:val="22"/>
        </w:rPr>
        <w:t>Fatiganti</w:t>
      </w:r>
      <w:proofErr w:type="spellEnd"/>
      <w:r w:rsidRPr="00E7028D">
        <w:rPr>
          <w:sz w:val="22"/>
          <w:szCs w:val="22"/>
        </w:rPr>
        <w:t>, nato a Roma il 08/08/1974, e domiciliato per la sua carica presso l'</w:t>
      </w:r>
      <w:r w:rsidRPr="00E7028D">
        <w:rPr>
          <w:b/>
          <w:bCs/>
          <w:color w:val="000000"/>
          <w:sz w:val="22"/>
          <w:szCs w:val="22"/>
        </w:rPr>
        <w:t>ISTITUTO COMPRENSIVO MUZIO CAPPELLETTI DI ALLERONA</w:t>
      </w:r>
      <w:r w:rsidRPr="00E7028D">
        <w:rPr>
          <w:sz w:val="22"/>
          <w:szCs w:val="22"/>
        </w:rPr>
        <w:t xml:space="preserve">, codice fiscale </w:t>
      </w:r>
      <w:r w:rsidRPr="00E7028D">
        <w:rPr>
          <w:b/>
          <w:sz w:val="22"/>
          <w:szCs w:val="22"/>
        </w:rPr>
        <w:t>90009740557.</w:t>
      </w:r>
    </w:p>
    <w:p w:rsidR="0054190C" w:rsidRPr="00E7028D" w:rsidRDefault="0054190C" w:rsidP="00AE4213">
      <w:pPr>
        <w:pStyle w:val="Paragrafo"/>
        <w:spacing w:before="0" w:line="20" w:lineRule="atLeast"/>
        <w:ind w:left="0"/>
        <w:rPr>
          <w:sz w:val="22"/>
          <w:szCs w:val="22"/>
        </w:rPr>
      </w:pPr>
    </w:p>
    <w:p w:rsidR="0054190C" w:rsidRPr="00E7028D" w:rsidRDefault="0054190C" w:rsidP="00AE4213">
      <w:pPr>
        <w:spacing w:after="120" w:line="20" w:lineRule="atLeast"/>
        <w:jc w:val="right"/>
        <w:rPr>
          <w:sz w:val="22"/>
          <w:szCs w:val="22"/>
        </w:rPr>
      </w:pPr>
      <w:r w:rsidRPr="00E7028D">
        <w:rPr>
          <w:sz w:val="22"/>
          <w:szCs w:val="22"/>
        </w:rPr>
        <w:t>(indi</w:t>
      </w:r>
      <w:r w:rsidR="00B4230B" w:rsidRPr="00E7028D">
        <w:rPr>
          <w:sz w:val="22"/>
          <w:szCs w:val="22"/>
        </w:rPr>
        <w:t>c</w:t>
      </w:r>
      <w:r w:rsidR="00852CCA" w:rsidRPr="00E7028D">
        <w:rPr>
          <w:sz w:val="22"/>
          <w:szCs w:val="22"/>
        </w:rPr>
        <w:t xml:space="preserve">ato anche nel prosieguo come </w:t>
      </w:r>
      <w:r w:rsidR="00B4230B" w:rsidRPr="00E7028D">
        <w:rPr>
          <w:sz w:val="22"/>
          <w:szCs w:val="22"/>
        </w:rPr>
        <w:t>«</w:t>
      </w:r>
      <w:r w:rsidR="00852CCA" w:rsidRPr="00E7028D">
        <w:rPr>
          <w:b/>
          <w:sz w:val="22"/>
          <w:szCs w:val="22"/>
        </w:rPr>
        <w:t>Istituzione Scolastica</w:t>
      </w:r>
      <w:r w:rsidR="00B4230B" w:rsidRPr="00E7028D">
        <w:rPr>
          <w:sz w:val="22"/>
          <w:szCs w:val="22"/>
        </w:rPr>
        <w:t>», «</w:t>
      </w:r>
      <w:r w:rsidR="00852CCA" w:rsidRPr="00E7028D">
        <w:rPr>
          <w:b/>
          <w:sz w:val="22"/>
          <w:szCs w:val="22"/>
        </w:rPr>
        <w:t>Istituto</w:t>
      </w:r>
      <w:r w:rsidR="00B4230B" w:rsidRPr="00E7028D">
        <w:rPr>
          <w:sz w:val="22"/>
          <w:szCs w:val="22"/>
        </w:rPr>
        <w:t>», «</w:t>
      </w:r>
      <w:r w:rsidR="00852CCA" w:rsidRPr="00E7028D">
        <w:rPr>
          <w:b/>
          <w:sz w:val="22"/>
          <w:szCs w:val="22"/>
        </w:rPr>
        <w:t>Scuola</w:t>
      </w:r>
      <w:r w:rsidR="00852CCA" w:rsidRPr="00E7028D">
        <w:rPr>
          <w:sz w:val="22"/>
          <w:szCs w:val="22"/>
        </w:rPr>
        <w:t>»,</w:t>
      </w:r>
      <w:r w:rsidR="00B4230B" w:rsidRPr="00E7028D">
        <w:rPr>
          <w:sz w:val="22"/>
          <w:szCs w:val="22"/>
        </w:rPr>
        <w:t xml:space="preserve"> «</w:t>
      </w:r>
      <w:r w:rsidR="00B4230B" w:rsidRPr="00E7028D">
        <w:rPr>
          <w:b/>
          <w:sz w:val="22"/>
          <w:szCs w:val="22"/>
        </w:rPr>
        <w:t>Amministrazione</w:t>
      </w:r>
      <w:r w:rsidR="00852CCA" w:rsidRPr="00E7028D">
        <w:rPr>
          <w:b/>
          <w:sz w:val="22"/>
          <w:szCs w:val="22"/>
        </w:rPr>
        <w:t xml:space="preserve"> Concedente</w:t>
      </w:r>
      <w:r w:rsidR="00B4230B" w:rsidRPr="00E7028D">
        <w:rPr>
          <w:sz w:val="22"/>
          <w:szCs w:val="22"/>
        </w:rPr>
        <w:t>»</w:t>
      </w:r>
      <w:r w:rsidR="00852CCA" w:rsidRPr="00E7028D">
        <w:rPr>
          <w:b/>
          <w:sz w:val="22"/>
          <w:szCs w:val="22"/>
        </w:rPr>
        <w:t xml:space="preserve"> </w:t>
      </w:r>
      <w:r w:rsidR="00852CCA" w:rsidRPr="00E7028D">
        <w:rPr>
          <w:sz w:val="22"/>
          <w:szCs w:val="22"/>
        </w:rPr>
        <w:t>o</w:t>
      </w:r>
      <w:r w:rsidR="00852CCA" w:rsidRPr="00E7028D">
        <w:rPr>
          <w:b/>
          <w:sz w:val="22"/>
          <w:szCs w:val="22"/>
        </w:rPr>
        <w:t xml:space="preserve"> </w:t>
      </w:r>
      <w:r w:rsidR="00852CCA" w:rsidRPr="00E7028D">
        <w:rPr>
          <w:sz w:val="22"/>
          <w:szCs w:val="22"/>
        </w:rPr>
        <w:t>«</w:t>
      </w:r>
      <w:r w:rsidR="00852CCA" w:rsidRPr="00E7028D">
        <w:rPr>
          <w:b/>
          <w:sz w:val="22"/>
          <w:szCs w:val="22"/>
        </w:rPr>
        <w:t>Amministrazione</w:t>
      </w:r>
      <w:r w:rsidR="00852CCA" w:rsidRPr="00E7028D">
        <w:rPr>
          <w:sz w:val="22"/>
          <w:szCs w:val="22"/>
        </w:rPr>
        <w:t>»</w:t>
      </w:r>
      <w:r w:rsidR="006F5750" w:rsidRPr="00E7028D">
        <w:rPr>
          <w:sz w:val="22"/>
          <w:szCs w:val="22"/>
        </w:rPr>
        <w:t>)</w:t>
      </w:r>
    </w:p>
    <w:p w:rsidR="0054190C" w:rsidRPr="00E7028D" w:rsidRDefault="0054190C" w:rsidP="00AE4213">
      <w:pPr>
        <w:pStyle w:val="WW-Testonormale"/>
        <w:spacing w:after="120" w:line="20" w:lineRule="atLeast"/>
        <w:jc w:val="center"/>
        <w:rPr>
          <w:rFonts w:ascii="Times New Roman" w:hAnsi="Times New Roman"/>
          <w:b/>
          <w:sz w:val="22"/>
          <w:szCs w:val="22"/>
        </w:rPr>
      </w:pPr>
      <w:r w:rsidRPr="00E7028D">
        <w:rPr>
          <w:rFonts w:ascii="Times New Roman" w:hAnsi="Times New Roman"/>
          <w:b/>
          <w:sz w:val="22"/>
          <w:szCs w:val="22"/>
        </w:rPr>
        <w:t>e</w:t>
      </w:r>
      <w:r w:rsidR="00852CCA" w:rsidRPr="00E7028D">
        <w:rPr>
          <w:rFonts w:ascii="Times New Roman" w:hAnsi="Times New Roman"/>
          <w:b/>
          <w:sz w:val="22"/>
          <w:szCs w:val="22"/>
        </w:rPr>
        <w:t xml:space="preserve"> </w:t>
      </w:r>
    </w:p>
    <w:p w:rsidR="0054190C" w:rsidRPr="00E7028D" w:rsidRDefault="0054190C" w:rsidP="00AE4213">
      <w:pPr>
        <w:pStyle w:val="Paragrafo"/>
        <w:spacing w:before="0" w:line="20" w:lineRule="atLeast"/>
        <w:ind w:left="0"/>
        <w:rPr>
          <w:sz w:val="22"/>
          <w:szCs w:val="22"/>
        </w:rPr>
      </w:pPr>
      <w:r w:rsidRPr="00E7028D">
        <w:rPr>
          <w:b/>
          <w:smallCaps/>
          <w:sz w:val="22"/>
          <w:szCs w:val="22"/>
        </w:rPr>
        <w:t>[…]</w:t>
      </w:r>
      <w:r w:rsidRPr="00E7028D">
        <w:rPr>
          <w:sz w:val="22"/>
          <w:szCs w:val="22"/>
        </w:rPr>
        <w:t xml:space="preserve"> (Codice Fiscale n. […], partita IVA n. […]), con sede legale in […], alla via […], C.A.P. […], nella persona del Dott. […], nato a […] il […], nella sua qualità di […]</w:t>
      </w:r>
    </w:p>
    <w:p w:rsidR="0076333F" w:rsidRPr="00E7028D" w:rsidRDefault="0076333F" w:rsidP="00AE4213">
      <w:pPr>
        <w:pStyle w:val="Paragrafo"/>
        <w:spacing w:before="0" w:line="20" w:lineRule="atLeast"/>
        <w:ind w:left="0"/>
        <w:rPr>
          <w:sz w:val="22"/>
          <w:szCs w:val="22"/>
        </w:rPr>
      </w:pPr>
    </w:p>
    <w:p w:rsidR="0054190C" w:rsidRPr="00E7028D" w:rsidRDefault="0054190C" w:rsidP="00AE4213">
      <w:pPr>
        <w:pStyle w:val="WW-Testonormale"/>
        <w:spacing w:after="120" w:line="20" w:lineRule="atLeast"/>
        <w:jc w:val="right"/>
        <w:rPr>
          <w:rFonts w:ascii="Times New Roman" w:hAnsi="Times New Roman"/>
          <w:sz w:val="22"/>
          <w:szCs w:val="22"/>
        </w:rPr>
      </w:pPr>
      <w:r w:rsidRPr="00E7028D">
        <w:rPr>
          <w:rFonts w:ascii="Times New Roman" w:hAnsi="Times New Roman"/>
          <w:sz w:val="22"/>
          <w:szCs w:val="22"/>
        </w:rPr>
        <w:t>(indicato anche nel prosieguo come</w:t>
      </w:r>
      <w:r w:rsidR="00B4230B" w:rsidRPr="00E7028D">
        <w:rPr>
          <w:rFonts w:ascii="Times New Roman" w:hAnsi="Times New Roman"/>
          <w:sz w:val="22"/>
          <w:szCs w:val="22"/>
        </w:rPr>
        <w:t xml:space="preserve">: </w:t>
      </w:r>
      <w:r w:rsidR="0059187B" w:rsidRPr="00E7028D">
        <w:rPr>
          <w:rFonts w:ascii="Times New Roman" w:hAnsi="Times New Roman"/>
          <w:sz w:val="22"/>
          <w:szCs w:val="22"/>
        </w:rPr>
        <w:t>«</w:t>
      </w:r>
      <w:r w:rsidR="0059187B" w:rsidRPr="00E7028D">
        <w:rPr>
          <w:rFonts w:ascii="Times New Roman" w:hAnsi="Times New Roman"/>
          <w:b/>
          <w:sz w:val="22"/>
          <w:szCs w:val="22"/>
        </w:rPr>
        <w:t>Affidatario</w:t>
      </w:r>
      <w:r w:rsidR="0059187B" w:rsidRPr="00E7028D">
        <w:rPr>
          <w:rFonts w:ascii="Times New Roman" w:hAnsi="Times New Roman"/>
          <w:sz w:val="22"/>
          <w:szCs w:val="22"/>
        </w:rPr>
        <w:t>», «</w:t>
      </w:r>
      <w:r w:rsidR="0059187B" w:rsidRPr="00E7028D">
        <w:rPr>
          <w:rFonts w:ascii="Times New Roman" w:hAnsi="Times New Roman"/>
          <w:b/>
          <w:sz w:val="22"/>
          <w:szCs w:val="22"/>
        </w:rPr>
        <w:t>Aggiudicatario</w:t>
      </w:r>
      <w:r w:rsidR="0059187B" w:rsidRPr="00E7028D">
        <w:rPr>
          <w:rFonts w:ascii="Times New Roman" w:hAnsi="Times New Roman"/>
          <w:sz w:val="22"/>
          <w:szCs w:val="22"/>
        </w:rPr>
        <w:t>», «</w:t>
      </w:r>
      <w:r w:rsidR="0059187B" w:rsidRPr="00E7028D">
        <w:rPr>
          <w:rFonts w:ascii="Times New Roman" w:hAnsi="Times New Roman"/>
          <w:b/>
          <w:sz w:val="22"/>
          <w:szCs w:val="22"/>
        </w:rPr>
        <w:t>Gestore</w:t>
      </w:r>
      <w:r w:rsidR="0059187B" w:rsidRPr="00E7028D">
        <w:rPr>
          <w:rFonts w:ascii="Times New Roman" w:hAnsi="Times New Roman"/>
          <w:sz w:val="22"/>
          <w:szCs w:val="22"/>
        </w:rPr>
        <w:t>», «</w:t>
      </w:r>
      <w:r w:rsidR="0059187B" w:rsidRPr="00E7028D">
        <w:rPr>
          <w:rFonts w:ascii="Times New Roman" w:hAnsi="Times New Roman"/>
          <w:b/>
          <w:sz w:val="22"/>
          <w:szCs w:val="22"/>
        </w:rPr>
        <w:t>Operatore Economico</w:t>
      </w:r>
      <w:r w:rsidR="0059187B" w:rsidRPr="00E7028D">
        <w:rPr>
          <w:rFonts w:ascii="Times New Roman" w:hAnsi="Times New Roman"/>
          <w:sz w:val="22"/>
          <w:szCs w:val="22"/>
        </w:rPr>
        <w:t>», «</w:t>
      </w:r>
      <w:r w:rsidR="0059187B" w:rsidRPr="00E7028D">
        <w:rPr>
          <w:rFonts w:ascii="Times New Roman" w:hAnsi="Times New Roman"/>
          <w:b/>
          <w:sz w:val="22"/>
          <w:szCs w:val="22"/>
        </w:rPr>
        <w:t>Operatore</w:t>
      </w:r>
      <w:r w:rsidR="0059187B" w:rsidRPr="00E7028D">
        <w:rPr>
          <w:rFonts w:ascii="Times New Roman" w:hAnsi="Times New Roman"/>
          <w:sz w:val="22"/>
          <w:szCs w:val="22"/>
        </w:rPr>
        <w:t>» o «</w:t>
      </w:r>
      <w:r w:rsidR="0059187B" w:rsidRPr="00E7028D">
        <w:rPr>
          <w:rFonts w:ascii="Times New Roman" w:hAnsi="Times New Roman"/>
          <w:b/>
          <w:sz w:val="22"/>
          <w:szCs w:val="22"/>
        </w:rPr>
        <w:t>Concessionario</w:t>
      </w:r>
      <w:r w:rsidR="0059187B" w:rsidRPr="00E7028D">
        <w:rPr>
          <w:rFonts w:ascii="Times New Roman" w:hAnsi="Times New Roman"/>
          <w:sz w:val="22"/>
          <w:szCs w:val="22"/>
        </w:rPr>
        <w:t>»</w:t>
      </w:r>
      <w:r w:rsidRPr="00E7028D">
        <w:rPr>
          <w:rFonts w:ascii="Times New Roman" w:hAnsi="Times New Roman"/>
          <w:sz w:val="22"/>
          <w:szCs w:val="22"/>
        </w:rPr>
        <w:t>)</w:t>
      </w:r>
    </w:p>
    <w:p w:rsidR="0076333F" w:rsidRPr="00E7028D" w:rsidRDefault="0076333F" w:rsidP="00AE4213">
      <w:pPr>
        <w:pStyle w:val="WW-Testonormale"/>
        <w:spacing w:after="120" w:line="20" w:lineRule="atLeast"/>
        <w:jc w:val="center"/>
        <w:rPr>
          <w:rFonts w:ascii="Times New Roman" w:hAnsi="Times New Roman"/>
          <w:sz w:val="22"/>
          <w:szCs w:val="22"/>
        </w:rPr>
      </w:pPr>
    </w:p>
    <w:p w:rsidR="00FF64B9" w:rsidRPr="00E7028D" w:rsidRDefault="0054190C" w:rsidP="00AE4213">
      <w:pPr>
        <w:pStyle w:val="WW-Testonormale"/>
        <w:spacing w:after="120" w:line="20" w:lineRule="atLeast"/>
        <w:jc w:val="right"/>
        <w:rPr>
          <w:rFonts w:ascii="Times New Roman" w:hAnsi="Times New Roman"/>
          <w:sz w:val="22"/>
          <w:szCs w:val="22"/>
        </w:rPr>
      </w:pPr>
      <w:r w:rsidRPr="00E7028D">
        <w:rPr>
          <w:rFonts w:ascii="Times New Roman" w:hAnsi="Times New Roman"/>
          <w:sz w:val="22"/>
          <w:szCs w:val="22"/>
        </w:rPr>
        <w:t>(di seguito collettivamente indicati come le «</w:t>
      </w:r>
      <w:r w:rsidRPr="00E7028D">
        <w:rPr>
          <w:rFonts w:ascii="Times New Roman" w:hAnsi="Times New Roman"/>
          <w:b/>
          <w:sz w:val="22"/>
          <w:szCs w:val="22"/>
        </w:rPr>
        <w:t>Parti</w:t>
      </w:r>
      <w:r w:rsidRPr="00E7028D">
        <w:rPr>
          <w:rFonts w:ascii="Times New Roman" w:hAnsi="Times New Roman"/>
          <w:sz w:val="22"/>
          <w:szCs w:val="22"/>
        </w:rPr>
        <w:t>»)</w:t>
      </w:r>
    </w:p>
    <w:p w:rsidR="0054190C" w:rsidRPr="00E7028D" w:rsidRDefault="0054190C" w:rsidP="00AE4213">
      <w:pPr>
        <w:pStyle w:val="WW-Testonormale"/>
        <w:spacing w:after="120" w:line="20" w:lineRule="atLeast"/>
        <w:jc w:val="center"/>
        <w:rPr>
          <w:rFonts w:ascii="Times New Roman" w:hAnsi="Times New Roman"/>
          <w:sz w:val="22"/>
          <w:szCs w:val="22"/>
        </w:rPr>
      </w:pPr>
    </w:p>
    <w:p w:rsidR="0054190C" w:rsidRPr="00E7028D" w:rsidRDefault="0054190C" w:rsidP="00AE4213">
      <w:pPr>
        <w:pStyle w:val="Default"/>
        <w:spacing w:after="120" w:line="20" w:lineRule="atLeast"/>
        <w:jc w:val="both"/>
        <w:rPr>
          <w:sz w:val="22"/>
          <w:szCs w:val="22"/>
        </w:rPr>
      </w:pPr>
      <w:r w:rsidRPr="00E7028D">
        <w:rPr>
          <w:sz w:val="22"/>
          <w:szCs w:val="22"/>
        </w:rPr>
        <w:t xml:space="preserve">Le Parti, come in epigrafe rappresentate e domiciliate, hanno sottoscritto il presente </w:t>
      </w:r>
      <w:r w:rsidR="00D56CCF" w:rsidRPr="00E7028D">
        <w:rPr>
          <w:sz w:val="22"/>
          <w:szCs w:val="22"/>
        </w:rPr>
        <w:t>c</w:t>
      </w:r>
      <w:r w:rsidR="002064E8" w:rsidRPr="00E7028D">
        <w:rPr>
          <w:sz w:val="22"/>
          <w:szCs w:val="22"/>
        </w:rPr>
        <w:t>ontratto</w:t>
      </w:r>
      <w:r w:rsidRPr="00E7028D">
        <w:rPr>
          <w:sz w:val="22"/>
          <w:szCs w:val="22"/>
        </w:rPr>
        <w:t xml:space="preserve"> ai sensi e per gli effetti dell’art. </w:t>
      </w:r>
      <w:r w:rsidR="00664606" w:rsidRPr="00E7028D">
        <w:rPr>
          <w:sz w:val="22"/>
          <w:szCs w:val="22"/>
        </w:rPr>
        <w:t xml:space="preserve">32, </w:t>
      </w:r>
      <w:r w:rsidR="00F105B9" w:rsidRPr="00E7028D">
        <w:rPr>
          <w:sz w:val="22"/>
          <w:szCs w:val="22"/>
        </w:rPr>
        <w:t>comma</w:t>
      </w:r>
      <w:r w:rsidR="00ED78AA" w:rsidRPr="00E7028D">
        <w:rPr>
          <w:sz w:val="22"/>
          <w:szCs w:val="22"/>
        </w:rPr>
        <w:t xml:space="preserve"> </w:t>
      </w:r>
      <w:r w:rsidR="00664606" w:rsidRPr="00E7028D">
        <w:rPr>
          <w:sz w:val="22"/>
          <w:szCs w:val="22"/>
        </w:rPr>
        <w:t>14</w:t>
      </w:r>
      <w:r w:rsidR="002064E8" w:rsidRPr="00E7028D">
        <w:rPr>
          <w:sz w:val="22"/>
          <w:szCs w:val="22"/>
        </w:rPr>
        <w:t>,</w:t>
      </w:r>
      <w:r w:rsidRPr="00E7028D">
        <w:rPr>
          <w:sz w:val="22"/>
          <w:szCs w:val="22"/>
        </w:rPr>
        <w:t xml:space="preserve"> del </w:t>
      </w:r>
      <w:proofErr w:type="spellStart"/>
      <w:r w:rsidRPr="00E7028D">
        <w:rPr>
          <w:sz w:val="22"/>
          <w:szCs w:val="22"/>
        </w:rPr>
        <w:t>D.Lgs.</w:t>
      </w:r>
      <w:proofErr w:type="spellEnd"/>
      <w:r w:rsidRPr="00E7028D">
        <w:rPr>
          <w:sz w:val="22"/>
          <w:szCs w:val="22"/>
        </w:rPr>
        <w:t xml:space="preserve"> </w:t>
      </w:r>
      <w:r w:rsidR="002736AD" w:rsidRPr="00E7028D">
        <w:rPr>
          <w:sz w:val="22"/>
          <w:szCs w:val="22"/>
        </w:rPr>
        <w:t xml:space="preserve">n. </w:t>
      </w:r>
      <w:r w:rsidR="00664606" w:rsidRPr="00E7028D">
        <w:rPr>
          <w:sz w:val="22"/>
          <w:szCs w:val="22"/>
        </w:rPr>
        <w:t>50/</w:t>
      </w:r>
      <w:r w:rsidR="0076333F" w:rsidRPr="00E7028D">
        <w:rPr>
          <w:sz w:val="22"/>
          <w:szCs w:val="22"/>
        </w:rPr>
        <w:t>20</w:t>
      </w:r>
      <w:r w:rsidR="00664606" w:rsidRPr="00E7028D">
        <w:rPr>
          <w:sz w:val="22"/>
          <w:szCs w:val="22"/>
        </w:rPr>
        <w:t>1</w:t>
      </w:r>
      <w:r w:rsidRPr="00E7028D">
        <w:rPr>
          <w:sz w:val="22"/>
          <w:szCs w:val="22"/>
        </w:rPr>
        <w:t>6.</w:t>
      </w:r>
    </w:p>
    <w:p w:rsidR="0054190C" w:rsidRPr="00E7028D" w:rsidRDefault="0054190C" w:rsidP="00AE4213">
      <w:pPr>
        <w:pStyle w:val="WW-Testonormale"/>
        <w:spacing w:after="120" w:line="20" w:lineRule="atLeast"/>
        <w:jc w:val="center"/>
        <w:outlineLvl w:val="0"/>
        <w:rPr>
          <w:rFonts w:ascii="Times New Roman" w:hAnsi="Times New Roman"/>
          <w:b/>
          <w:sz w:val="22"/>
          <w:szCs w:val="22"/>
        </w:rPr>
      </w:pPr>
      <w:r w:rsidRPr="00E7028D">
        <w:rPr>
          <w:rFonts w:ascii="Times New Roman" w:hAnsi="Times New Roman"/>
          <w:b/>
          <w:sz w:val="22"/>
          <w:szCs w:val="22"/>
        </w:rPr>
        <w:t>Premesso che</w:t>
      </w:r>
    </w:p>
    <w:p w:rsidR="00B473D6" w:rsidRPr="00E7028D" w:rsidRDefault="00B473D6" w:rsidP="00421327">
      <w:pPr>
        <w:pStyle w:val="Paragrafoelenco"/>
        <w:numPr>
          <w:ilvl w:val="0"/>
          <w:numId w:val="24"/>
        </w:numPr>
        <w:spacing w:after="120" w:line="20" w:lineRule="atLeast"/>
        <w:ind w:left="426" w:hanging="426"/>
        <w:contextualSpacing w:val="0"/>
        <w:jc w:val="both"/>
        <w:rPr>
          <w:sz w:val="22"/>
          <w:szCs w:val="22"/>
        </w:rPr>
      </w:pPr>
      <w:r w:rsidRPr="00E7028D">
        <w:rPr>
          <w:bCs/>
          <w:sz w:val="22"/>
          <w:szCs w:val="22"/>
        </w:rPr>
        <w:t>a mezzo di</w:t>
      </w:r>
      <w:r w:rsidRPr="00E7028D">
        <w:rPr>
          <w:b/>
          <w:bCs/>
          <w:sz w:val="22"/>
          <w:szCs w:val="22"/>
        </w:rPr>
        <w:t xml:space="preserve"> </w:t>
      </w:r>
      <w:r w:rsidRPr="00E7028D">
        <w:rPr>
          <w:bCs/>
          <w:sz w:val="22"/>
          <w:szCs w:val="22"/>
        </w:rPr>
        <w:t xml:space="preserve">Determina a Contrarre n. </w:t>
      </w:r>
      <w:r w:rsidR="00A64862">
        <w:rPr>
          <w:bCs/>
          <w:sz w:val="22"/>
          <w:szCs w:val="22"/>
        </w:rPr>
        <w:t>3095</w:t>
      </w:r>
      <w:r w:rsidRPr="00E7028D">
        <w:rPr>
          <w:bCs/>
          <w:sz w:val="22"/>
          <w:szCs w:val="22"/>
        </w:rPr>
        <w:t xml:space="preserve"> del </w:t>
      </w:r>
      <w:r w:rsidR="00A64862">
        <w:rPr>
          <w:bCs/>
          <w:sz w:val="22"/>
          <w:szCs w:val="22"/>
        </w:rPr>
        <w:t>27/04/2021,</w:t>
      </w:r>
      <w:r w:rsidR="006F5750" w:rsidRPr="00E7028D">
        <w:rPr>
          <w:bCs/>
          <w:sz w:val="22"/>
          <w:szCs w:val="22"/>
        </w:rPr>
        <w:t xml:space="preserve"> </w:t>
      </w:r>
      <w:r w:rsidR="00CC388E" w:rsidRPr="00E7028D">
        <w:rPr>
          <w:bCs/>
          <w:sz w:val="22"/>
          <w:szCs w:val="22"/>
        </w:rPr>
        <w:t>l’Istituzione Scolastica</w:t>
      </w:r>
      <w:r w:rsidR="00B4230B" w:rsidRPr="00E7028D">
        <w:rPr>
          <w:bCs/>
          <w:sz w:val="22"/>
          <w:szCs w:val="22"/>
        </w:rPr>
        <w:t xml:space="preserve"> </w:t>
      </w:r>
      <w:r w:rsidRPr="00E7028D">
        <w:rPr>
          <w:bCs/>
          <w:sz w:val="22"/>
          <w:szCs w:val="22"/>
        </w:rPr>
        <w:t>h</w:t>
      </w:r>
      <w:r w:rsidR="003A5FC6" w:rsidRPr="00E7028D">
        <w:rPr>
          <w:bCs/>
          <w:sz w:val="22"/>
          <w:szCs w:val="22"/>
        </w:rPr>
        <w:t xml:space="preserve">a avviato una procedura </w:t>
      </w:r>
      <w:r w:rsidR="00E7028D">
        <w:rPr>
          <w:bCs/>
          <w:sz w:val="22"/>
          <w:szCs w:val="22"/>
        </w:rPr>
        <w:t>di affidamento diretto per l’affidamento in concessione</w:t>
      </w:r>
      <w:r w:rsidR="00D860EE" w:rsidRPr="00E7028D">
        <w:rPr>
          <w:bCs/>
          <w:sz w:val="22"/>
          <w:szCs w:val="22"/>
        </w:rPr>
        <w:t xml:space="preserve">, ai sensi dell’art. 164 del </w:t>
      </w:r>
      <w:proofErr w:type="spellStart"/>
      <w:r w:rsidR="00D860EE" w:rsidRPr="00E7028D">
        <w:rPr>
          <w:bCs/>
          <w:sz w:val="22"/>
          <w:szCs w:val="22"/>
        </w:rPr>
        <w:t>D.Lgs.</w:t>
      </w:r>
      <w:proofErr w:type="spellEnd"/>
      <w:r w:rsidR="00D860EE" w:rsidRPr="00E7028D">
        <w:rPr>
          <w:bCs/>
          <w:sz w:val="22"/>
          <w:szCs w:val="22"/>
        </w:rPr>
        <w:t xml:space="preserve"> n. 50/2016</w:t>
      </w:r>
      <w:r w:rsidR="00696690" w:rsidRPr="00E7028D">
        <w:rPr>
          <w:bCs/>
          <w:sz w:val="22"/>
          <w:szCs w:val="22"/>
        </w:rPr>
        <w:t>,</w:t>
      </w:r>
      <w:r w:rsidR="00787083" w:rsidRPr="00E7028D">
        <w:rPr>
          <w:bCs/>
          <w:sz w:val="22"/>
          <w:szCs w:val="22"/>
        </w:rPr>
        <w:t xml:space="preserve"> de</w:t>
      </w:r>
      <w:r w:rsidR="001611E0">
        <w:rPr>
          <w:bCs/>
          <w:sz w:val="22"/>
          <w:szCs w:val="22"/>
        </w:rPr>
        <w:t>l</w:t>
      </w:r>
      <w:r w:rsidR="00852CCA" w:rsidRPr="00E7028D">
        <w:rPr>
          <w:bCs/>
          <w:sz w:val="22"/>
          <w:szCs w:val="22"/>
        </w:rPr>
        <w:t xml:space="preserve"> </w:t>
      </w:r>
      <w:r w:rsidR="00787083" w:rsidRPr="00E7028D">
        <w:rPr>
          <w:b/>
          <w:sz w:val="22"/>
          <w:szCs w:val="22"/>
        </w:rPr>
        <w:t>«</w:t>
      </w:r>
      <w:r w:rsidR="00787083" w:rsidRPr="00E7028D">
        <w:rPr>
          <w:b/>
          <w:i/>
          <w:sz w:val="22"/>
          <w:szCs w:val="22"/>
        </w:rPr>
        <w:t>Servizi</w:t>
      </w:r>
      <w:r w:rsidR="001611E0">
        <w:rPr>
          <w:b/>
          <w:i/>
          <w:sz w:val="22"/>
          <w:szCs w:val="22"/>
        </w:rPr>
        <w:t>o</w:t>
      </w:r>
      <w:r w:rsidR="00787083" w:rsidRPr="00E7028D">
        <w:rPr>
          <w:b/>
          <w:i/>
          <w:sz w:val="22"/>
          <w:szCs w:val="22"/>
        </w:rPr>
        <w:t xml:space="preserve"> di </w:t>
      </w:r>
      <w:r w:rsidR="001611E0">
        <w:rPr>
          <w:b/>
          <w:i/>
          <w:sz w:val="22"/>
          <w:szCs w:val="22"/>
        </w:rPr>
        <w:t xml:space="preserve">installazione e gestione di </w:t>
      </w:r>
      <w:r w:rsidR="00787083" w:rsidRPr="00E7028D">
        <w:rPr>
          <w:b/>
          <w:i/>
          <w:sz w:val="22"/>
          <w:szCs w:val="22"/>
        </w:rPr>
        <w:t>distributori automatici</w:t>
      </w:r>
      <w:r w:rsidR="001611E0">
        <w:rPr>
          <w:b/>
          <w:i/>
          <w:sz w:val="22"/>
          <w:szCs w:val="22"/>
        </w:rPr>
        <w:t>,</w:t>
      </w:r>
      <w:r w:rsidR="00787083" w:rsidRPr="00E7028D">
        <w:rPr>
          <w:b/>
          <w:i/>
          <w:sz w:val="22"/>
          <w:szCs w:val="22"/>
        </w:rPr>
        <w:t xml:space="preserve"> ubicati presso la sede </w:t>
      </w:r>
      <w:r w:rsidR="001611E0">
        <w:rPr>
          <w:b/>
          <w:i/>
          <w:sz w:val="22"/>
          <w:szCs w:val="22"/>
        </w:rPr>
        <w:t>Primaria/Secondaria di Allerona e la sede Primaria/Secondaria di Castel Giorgio</w:t>
      </w:r>
      <w:r w:rsidR="00787083" w:rsidRPr="007269F9">
        <w:rPr>
          <w:b/>
          <w:i/>
          <w:sz w:val="22"/>
          <w:szCs w:val="22"/>
        </w:rPr>
        <w:t>»</w:t>
      </w:r>
      <w:r w:rsidRPr="007269F9">
        <w:rPr>
          <w:sz w:val="22"/>
          <w:szCs w:val="22"/>
        </w:rPr>
        <w:t>,</w:t>
      </w:r>
      <w:r w:rsidR="00C71F4A" w:rsidRPr="00E7028D">
        <w:rPr>
          <w:sz w:val="22"/>
          <w:szCs w:val="22"/>
        </w:rPr>
        <w:t xml:space="preserve"> </w:t>
      </w:r>
      <w:r w:rsidRPr="00E7028D">
        <w:rPr>
          <w:sz w:val="22"/>
          <w:szCs w:val="22"/>
        </w:rPr>
        <w:t>s</w:t>
      </w:r>
      <w:r w:rsidRPr="00E7028D">
        <w:rPr>
          <w:spacing w:val="-1"/>
          <w:sz w:val="22"/>
          <w:szCs w:val="22"/>
        </w:rPr>
        <w:t>e</w:t>
      </w:r>
      <w:r w:rsidRPr="00E7028D">
        <w:rPr>
          <w:sz w:val="22"/>
          <w:szCs w:val="22"/>
        </w:rPr>
        <w:t>c</w:t>
      </w:r>
      <w:r w:rsidRPr="00E7028D">
        <w:rPr>
          <w:spacing w:val="-1"/>
          <w:sz w:val="22"/>
          <w:szCs w:val="22"/>
        </w:rPr>
        <w:t>o</w:t>
      </w:r>
      <w:r w:rsidRPr="00E7028D">
        <w:rPr>
          <w:sz w:val="22"/>
          <w:szCs w:val="22"/>
        </w:rPr>
        <w:t>ndo</w:t>
      </w:r>
      <w:r w:rsidRPr="00E7028D">
        <w:rPr>
          <w:spacing w:val="41"/>
          <w:sz w:val="22"/>
          <w:szCs w:val="22"/>
        </w:rPr>
        <w:t xml:space="preserve"> </w:t>
      </w:r>
      <w:r w:rsidRPr="00E7028D">
        <w:rPr>
          <w:spacing w:val="-1"/>
          <w:sz w:val="22"/>
          <w:szCs w:val="22"/>
        </w:rPr>
        <w:t>l</w:t>
      </w:r>
      <w:r w:rsidRPr="00E7028D">
        <w:rPr>
          <w:sz w:val="22"/>
          <w:szCs w:val="22"/>
        </w:rPr>
        <w:t>e</w:t>
      </w:r>
      <w:r w:rsidRPr="00E7028D">
        <w:rPr>
          <w:spacing w:val="43"/>
          <w:sz w:val="22"/>
          <w:szCs w:val="22"/>
        </w:rPr>
        <w:t xml:space="preserve"> </w:t>
      </w:r>
      <w:r w:rsidRPr="00E7028D">
        <w:rPr>
          <w:spacing w:val="-1"/>
          <w:sz w:val="22"/>
          <w:szCs w:val="22"/>
        </w:rPr>
        <w:t>mo</w:t>
      </w:r>
      <w:r w:rsidRPr="00E7028D">
        <w:rPr>
          <w:sz w:val="22"/>
          <w:szCs w:val="22"/>
        </w:rPr>
        <w:t>d</w:t>
      </w:r>
      <w:r w:rsidRPr="00E7028D">
        <w:rPr>
          <w:spacing w:val="-1"/>
          <w:sz w:val="22"/>
          <w:szCs w:val="22"/>
        </w:rPr>
        <w:t>a</w:t>
      </w:r>
      <w:r w:rsidRPr="00E7028D">
        <w:rPr>
          <w:sz w:val="22"/>
          <w:szCs w:val="22"/>
        </w:rPr>
        <w:t>l</w:t>
      </w:r>
      <w:r w:rsidRPr="00E7028D">
        <w:rPr>
          <w:spacing w:val="-1"/>
          <w:sz w:val="22"/>
          <w:szCs w:val="22"/>
        </w:rPr>
        <w:t>i</w:t>
      </w:r>
      <w:r w:rsidRPr="00E7028D">
        <w:rPr>
          <w:sz w:val="22"/>
          <w:szCs w:val="22"/>
        </w:rPr>
        <w:t>tà</w:t>
      </w:r>
      <w:r w:rsidRPr="00E7028D">
        <w:rPr>
          <w:spacing w:val="41"/>
          <w:sz w:val="22"/>
          <w:szCs w:val="22"/>
        </w:rPr>
        <w:t xml:space="preserve"> </w:t>
      </w:r>
      <w:r w:rsidRPr="00E7028D">
        <w:rPr>
          <w:sz w:val="22"/>
          <w:szCs w:val="22"/>
        </w:rPr>
        <w:t>e</w:t>
      </w:r>
      <w:r w:rsidRPr="00E7028D">
        <w:rPr>
          <w:spacing w:val="43"/>
          <w:sz w:val="22"/>
          <w:szCs w:val="22"/>
        </w:rPr>
        <w:t xml:space="preserve"> </w:t>
      </w:r>
      <w:r w:rsidRPr="00E7028D">
        <w:rPr>
          <w:spacing w:val="-1"/>
          <w:sz w:val="22"/>
          <w:szCs w:val="22"/>
        </w:rPr>
        <w:t>l</w:t>
      </w:r>
      <w:r w:rsidRPr="00E7028D">
        <w:rPr>
          <w:sz w:val="22"/>
          <w:szCs w:val="22"/>
        </w:rPr>
        <w:t>e</w:t>
      </w:r>
      <w:r w:rsidRPr="00E7028D">
        <w:rPr>
          <w:spacing w:val="42"/>
          <w:sz w:val="22"/>
          <w:szCs w:val="22"/>
        </w:rPr>
        <w:t xml:space="preserve"> </w:t>
      </w:r>
      <w:r w:rsidRPr="00E7028D">
        <w:rPr>
          <w:sz w:val="22"/>
          <w:szCs w:val="22"/>
        </w:rPr>
        <w:t>c</w:t>
      </w:r>
      <w:r w:rsidRPr="00E7028D">
        <w:rPr>
          <w:spacing w:val="-1"/>
          <w:sz w:val="22"/>
          <w:szCs w:val="22"/>
        </w:rPr>
        <w:t>a</w:t>
      </w:r>
      <w:r w:rsidRPr="00E7028D">
        <w:rPr>
          <w:sz w:val="22"/>
          <w:szCs w:val="22"/>
        </w:rPr>
        <w:t>r</w:t>
      </w:r>
      <w:r w:rsidRPr="00E7028D">
        <w:rPr>
          <w:spacing w:val="-1"/>
          <w:sz w:val="22"/>
          <w:szCs w:val="22"/>
        </w:rPr>
        <w:t>a</w:t>
      </w:r>
      <w:r w:rsidRPr="00E7028D">
        <w:rPr>
          <w:sz w:val="22"/>
          <w:szCs w:val="22"/>
        </w:rPr>
        <w:t>tt</w:t>
      </w:r>
      <w:r w:rsidRPr="00E7028D">
        <w:rPr>
          <w:spacing w:val="-1"/>
          <w:sz w:val="22"/>
          <w:szCs w:val="22"/>
        </w:rPr>
        <w:t>er</w:t>
      </w:r>
      <w:r w:rsidRPr="00E7028D">
        <w:rPr>
          <w:sz w:val="22"/>
          <w:szCs w:val="22"/>
        </w:rPr>
        <w:t>ist</w:t>
      </w:r>
      <w:r w:rsidRPr="00E7028D">
        <w:rPr>
          <w:spacing w:val="-1"/>
          <w:sz w:val="22"/>
          <w:szCs w:val="22"/>
        </w:rPr>
        <w:t>i</w:t>
      </w:r>
      <w:r w:rsidRPr="00E7028D">
        <w:rPr>
          <w:sz w:val="22"/>
          <w:szCs w:val="22"/>
        </w:rPr>
        <w:t>che</w:t>
      </w:r>
      <w:r w:rsidRPr="00E7028D">
        <w:rPr>
          <w:spacing w:val="41"/>
          <w:sz w:val="22"/>
          <w:szCs w:val="22"/>
        </w:rPr>
        <w:t xml:space="preserve"> </w:t>
      </w:r>
      <w:r w:rsidRPr="00E7028D">
        <w:rPr>
          <w:sz w:val="22"/>
          <w:szCs w:val="22"/>
        </w:rPr>
        <w:t>s</w:t>
      </w:r>
      <w:r w:rsidRPr="00E7028D">
        <w:rPr>
          <w:spacing w:val="-1"/>
          <w:sz w:val="22"/>
          <w:szCs w:val="22"/>
        </w:rPr>
        <w:t>o</w:t>
      </w:r>
      <w:r w:rsidRPr="00E7028D">
        <w:rPr>
          <w:sz w:val="22"/>
          <w:szCs w:val="22"/>
        </w:rPr>
        <w:t>gg</w:t>
      </w:r>
      <w:r w:rsidRPr="00E7028D">
        <w:rPr>
          <w:spacing w:val="-1"/>
          <w:sz w:val="22"/>
          <w:szCs w:val="22"/>
        </w:rPr>
        <w:t>e</w:t>
      </w:r>
      <w:r w:rsidRPr="00E7028D">
        <w:rPr>
          <w:sz w:val="22"/>
          <w:szCs w:val="22"/>
        </w:rPr>
        <w:t>tt</w:t>
      </w:r>
      <w:r w:rsidRPr="00E7028D">
        <w:rPr>
          <w:spacing w:val="-1"/>
          <w:sz w:val="22"/>
          <w:szCs w:val="22"/>
        </w:rPr>
        <w:t>i</w:t>
      </w:r>
      <w:r w:rsidRPr="00E7028D">
        <w:rPr>
          <w:sz w:val="22"/>
          <w:szCs w:val="22"/>
        </w:rPr>
        <w:t>ve</w:t>
      </w:r>
      <w:r w:rsidRPr="00E7028D">
        <w:rPr>
          <w:spacing w:val="42"/>
          <w:sz w:val="22"/>
          <w:szCs w:val="22"/>
        </w:rPr>
        <w:t xml:space="preserve"> </w:t>
      </w:r>
      <w:r w:rsidRPr="00E7028D">
        <w:rPr>
          <w:sz w:val="22"/>
          <w:szCs w:val="22"/>
        </w:rPr>
        <w:t>e</w:t>
      </w:r>
      <w:r w:rsidRPr="00E7028D">
        <w:rPr>
          <w:spacing w:val="41"/>
          <w:sz w:val="22"/>
          <w:szCs w:val="22"/>
        </w:rPr>
        <w:t xml:space="preserve"> </w:t>
      </w:r>
      <w:r w:rsidRPr="00E7028D">
        <w:rPr>
          <w:sz w:val="22"/>
          <w:szCs w:val="22"/>
        </w:rPr>
        <w:t>pr</w:t>
      </w:r>
      <w:r w:rsidRPr="00E7028D">
        <w:rPr>
          <w:spacing w:val="-1"/>
          <w:sz w:val="22"/>
          <w:szCs w:val="22"/>
        </w:rPr>
        <w:t>e</w:t>
      </w:r>
      <w:r w:rsidRPr="00E7028D">
        <w:rPr>
          <w:sz w:val="22"/>
          <w:szCs w:val="22"/>
        </w:rPr>
        <w:t>st</w:t>
      </w:r>
      <w:r w:rsidRPr="00E7028D">
        <w:rPr>
          <w:spacing w:val="-1"/>
          <w:sz w:val="22"/>
          <w:szCs w:val="22"/>
        </w:rPr>
        <w:t>a</w:t>
      </w:r>
      <w:r w:rsidRPr="00E7028D">
        <w:rPr>
          <w:sz w:val="22"/>
          <w:szCs w:val="22"/>
        </w:rPr>
        <w:t>z</w:t>
      </w:r>
      <w:r w:rsidRPr="00E7028D">
        <w:rPr>
          <w:spacing w:val="-1"/>
          <w:sz w:val="22"/>
          <w:szCs w:val="22"/>
        </w:rPr>
        <w:t>io</w:t>
      </w:r>
      <w:r w:rsidRPr="00E7028D">
        <w:rPr>
          <w:sz w:val="22"/>
          <w:szCs w:val="22"/>
        </w:rPr>
        <w:t>n</w:t>
      </w:r>
      <w:r w:rsidRPr="00E7028D">
        <w:rPr>
          <w:spacing w:val="-1"/>
          <w:sz w:val="22"/>
          <w:szCs w:val="22"/>
        </w:rPr>
        <w:t>a</w:t>
      </w:r>
      <w:r w:rsidRPr="00E7028D">
        <w:rPr>
          <w:sz w:val="22"/>
          <w:szCs w:val="22"/>
        </w:rPr>
        <w:t>li f</w:t>
      </w:r>
      <w:r w:rsidRPr="00E7028D">
        <w:rPr>
          <w:spacing w:val="-1"/>
          <w:sz w:val="22"/>
          <w:szCs w:val="22"/>
        </w:rPr>
        <w:t>i</w:t>
      </w:r>
      <w:r w:rsidRPr="00E7028D">
        <w:rPr>
          <w:sz w:val="22"/>
          <w:szCs w:val="22"/>
        </w:rPr>
        <w:t>ss</w:t>
      </w:r>
      <w:r w:rsidRPr="00E7028D">
        <w:rPr>
          <w:spacing w:val="-1"/>
          <w:sz w:val="22"/>
          <w:szCs w:val="22"/>
        </w:rPr>
        <w:t>a</w:t>
      </w:r>
      <w:r w:rsidRPr="00E7028D">
        <w:rPr>
          <w:sz w:val="22"/>
          <w:szCs w:val="22"/>
        </w:rPr>
        <w:t>te</w:t>
      </w:r>
      <w:r w:rsidRPr="00E7028D">
        <w:rPr>
          <w:spacing w:val="54"/>
          <w:sz w:val="22"/>
          <w:szCs w:val="22"/>
        </w:rPr>
        <w:t xml:space="preserve"> </w:t>
      </w:r>
      <w:r w:rsidRPr="00E7028D">
        <w:rPr>
          <w:sz w:val="22"/>
          <w:szCs w:val="22"/>
        </w:rPr>
        <w:t>n</w:t>
      </w:r>
      <w:r w:rsidRPr="00E7028D">
        <w:rPr>
          <w:spacing w:val="-1"/>
          <w:sz w:val="22"/>
          <w:szCs w:val="22"/>
        </w:rPr>
        <w:t>e</w:t>
      </w:r>
      <w:r w:rsidRPr="00E7028D">
        <w:rPr>
          <w:sz w:val="22"/>
          <w:szCs w:val="22"/>
        </w:rPr>
        <w:t>l</w:t>
      </w:r>
      <w:r w:rsidRPr="00E7028D">
        <w:rPr>
          <w:spacing w:val="55"/>
          <w:sz w:val="22"/>
          <w:szCs w:val="22"/>
        </w:rPr>
        <w:t xml:space="preserve"> </w:t>
      </w:r>
      <w:r w:rsidRPr="00E7028D">
        <w:rPr>
          <w:sz w:val="22"/>
          <w:szCs w:val="22"/>
        </w:rPr>
        <w:t>B</w:t>
      </w:r>
      <w:r w:rsidRPr="00E7028D">
        <w:rPr>
          <w:spacing w:val="-1"/>
          <w:sz w:val="22"/>
          <w:szCs w:val="22"/>
        </w:rPr>
        <w:t>a</w:t>
      </w:r>
      <w:r w:rsidRPr="00E7028D">
        <w:rPr>
          <w:sz w:val="22"/>
          <w:szCs w:val="22"/>
        </w:rPr>
        <w:t>nd</w:t>
      </w:r>
      <w:r w:rsidRPr="00E7028D">
        <w:rPr>
          <w:spacing w:val="-1"/>
          <w:sz w:val="22"/>
          <w:szCs w:val="22"/>
        </w:rPr>
        <w:t>o</w:t>
      </w:r>
      <w:r w:rsidR="00A64862">
        <w:rPr>
          <w:spacing w:val="-1"/>
          <w:sz w:val="22"/>
          <w:szCs w:val="22"/>
        </w:rPr>
        <w:t xml:space="preserve"> di Gara o Avviso</w:t>
      </w:r>
      <w:r w:rsidRPr="00E7028D">
        <w:rPr>
          <w:sz w:val="22"/>
          <w:szCs w:val="22"/>
        </w:rPr>
        <w:t>,</w:t>
      </w:r>
      <w:r w:rsidRPr="00E7028D">
        <w:rPr>
          <w:spacing w:val="56"/>
          <w:sz w:val="22"/>
          <w:szCs w:val="22"/>
        </w:rPr>
        <w:t xml:space="preserve"> </w:t>
      </w:r>
      <w:r w:rsidRPr="00E7028D">
        <w:rPr>
          <w:sz w:val="22"/>
          <w:szCs w:val="22"/>
        </w:rPr>
        <w:t>n</w:t>
      </w:r>
      <w:r w:rsidRPr="00E7028D">
        <w:rPr>
          <w:spacing w:val="-1"/>
          <w:sz w:val="22"/>
          <w:szCs w:val="22"/>
        </w:rPr>
        <w:t>e</w:t>
      </w:r>
      <w:r w:rsidRPr="00E7028D">
        <w:rPr>
          <w:sz w:val="22"/>
          <w:szCs w:val="22"/>
        </w:rPr>
        <w:t>l</w:t>
      </w:r>
      <w:r w:rsidRPr="00E7028D">
        <w:rPr>
          <w:spacing w:val="54"/>
          <w:sz w:val="22"/>
          <w:szCs w:val="22"/>
        </w:rPr>
        <w:t xml:space="preserve"> </w:t>
      </w:r>
      <w:r w:rsidRPr="00E7028D">
        <w:rPr>
          <w:sz w:val="22"/>
          <w:szCs w:val="22"/>
        </w:rPr>
        <w:t>D</w:t>
      </w:r>
      <w:r w:rsidRPr="00E7028D">
        <w:rPr>
          <w:spacing w:val="-1"/>
          <w:sz w:val="22"/>
          <w:szCs w:val="22"/>
        </w:rPr>
        <w:t>i</w:t>
      </w:r>
      <w:r w:rsidRPr="00E7028D">
        <w:rPr>
          <w:sz w:val="22"/>
          <w:szCs w:val="22"/>
        </w:rPr>
        <w:t>sc</w:t>
      </w:r>
      <w:r w:rsidRPr="00E7028D">
        <w:rPr>
          <w:spacing w:val="-1"/>
          <w:sz w:val="22"/>
          <w:szCs w:val="22"/>
        </w:rPr>
        <w:t>i</w:t>
      </w:r>
      <w:r w:rsidRPr="00E7028D">
        <w:rPr>
          <w:spacing w:val="1"/>
          <w:sz w:val="22"/>
          <w:szCs w:val="22"/>
        </w:rPr>
        <w:t>p</w:t>
      </w:r>
      <w:r w:rsidRPr="00E7028D">
        <w:rPr>
          <w:sz w:val="22"/>
          <w:szCs w:val="22"/>
        </w:rPr>
        <w:t>l</w:t>
      </w:r>
      <w:r w:rsidRPr="00E7028D">
        <w:rPr>
          <w:spacing w:val="-1"/>
          <w:sz w:val="22"/>
          <w:szCs w:val="22"/>
        </w:rPr>
        <w:t>i</w:t>
      </w:r>
      <w:r w:rsidRPr="00E7028D">
        <w:rPr>
          <w:sz w:val="22"/>
          <w:szCs w:val="22"/>
        </w:rPr>
        <w:t>n</w:t>
      </w:r>
      <w:r w:rsidRPr="00E7028D">
        <w:rPr>
          <w:spacing w:val="-1"/>
          <w:sz w:val="22"/>
          <w:szCs w:val="22"/>
        </w:rPr>
        <w:t>ar</w:t>
      </w:r>
      <w:r w:rsidRPr="00E7028D">
        <w:rPr>
          <w:sz w:val="22"/>
          <w:szCs w:val="22"/>
        </w:rPr>
        <w:t>e</w:t>
      </w:r>
      <w:r w:rsidRPr="00E7028D">
        <w:rPr>
          <w:spacing w:val="55"/>
          <w:sz w:val="22"/>
          <w:szCs w:val="22"/>
        </w:rPr>
        <w:t xml:space="preserve"> </w:t>
      </w:r>
      <w:r w:rsidRPr="00E7028D">
        <w:rPr>
          <w:sz w:val="22"/>
          <w:szCs w:val="22"/>
        </w:rPr>
        <w:t>di</w:t>
      </w:r>
      <w:r w:rsidRPr="00E7028D">
        <w:rPr>
          <w:spacing w:val="54"/>
          <w:sz w:val="22"/>
          <w:szCs w:val="22"/>
        </w:rPr>
        <w:t xml:space="preserve"> </w:t>
      </w:r>
      <w:r w:rsidRPr="00E7028D">
        <w:rPr>
          <w:sz w:val="22"/>
          <w:szCs w:val="22"/>
        </w:rPr>
        <w:t>Ga</w:t>
      </w:r>
      <w:r w:rsidRPr="00E7028D">
        <w:rPr>
          <w:spacing w:val="-1"/>
          <w:sz w:val="22"/>
          <w:szCs w:val="22"/>
        </w:rPr>
        <w:t>ra</w:t>
      </w:r>
      <w:r w:rsidRPr="00E7028D">
        <w:rPr>
          <w:sz w:val="22"/>
          <w:szCs w:val="22"/>
        </w:rPr>
        <w:t>,</w:t>
      </w:r>
      <w:r w:rsidRPr="00E7028D">
        <w:rPr>
          <w:spacing w:val="56"/>
          <w:sz w:val="22"/>
          <w:szCs w:val="22"/>
        </w:rPr>
        <w:t xml:space="preserve"> </w:t>
      </w:r>
      <w:r w:rsidRPr="00E7028D">
        <w:rPr>
          <w:sz w:val="22"/>
          <w:szCs w:val="22"/>
        </w:rPr>
        <w:t>nel Capitolato e</w:t>
      </w:r>
      <w:r w:rsidRPr="00E7028D">
        <w:rPr>
          <w:spacing w:val="54"/>
          <w:sz w:val="22"/>
          <w:szCs w:val="22"/>
        </w:rPr>
        <w:t xml:space="preserve"> </w:t>
      </w:r>
      <w:r w:rsidRPr="00E7028D">
        <w:rPr>
          <w:spacing w:val="-1"/>
          <w:sz w:val="22"/>
          <w:szCs w:val="22"/>
        </w:rPr>
        <w:t>i</w:t>
      </w:r>
      <w:r w:rsidRPr="00E7028D">
        <w:rPr>
          <w:sz w:val="22"/>
          <w:szCs w:val="22"/>
        </w:rPr>
        <w:t>n</w:t>
      </w:r>
      <w:r w:rsidRPr="00E7028D">
        <w:rPr>
          <w:spacing w:val="55"/>
          <w:sz w:val="22"/>
          <w:szCs w:val="22"/>
        </w:rPr>
        <w:t xml:space="preserve"> </w:t>
      </w:r>
      <w:r w:rsidRPr="00E7028D">
        <w:rPr>
          <w:sz w:val="22"/>
          <w:szCs w:val="22"/>
        </w:rPr>
        <w:t>tutti</w:t>
      </w:r>
      <w:r w:rsidRPr="00E7028D">
        <w:rPr>
          <w:spacing w:val="55"/>
          <w:sz w:val="22"/>
          <w:szCs w:val="22"/>
        </w:rPr>
        <w:t xml:space="preserve"> </w:t>
      </w:r>
      <w:r w:rsidRPr="00E7028D">
        <w:rPr>
          <w:sz w:val="22"/>
          <w:szCs w:val="22"/>
        </w:rPr>
        <w:t>g</w:t>
      </w:r>
      <w:r w:rsidRPr="00E7028D">
        <w:rPr>
          <w:spacing w:val="-1"/>
          <w:sz w:val="22"/>
          <w:szCs w:val="22"/>
        </w:rPr>
        <w:t>l</w:t>
      </w:r>
      <w:r w:rsidRPr="00E7028D">
        <w:rPr>
          <w:sz w:val="22"/>
          <w:szCs w:val="22"/>
        </w:rPr>
        <w:t>i</w:t>
      </w:r>
      <w:r w:rsidRPr="00E7028D">
        <w:rPr>
          <w:spacing w:val="55"/>
          <w:sz w:val="22"/>
          <w:szCs w:val="22"/>
        </w:rPr>
        <w:t xml:space="preserve"> </w:t>
      </w:r>
      <w:r w:rsidRPr="00E7028D">
        <w:rPr>
          <w:sz w:val="22"/>
          <w:szCs w:val="22"/>
        </w:rPr>
        <w:t>a</w:t>
      </w:r>
      <w:r w:rsidRPr="00E7028D">
        <w:rPr>
          <w:spacing w:val="-1"/>
          <w:sz w:val="22"/>
          <w:szCs w:val="22"/>
        </w:rPr>
        <w:t>l</w:t>
      </w:r>
      <w:r w:rsidRPr="00E7028D">
        <w:rPr>
          <w:sz w:val="22"/>
          <w:szCs w:val="22"/>
        </w:rPr>
        <w:t>l</w:t>
      </w:r>
      <w:r w:rsidRPr="00E7028D">
        <w:rPr>
          <w:spacing w:val="-1"/>
          <w:sz w:val="22"/>
          <w:szCs w:val="22"/>
        </w:rPr>
        <w:t>e</w:t>
      </w:r>
      <w:r w:rsidRPr="00E7028D">
        <w:rPr>
          <w:sz w:val="22"/>
          <w:szCs w:val="22"/>
        </w:rPr>
        <w:t>g</w:t>
      </w:r>
      <w:r w:rsidRPr="00E7028D">
        <w:rPr>
          <w:spacing w:val="-1"/>
          <w:sz w:val="22"/>
          <w:szCs w:val="22"/>
        </w:rPr>
        <w:t>a</w:t>
      </w:r>
      <w:r w:rsidRPr="00E7028D">
        <w:rPr>
          <w:spacing w:val="1"/>
          <w:sz w:val="22"/>
          <w:szCs w:val="22"/>
        </w:rPr>
        <w:t>t</w:t>
      </w:r>
      <w:r w:rsidRPr="00E7028D">
        <w:rPr>
          <w:sz w:val="22"/>
          <w:szCs w:val="22"/>
        </w:rPr>
        <w:t>i d</w:t>
      </w:r>
      <w:r w:rsidRPr="00E7028D">
        <w:rPr>
          <w:spacing w:val="-1"/>
          <w:sz w:val="22"/>
          <w:szCs w:val="22"/>
        </w:rPr>
        <w:t>o</w:t>
      </w:r>
      <w:r w:rsidRPr="00E7028D">
        <w:rPr>
          <w:sz w:val="22"/>
          <w:szCs w:val="22"/>
        </w:rPr>
        <w:t>cu</w:t>
      </w:r>
      <w:r w:rsidRPr="00E7028D">
        <w:rPr>
          <w:spacing w:val="-1"/>
          <w:sz w:val="22"/>
          <w:szCs w:val="22"/>
        </w:rPr>
        <w:t>me</w:t>
      </w:r>
      <w:r w:rsidRPr="00E7028D">
        <w:rPr>
          <w:sz w:val="22"/>
          <w:szCs w:val="22"/>
        </w:rPr>
        <w:t>nt</w:t>
      </w:r>
      <w:r w:rsidRPr="00E7028D">
        <w:rPr>
          <w:spacing w:val="-1"/>
          <w:sz w:val="22"/>
          <w:szCs w:val="22"/>
        </w:rPr>
        <w:t>al</w:t>
      </w:r>
      <w:r w:rsidRPr="00E7028D">
        <w:rPr>
          <w:sz w:val="22"/>
          <w:szCs w:val="22"/>
        </w:rPr>
        <w:t>i</w:t>
      </w:r>
      <w:r w:rsidRPr="00E7028D">
        <w:rPr>
          <w:spacing w:val="-1"/>
          <w:sz w:val="22"/>
          <w:szCs w:val="22"/>
        </w:rPr>
        <w:t xml:space="preserve"> </w:t>
      </w:r>
      <w:r w:rsidRPr="00E7028D">
        <w:rPr>
          <w:sz w:val="22"/>
          <w:szCs w:val="22"/>
        </w:rPr>
        <w:t>c</w:t>
      </w:r>
      <w:r w:rsidRPr="00E7028D">
        <w:rPr>
          <w:spacing w:val="-1"/>
          <w:sz w:val="22"/>
          <w:szCs w:val="22"/>
        </w:rPr>
        <w:t>o</w:t>
      </w:r>
      <w:r w:rsidRPr="00E7028D">
        <w:rPr>
          <w:sz w:val="22"/>
          <w:szCs w:val="22"/>
        </w:rPr>
        <w:t>nt</w:t>
      </w:r>
      <w:r w:rsidRPr="00E7028D">
        <w:rPr>
          <w:spacing w:val="-1"/>
          <w:sz w:val="22"/>
          <w:szCs w:val="22"/>
        </w:rPr>
        <w:t>e</w:t>
      </w:r>
      <w:r w:rsidRPr="00E7028D">
        <w:rPr>
          <w:spacing w:val="-2"/>
          <w:sz w:val="22"/>
          <w:szCs w:val="22"/>
        </w:rPr>
        <w:t>s</w:t>
      </w:r>
      <w:r w:rsidRPr="00E7028D">
        <w:rPr>
          <w:sz w:val="22"/>
          <w:szCs w:val="22"/>
        </w:rPr>
        <w:t>tu</w:t>
      </w:r>
      <w:r w:rsidRPr="00E7028D">
        <w:rPr>
          <w:spacing w:val="-1"/>
          <w:sz w:val="22"/>
          <w:szCs w:val="22"/>
        </w:rPr>
        <w:t>alme</w:t>
      </w:r>
      <w:r w:rsidRPr="00E7028D">
        <w:rPr>
          <w:sz w:val="22"/>
          <w:szCs w:val="22"/>
        </w:rPr>
        <w:t>nte</w:t>
      </w:r>
      <w:r w:rsidRPr="00E7028D">
        <w:rPr>
          <w:spacing w:val="-1"/>
          <w:sz w:val="22"/>
          <w:szCs w:val="22"/>
        </w:rPr>
        <w:t xml:space="preserve"> a</w:t>
      </w:r>
      <w:r w:rsidRPr="00E7028D">
        <w:rPr>
          <w:sz w:val="22"/>
          <w:szCs w:val="22"/>
        </w:rPr>
        <w:t>pp</w:t>
      </w:r>
      <w:r w:rsidRPr="00E7028D">
        <w:rPr>
          <w:spacing w:val="-2"/>
          <w:sz w:val="22"/>
          <w:szCs w:val="22"/>
        </w:rPr>
        <w:t>r</w:t>
      </w:r>
      <w:r w:rsidRPr="00E7028D">
        <w:rPr>
          <w:spacing w:val="-1"/>
          <w:sz w:val="22"/>
          <w:szCs w:val="22"/>
        </w:rPr>
        <w:t>o</w:t>
      </w:r>
      <w:r w:rsidRPr="00E7028D">
        <w:rPr>
          <w:sz w:val="22"/>
          <w:szCs w:val="22"/>
        </w:rPr>
        <w:t>v</w:t>
      </w:r>
      <w:r w:rsidRPr="00E7028D">
        <w:rPr>
          <w:spacing w:val="-1"/>
          <w:sz w:val="22"/>
          <w:szCs w:val="22"/>
        </w:rPr>
        <w:t>a</w:t>
      </w:r>
      <w:r w:rsidRPr="00E7028D">
        <w:rPr>
          <w:sz w:val="22"/>
          <w:szCs w:val="22"/>
        </w:rPr>
        <w:t>ti</w:t>
      </w:r>
      <w:r w:rsidRPr="00E7028D">
        <w:rPr>
          <w:spacing w:val="-1"/>
          <w:sz w:val="22"/>
          <w:szCs w:val="22"/>
        </w:rPr>
        <w:t xml:space="preserve"> </w:t>
      </w:r>
      <w:r w:rsidRPr="00E7028D">
        <w:rPr>
          <w:sz w:val="22"/>
          <w:szCs w:val="22"/>
        </w:rPr>
        <w:t>c</w:t>
      </w:r>
      <w:r w:rsidRPr="00E7028D">
        <w:rPr>
          <w:spacing w:val="-1"/>
          <w:sz w:val="22"/>
          <w:szCs w:val="22"/>
        </w:rPr>
        <w:t>o</w:t>
      </w:r>
      <w:r w:rsidRPr="00E7028D">
        <w:rPr>
          <w:sz w:val="22"/>
          <w:szCs w:val="22"/>
        </w:rPr>
        <w:t xml:space="preserve">n </w:t>
      </w:r>
      <w:r w:rsidRPr="00E7028D">
        <w:rPr>
          <w:spacing w:val="-1"/>
          <w:sz w:val="22"/>
          <w:szCs w:val="22"/>
        </w:rPr>
        <w:t>l</w:t>
      </w:r>
      <w:r w:rsidRPr="00E7028D">
        <w:rPr>
          <w:sz w:val="22"/>
          <w:szCs w:val="22"/>
        </w:rPr>
        <w:t>a</w:t>
      </w:r>
      <w:r w:rsidRPr="00E7028D">
        <w:rPr>
          <w:spacing w:val="-1"/>
          <w:sz w:val="22"/>
          <w:szCs w:val="22"/>
        </w:rPr>
        <w:t xml:space="preserve"> </w:t>
      </w:r>
      <w:r w:rsidRPr="00E7028D">
        <w:rPr>
          <w:sz w:val="22"/>
          <w:szCs w:val="22"/>
        </w:rPr>
        <w:t>D</w:t>
      </w:r>
      <w:r w:rsidRPr="00E7028D">
        <w:rPr>
          <w:spacing w:val="-1"/>
          <w:sz w:val="22"/>
          <w:szCs w:val="22"/>
        </w:rPr>
        <w:t>e</w:t>
      </w:r>
      <w:r w:rsidRPr="00E7028D">
        <w:rPr>
          <w:sz w:val="22"/>
          <w:szCs w:val="22"/>
        </w:rPr>
        <w:t>t</w:t>
      </w:r>
      <w:r w:rsidRPr="00E7028D">
        <w:rPr>
          <w:spacing w:val="-1"/>
          <w:sz w:val="22"/>
          <w:szCs w:val="22"/>
        </w:rPr>
        <w:t>ermi</w:t>
      </w:r>
      <w:r w:rsidRPr="00E7028D">
        <w:rPr>
          <w:sz w:val="22"/>
          <w:szCs w:val="22"/>
        </w:rPr>
        <w:t>na</w:t>
      </w:r>
      <w:r w:rsidRPr="00E7028D">
        <w:rPr>
          <w:spacing w:val="-2"/>
          <w:sz w:val="22"/>
          <w:szCs w:val="22"/>
        </w:rPr>
        <w:t xml:space="preserve"> </w:t>
      </w:r>
      <w:r w:rsidRPr="00E7028D">
        <w:rPr>
          <w:spacing w:val="-1"/>
          <w:sz w:val="22"/>
          <w:szCs w:val="22"/>
        </w:rPr>
        <w:t>i</w:t>
      </w:r>
      <w:r w:rsidRPr="00E7028D">
        <w:rPr>
          <w:sz w:val="22"/>
          <w:szCs w:val="22"/>
        </w:rPr>
        <w:t>n qu</w:t>
      </w:r>
      <w:r w:rsidRPr="00E7028D">
        <w:rPr>
          <w:spacing w:val="-1"/>
          <w:sz w:val="22"/>
          <w:szCs w:val="22"/>
        </w:rPr>
        <w:t>e</w:t>
      </w:r>
      <w:r w:rsidRPr="00E7028D">
        <w:rPr>
          <w:sz w:val="22"/>
          <w:szCs w:val="22"/>
        </w:rPr>
        <w:t>st</w:t>
      </w:r>
      <w:r w:rsidRPr="00E7028D">
        <w:rPr>
          <w:spacing w:val="-1"/>
          <w:sz w:val="22"/>
          <w:szCs w:val="22"/>
        </w:rPr>
        <w:t>io</w:t>
      </w:r>
      <w:r w:rsidRPr="00E7028D">
        <w:rPr>
          <w:sz w:val="22"/>
          <w:szCs w:val="22"/>
        </w:rPr>
        <w:t>n</w:t>
      </w:r>
      <w:r w:rsidRPr="00E7028D">
        <w:rPr>
          <w:spacing w:val="-1"/>
          <w:sz w:val="22"/>
          <w:szCs w:val="22"/>
        </w:rPr>
        <w:t>e;</w:t>
      </w:r>
    </w:p>
    <w:p w:rsidR="00B473D6" w:rsidRPr="00E7028D" w:rsidRDefault="00A64862" w:rsidP="00421327">
      <w:pPr>
        <w:pStyle w:val="Paragrafoelenco"/>
        <w:numPr>
          <w:ilvl w:val="0"/>
          <w:numId w:val="24"/>
        </w:numPr>
        <w:spacing w:after="120" w:line="20" w:lineRule="atLeast"/>
        <w:ind w:left="426" w:hanging="426"/>
        <w:contextualSpacing w:val="0"/>
        <w:jc w:val="both"/>
        <w:rPr>
          <w:sz w:val="22"/>
          <w:szCs w:val="22"/>
        </w:rPr>
      </w:pPr>
      <w:r>
        <w:rPr>
          <w:spacing w:val="-1"/>
          <w:sz w:val="22"/>
          <w:szCs w:val="22"/>
        </w:rPr>
        <w:t xml:space="preserve">l’Avviso per manifestazione di interesse e confronto preventivi </w:t>
      </w:r>
      <w:r w:rsidR="00B473D6" w:rsidRPr="00E7028D">
        <w:rPr>
          <w:spacing w:val="-1"/>
          <w:sz w:val="22"/>
          <w:szCs w:val="22"/>
        </w:rPr>
        <w:t xml:space="preserve">è stato </w:t>
      </w:r>
      <w:r w:rsidR="006F5750" w:rsidRPr="00E7028D">
        <w:rPr>
          <w:spacing w:val="-1"/>
          <w:sz w:val="22"/>
          <w:szCs w:val="22"/>
        </w:rPr>
        <w:t>pubblicato con le forme e le modalità previste dalla normativa</w:t>
      </w:r>
      <w:r w:rsidR="006F5750" w:rsidRPr="00E7028D">
        <w:rPr>
          <w:sz w:val="22"/>
          <w:szCs w:val="22"/>
        </w:rPr>
        <w:t xml:space="preserve"> e </w:t>
      </w:r>
      <w:r w:rsidR="00B473D6" w:rsidRPr="00E7028D">
        <w:rPr>
          <w:sz w:val="22"/>
          <w:szCs w:val="22"/>
        </w:rPr>
        <w:t>g</w:t>
      </w:r>
      <w:r w:rsidR="00B473D6" w:rsidRPr="00E7028D">
        <w:rPr>
          <w:spacing w:val="-1"/>
          <w:sz w:val="22"/>
          <w:szCs w:val="22"/>
        </w:rPr>
        <w:t>l</w:t>
      </w:r>
      <w:r w:rsidR="00B473D6" w:rsidRPr="00E7028D">
        <w:rPr>
          <w:sz w:val="22"/>
          <w:szCs w:val="22"/>
        </w:rPr>
        <w:t>i</w:t>
      </w:r>
      <w:r w:rsidR="00B473D6" w:rsidRPr="00E7028D">
        <w:rPr>
          <w:spacing w:val="34"/>
          <w:sz w:val="22"/>
          <w:szCs w:val="22"/>
        </w:rPr>
        <w:t xml:space="preserve"> </w:t>
      </w:r>
      <w:r w:rsidR="00B473D6" w:rsidRPr="00E7028D">
        <w:rPr>
          <w:spacing w:val="-1"/>
          <w:sz w:val="22"/>
          <w:szCs w:val="22"/>
        </w:rPr>
        <w:t>al</w:t>
      </w:r>
      <w:r w:rsidR="00B473D6" w:rsidRPr="00E7028D">
        <w:rPr>
          <w:sz w:val="22"/>
          <w:szCs w:val="22"/>
        </w:rPr>
        <w:t>tri</w:t>
      </w:r>
      <w:r w:rsidR="00B473D6" w:rsidRPr="00E7028D">
        <w:rPr>
          <w:spacing w:val="33"/>
          <w:sz w:val="22"/>
          <w:szCs w:val="22"/>
        </w:rPr>
        <w:t xml:space="preserve"> </w:t>
      </w:r>
      <w:r w:rsidR="00B473D6" w:rsidRPr="00E7028D">
        <w:rPr>
          <w:spacing w:val="-1"/>
          <w:sz w:val="22"/>
          <w:szCs w:val="22"/>
        </w:rPr>
        <w:t>a</w:t>
      </w:r>
      <w:r w:rsidR="00B473D6" w:rsidRPr="00E7028D">
        <w:rPr>
          <w:sz w:val="22"/>
          <w:szCs w:val="22"/>
        </w:rPr>
        <w:t>tti</w:t>
      </w:r>
      <w:r w:rsidR="00B473D6" w:rsidRPr="00E7028D">
        <w:rPr>
          <w:spacing w:val="34"/>
          <w:sz w:val="22"/>
          <w:szCs w:val="22"/>
        </w:rPr>
        <w:t xml:space="preserve"> </w:t>
      </w:r>
      <w:r w:rsidR="00B473D6" w:rsidRPr="00E7028D">
        <w:rPr>
          <w:sz w:val="22"/>
          <w:szCs w:val="22"/>
        </w:rPr>
        <w:t>di</w:t>
      </w:r>
      <w:r w:rsidR="00B473D6" w:rsidRPr="00E7028D">
        <w:rPr>
          <w:spacing w:val="33"/>
          <w:sz w:val="22"/>
          <w:szCs w:val="22"/>
        </w:rPr>
        <w:t xml:space="preserve"> </w:t>
      </w:r>
      <w:r w:rsidR="00B473D6" w:rsidRPr="00E7028D">
        <w:rPr>
          <w:sz w:val="22"/>
          <w:szCs w:val="22"/>
        </w:rPr>
        <w:t>g</w:t>
      </w:r>
      <w:r w:rsidR="00B473D6" w:rsidRPr="00E7028D">
        <w:rPr>
          <w:spacing w:val="-1"/>
          <w:sz w:val="22"/>
          <w:szCs w:val="22"/>
        </w:rPr>
        <w:t>ar</w:t>
      </w:r>
      <w:r w:rsidR="00B473D6" w:rsidRPr="00E7028D">
        <w:rPr>
          <w:sz w:val="22"/>
          <w:szCs w:val="22"/>
        </w:rPr>
        <w:t>a</w:t>
      </w:r>
      <w:r w:rsidR="00B473D6" w:rsidRPr="00E7028D">
        <w:rPr>
          <w:spacing w:val="34"/>
          <w:sz w:val="22"/>
          <w:szCs w:val="22"/>
        </w:rPr>
        <w:t xml:space="preserve"> </w:t>
      </w:r>
      <w:r w:rsidR="00B473D6" w:rsidRPr="00E7028D">
        <w:rPr>
          <w:sz w:val="22"/>
          <w:szCs w:val="22"/>
        </w:rPr>
        <w:t>sono</w:t>
      </w:r>
      <w:r w:rsidR="00B473D6" w:rsidRPr="00E7028D">
        <w:rPr>
          <w:spacing w:val="33"/>
          <w:sz w:val="22"/>
          <w:szCs w:val="22"/>
        </w:rPr>
        <w:t xml:space="preserve"> </w:t>
      </w:r>
      <w:r w:rsidR="00B473D6" w:rsidRPr="00E7028D">
        <w:rPr>
          <w:sz w:val="22"/>
          <w:szCs w:val="22"/>
        </w:rPr>
        <w:t>st</w:t>
      </w:r>
      <w:r w:rsidR="00B473D6" w:rsidRPr="00E7028D">
        <w:rPr>
          <w:spacing w:val="-1"/>
          <w:sz w:val="22"/>
          <w:szCs w:val="22"/>
        </w:rPr>
        <w:t>a</w:t>
      </w:r>
      <w:r w:rsidR="00B473D6" w:rsidRPr="00E7028D">
        <w:rPr>
          <w:sz w:val="22"/>
          <w:szCs w:val="22"/>
        </w:rPr>
        <w:t>ti</w:t>
      </w:r>
      <w:r w:rsidR="00B473D6" w:rsidRPr="00E7028D">
        <w:rPr>
          <w:spacing w:val="33"/>
          <w:sz w:val="22"/>
          <w:szCs w:val="22"/>
        </w:rPr>
        <w:t xml:space="preserve"> </w:t>
      </w:r>
      <w:r w:rsidR="00B473D6" w:rsidRPr="00E7028D">
        <w:rPr>
          <w:spacing w:val="-1"/>
          <w:sz w:val="22"/>
          <w:szCs w:val="22"/>
        </w:rPr>
        <w:t>m</w:t>
      </w:r>
      <w:r w:rsidR="00B473D6" w:rsidRPr="00E7028D">
        <w:rPr>
          <w:sz w:val="22"/>
          <w:szCs w:val="22"/>
        </w:rPr>
        <w:t>essi</w:t>
      </w:r>
      <w:r w:rsidR="00B473D6" w:rsidRPr="00E7028D">
        <w:rPr>
          <w:spacing w:val="33"/>
          <w:sz w:val="22"/>
          <w:szCs w:val="22"/>
        </w:rPr>
        <w:t xml:space="preserve"> </w:t>
      </w:r>
      <w:r w:rsidR="00B473D6" w:rsidRPr="00E7028D">
        <w:rPr>
          <w:sz w:val="22"/>
          <w:szCs w:val="22"/>
        </w:rPr>
        <w:t>a</w:t>
      </w:r>
      <w:r w:rsidR="00B473D6" w:rsidRPr="00E7028D">
        <w:rPr>
          <w:spacing w:val="33"/>
          <w:sz w:val="22"/>
          <w:szCs w:val="22"/>
        </w:rPr>
        <w:t xml:space="preserve"> </w:t>
      </w:r>
      <w:r w:rsidR="00B473D6" w:rsidRPr="00E7028D">
        <w:rPr>
          <w:spacing w:val="1"/>
          <w:sz w:val="22"/>
          <w:szCs w:val="22"/>
        </w:rPr>
        <w:t>d</w:t>
      </w:r>
      <w:r w:rsidR="00B473D6" w:rsidRPr="00E7028D">
        <w:rPr>
          <w:spacing w:val="-1"/>
          <w:sz w:val="22"/>
          <w:szCs w:val="22"/>
        </w:rPr>
        <w:t>i</w:t>
      </w:r>
      <w:r w:rsidR="00B473D6" w:rsidRPr="00E7028D">
        <w:rPr>
          <w:sz w:val="22"/>
          <w:szCs w:val="22"/>
        </w:rPr>
        <w:t>sp</w:t>
      </w:r>
      <w:r w:rsidR="00B473D6" w:rsidRPr="00E7028D">
        <w:rPr>
          <w:spacing w:val="-1"/>
          <w:sz w:val="22"/>
          <w:szCs w:val="22"/>
        </w:rPr>
        <w:t>o</w:t>
      </w:r>
      <w:r w:rsidR="00B473D6" w:rsidRPr="00E7028D">
        <w:rPr>
          <w:sz w:val="22"/>
          <w:szCs w:val="22"/>
        </w:rPr>
        <w:t>s</w:t>
      </w:r>
      <w:r w:rsidR="00B473D6" w:rsidRPr="00E7028D">
        <w:rPr>
          <w:spacing w:val="-1"/>
          <w:sz w:val="22"/>
          <w:szCs w:val="22"/>
        </w:rPr>
        <w:t>i</w:t>
      </w:r>
      <w:r w:rsidR="00B473D6" w:rsidRPr="00E7028D">
        <w:rPr>
          <w:sz w:val="22"/>
          <w:szCs w:val="22"/>
        </w:rPr>
        <w:t>z</w:t>
      </w:r>
      <w:r w:rsidR="00B473D6" w:rsidRPr="00E7028D">
        <w:rPr>
          <w:spacing w:val="-1"/>
          <w:sz w:val="22"/>
          <w:szCs w:val="22"/>
        </w:rPr>
        <w:t>io</w:t>
      </w:r>
      <w:r w:rsidR="00B473D6" w:rsidRPr="00E7028D">
        <w:rPr>
          <w:sz w:val="22"/>
          <w:szCs w:val="22"/>
        </w:rPr>
        <w:t>ne</w:t>
      </w:r>
      <w:r w:rsidR="00B473D6" w:rsidRPr="00E7028D">
        <w:rPr>
          <w:spacing w:val="33"/>
          <w:sz w:val="22"/>
          <w:szCs w:val="22"/>
        </w:rPr>
        <w:t xml:space="preserve"> </w:t>
      </w:r>
      <w:r w:rsidR="00B473D6" w:rsidRPr="00E7028D">
        <w:rPr>
          <w:sz w:val="22"/>
          <w:szCs w:val="22"/>
        </w:rPr>
        <w:t>d</w:t>
      </w:r>
      <w:r w:rsidR="00B473D6" w:rsidRPr="00E7028D">
        <w:rPr>
          <w:spacing w:val="-1"/>
          <w:sz w:val="22"/>
          <w:szCs w:val="22"/>
        </w:rPr>
        <w:t>e</w:t>
      </w:r>
      <w:r w:rsidR="00B473D6" w:rsidRPr="00E7028D">
        <w:rPr>
          <w:spacing w:val="1"/>
          <w:sz w:val="22"/>
          <w:szCs w:val="22"/>
        </w:rPr>
        <w:t>g</w:t>
      </w:r>
      <w:r w:rsidR="00B473D6" w:rsidRPr="00E7028D">
        <w:rPr>
          <w:sz w:val="22"/>
          <w:szCs w:val="22"/>
        </w:rPr>
        <w:t>li</w:t>
      </w:r>
      <w:r w:rsidR="00B473D6" w:rsidRPr="00E7028D">
        <w:rPr>
          <w:spacing w:val="34"/>
          <w:sz w:val="22"/>
          <w:szCs w:val="22"/>
        </w:rPr>
        <w:t xml:space="preserve"> </w:t>
      </w:r>
      <w:r w:rsidR="00B473D6" w:rsidRPr="00E7028D">
        <w:rPr>
          <w:spacing w:val="-1"/>
          <w:sz w:val="22"/>
          <w:szCs w:val="22"/>
        </w:rPr>
        <w:t>o</w:t>
      </w:r>
      <w:r w:rsidR="00B473D6" w:rsidRPr="00E7028D">
        <w:rPr>
          <w:sz w:val="22"/>
          <w:szCs w:val="22"/>
        </w:rPr>
        <w:t>p</w:t>
      </w:r>
      <w:r w:rsidR="00B473D6" w:rsidRPr="00E7028D">
        <w:rPr>
          <w:spacing w:val="-1"/>
          <w:sz w:val="22"/>
          <w:szCs w:val="22"/>
        </w:rPr>
        <w:t>era</w:t>
      </w:r>
      <w:r w:rsidR="00B473D6" w:rsidRPr="00E7028D">
        <w:rPr>
          <w:sz w:val="22"/>
          <w:szCs w:val="22"/>
        </w:rPr>
        <w:t>t</w:t>
      </w:r>
      <w:r w:rsidR="00B473D6" w:rsidRPr="00E7028D">
        <w:rPr>
          <w:spacing w:val="-1"/>
          <w:sz w:val="22"/>
          <w:szCs w:val="22"/>
        </w:rPr>
        <w:t>or</w:t>
      </w:r>
      <w:r w:rsidR="00B473D6" w:rsidRPr="00E7028D">
        <w:rPr>
          <w:sz w:val="22"/>
          <w:szCs w:val="22"/>
        </w:rPr>
        <w:t>i</w:t>
      </w:r>
      <w:r w:rsidR="00B473D6" w:rsidRPr="00E7028D">
        <w:rPr>
          <w:spacing w:val="35"/>
          <w:sz w:val="22"/>
          <w:szCs w:val="22"/>
        </w:rPr>
        <w:t xml:space="preserve"> </w:t>
      </w:r>
      <w:r w:rsidR="00B473D6" w:rsidRPr="00E7028D">
        <w:rPr>
          <w:spacing w:val="-1"/>
          <w:sz w:val="22"/>
          <w:szCs w:val="22"/>
        </w:rPr>
        <w:t>e</w:t>
      </w:r>
      <w:r w:rsidR="00B473D6" w:rsidRPr="00E7028D">
        <w:rPr>
          <w:sz w:val="22"/>
          <w:szCs w:val="22"/>
        </w:rPr>
        <w:t>c</w:t>
      </w:r>
      <w:r w:rsidR="00B473D6" w:rsidRPr="00E7028D">
        <w:rPr>
          <w:spacing w:val="-1"/>
          <w:sz w:val="22"/>
          <w:szCs w:val="22"/>
        </w:rPr>
        <w:t>o</w:t>
      </w:r>
      <w:r w:rsidR="00B473D6" w:rsidRPr="00E7028D">
        <w:rPr>
          <w:sz w:val="22"/>
          <w:szCs w:val="22"/>
        </w:rPr>
        <w:t>n</w:t>
      </w:r>
      <w:r w:rsidR="00B473D6" w:rsidRPr="00E7028D">
        <w:rPr>
          <w:spacing w:val="-1"/>
          <w:sz w:val="22"/>
          <w:szCs w:val="22"/>
        </w:rPr>
        <w:t>omi</w:t>
      </w:r>
      <w:r w:rsidR="00B473D6" w:rsidRPr="00E7028D">
        <w:rPr>
          <w:sz w:val="22"/>
          <w:szCs w:val="22"/>
        </w:rPr>
        <w:t>ci</w:t>
      </w:r>
      <w:r w:rsidR="00B473D6" w:rsidRPr="00E7028D">
        <w:rPr>
          <w:spacing w:val="34"/>
          <w:sz w:val="22"/>
          <w:szCs w:val="22"/>
        </w:rPr>
        <w:t xml:space="preserve"> </w:t>
      </w:r>
      <w:r w:rsidR="00B473D6" w:rsidRPr="00E7028D">
        <w:rPr>
          <w:sz w:val="22"/>
          <w:szCs w:val="22"/>
        </w:rPr>
        <w:t>int</w:t>
      </w:r>
      <w:r w:rsidR="00B473D6" w:rsidRPr="00E7028D">
        <w:rPr>
          <w:spacing w:val="-1"/>
          <w:sz w:val="22"/>
          <w:szCs w:val="22"/>
        </w:rPr>
        <w:t>ere</w:t>
      </w:r>
      <w:r w:rsidR="00B473D6" w:rsidRPr="00E7028D">
        <w:rPr>
          <w:sz w:val="22"/>
          <w:szCs w:val="22"/>
        </w:rPr>
        <w:t>ss</w:t>
      </w:r>
      <w:r w:rsidR="00B473D6" w:rsidRPr="00E7028D">
        <w:rPr>
          <w:spacing w:val="-1"/>
          <w:sz w:val="22"/>
          <w:szCs w:val="22"/>
        </w:rPr>
        <w:t>a</w:t>
      </w:r>
      <w:r w:rsidR="00B473D6" w:rsidRPr="00E7028D">
        <w:rPr>
          <w:sz w:val="22"/>
          <w:szCs w:val="22"/>
        </w:rPr>
        <w:t xml:space="preserve">ti </w:t>
      </w:r>
      <w:r w:rsidR="00B473D6" w:rsidRPr="00E7028D">
        <w:rPr>
          <w:spacing w:val="-1"/>
          <w:sz w:val="22"/>
          <w:szCs w:val="22"/>
        </w:rPr>
        <w:t>me</w:t>
      </w:r>
      <w:r w:rsidR="00B473D6" w:rsidRPr="00E7028D">
        <w:rPr>
          <w:sz w:val="22"/>
          <w:szCs w:val="22"/>
        </w:rPr>
        <w:t>d</w:t>
      </w:r>
      <w:r w:rsidR="00B473D6" w:rsidRPr="00E7028D">
        <w:rPr>
          <w:spacing w:val="-1"/>
          <w:sz w:val="22"/>
          <w:szCs w:val="22"/>
        </w:rPr>
        <w:t>ia</w:t>
      </w:r>
      <w:r w:rsidR="00B473D6" w:rsidRPr="00E7028D">
        <w:rPr>
          <w:sz w:val="22"/>
          <w:szCs w:val="22"/>
        </w:rPr>
        <w:t>nte</w:t>
      </w:r>
      <w:r w:rsidR="00B473D6" w:rsidRPr="00E7028D">
        <w:rPr>
          <w:spacing w:val="-1"/>
          <w:sz w:val="22"/>
          <w:szCs w:val="22"/>
        </w:rPr>
        <w:t xml:space="preserve"> </w:t>
      </w:r>
      <w:r w:rsidR="00B473D6" w:rsidRPr="00E7028D">
        <w:rPr>
          <w:sz w:val="22"/>
          <w:szCs w:val="22"/>
        </w:rPr>
        <w:t>pubb</w:t>
      </w:r>
      <w:r w:rsidR="00B473D6" w:rsidRPr="00E7028D">
        <w:rPr>
          <w:spacing w:val="-1"/>
          <w:sz w:val="22"/>
          <w:szCs w:val="22"/>
        </w:rPr>
        <w:t>li</w:t>
      </w:r>
      <w:r w:rsidR="00B473D6" w:rsidRPr="00E7028D">
        <w:rPr>
          <w:sz w:val="22"/>
          <w:szCs w:val="22"/>
        </w:rPr>
        <w:t>c</w:t>
      </w:r>
      <w:r w:rsidR="00B473D6" w:rsidRPr="00E7028D">
        <w:rPr>
          <w:spacing w:val="-1"/>
          <w:sz w:val="22"/>
          <w:szCs w:val="22"/>
        </w:rPr>
        <w:t>a</w:t>
      </w:r>
      <w:r w:rsidR="00B473D6" w:rsidRPr="00E7028D">
        <w:rPr>
          <w:sz w:val="22"/>
          <w:szCs w:val="22"/>
        </w:rPr>
        <w:t>z</w:t>
      </w:r>
      <w:r w:rsidR="00B473D6" w:rsidRPr="00E7028D">
        <w:rPr>
          <w:spacing w:val="-1"/>
          <w:sz w:val="22"/>
          <w:szCs w:val="22"/>
        </w:rPr>
        <w:t>io</w:t>
      </w:r>
      <w:r w:rsidR="00B473D6" w:rsidRPr="00E7028D">
        <w:rPr>
          <w:sz w:val="22"/>
          <w:szCs w:val="22"/>
        </w:rPr>
        <w:t>ne</w:t>
      </w:r>
      <w:r w:rsidR="00B473D6" w:rsidRPr="00E7028D">
        <w:rPr>
          <w:spacing w:val="-1"/>
          <w:sz w:val="22"/>
          <w:szCs w:val="22"/>
        </w:rPr>
        <w:t xml:space="preserve"> </w:t>
      </w:r>
      <w:r w:rsidR="00B473D6" w:rsidRPr="00E7028D">
        <w:rPr>
          <w:sz w:val="22"/>
          <w:szCs w:val="22"/>
        </w:rPr>
        <w:t>sul</w:t>
      </w:r>
      <w:r w:rsidR="00B473D6" w:rsidRPr="00E7028D">
        <w:rPr>
          <w:spacing w:val="-1"/>
          <w:sz w:val="22"/>
          <w:szCs w:val="22"/>
        </w:rPr>
        <w:t xml:space="preserve"> </w:t>
      </w:r>
      <w:r w:rsidR="00B473D6" w:rsidRPr="00E7028D">
        <w:rPr>
          <w:sz w:val="22"/>
          <w:szCs w:val="22"/>
        </w:rPr>
        <w:t>s</w:t>
      </w:r>
      <w:r w:rsidR="00B473D6" w:rsidRPr="00E7028D">
        <w:rPr>
          <w:spacing w:val="-1"/>
          <w:sz w:val="22"/>
          <w:szCs w:val="22"/>
        </w:rPr>
        <w:t>i</w:t>
      </w:r>
      <w:r w:rsidR="00B473D6" w:rsidRPr="00E7028D">
        <w:rPr>
          <w:sz w:val="22"/>
          <w:szCs w:val="22"/>
        </w:rPr>
        <w:t>to</w:t>
      </w:r>
      <w:r w:rsidR="00B473D6" w:rsidRPr="00E7028D">
        <w:rPr>
          <w:spacing w:val="-1"/>
          <w:sz w:val="22"/>
          <w:szCs w:val="22"/>
        </w:rPr>
        <w:t xml:space="preserve"> i</w:t>
      </w:r>
      <w:r w:rsidR="00B473D6" w:rsidRPr="00E7028D">
        <w:rPr>
          <w:sz w:val="22"/>
          <w:szCs w:val="22"/>
        </w:rPr>
        <w:t>nt</w:t>
      </w:r>
      <w:r w:rsidR="00B473D6" w:rsidRPr="00E7028D">
        <w:rPr>
          <w:spacing w:val="-1"/>
          <w:sz w:val="22"/>
          <w:szCs w:val="22"/>
        </w:rPr>
        <w:t>er</w:t>
      </w:r>
      <w:r w:rsidR="00B473D6" w:rsidRPr="00E7028D">
        <w:rPr>
          <w:sz w:val="22"/>
          <w:szCs w:val="22"/>
        </w:rPr>
        <w:t>n</w:t>
      </w:r>
      <w:r w:rsidR="00B473D6" w:rsidRPr="00E7028D">
        <w:rPr>
          <w:spacing w:val="-1"/>
          <w:sz w:val="22"/>
          <w:szCs w:val="22"/>
        </w:rPr>
        <w:t>e</w:t>
      </w:r>
      <w:r w:rsidR="00B473D6" w:rsidRPr="00E7028D">
        <w:rPr>
          <w:sz w:val="22"/>
          <w:szCs w:val="22"/>
        </w:rPr>
        <w:t>t d</w:t>
      </w:r>
      <w:r w:rsidR="00852CCA" w:rsidRPr="00E7028D">
        <w:rPr>
          <w:spacing w:val="-1"/>
          <w:sz w:val="22"/>
          <w:szCs w:val="22"/>
        </w:rPr>
        <w:t xml:space="preserve">ell’Istituto </w:t>
      </w:r>
      <w:hyperlink r:id="rId8" w:history="1">
        <w:r w:rsidR="001611E0" w:rsidRPr="00456B3D">
          <w:rPr>
            <w:rStyle w:val="Collegamentoipertestuale"/>
            <w:spacing w:val="-1"/>
            <w:sz w:val="22"/>
            <w:szCs w:val="22"/>
          </w:rPr>
          <w:t>www.icoallerona.edu.it</w:t>
        </w:r>
      </w:hyperlink>
      <w:r w:rsidR="001611E0">
        <w:rPr>
          <w:spacing w:val="-1"/>
          <w:sz w:val="22"/>
          <w:szCs w:val="22"/>
        </w:rPr>
        <w:t xml:space="preserve"> </w:t>
      </w:r>
    </w:p>
    <w:p w:rsidR="00B473D6" w:rsidRPr="00E7028D" w:rsidRDefault="00B473D6" w:rsidP="00421327">
      <w:pPr>
        <w:pStyle w:val="Corpodeltesto"/>
        <w:widowControl/>
        <w:numPr>
          <w:ilvl w:val="0"/>
          <w:numId w:val="24"/>
        </w:numPr>
        <w:tabs>
          <w:tab w:val="left" w:pos="540"/>
        </w:tabs>
        <w:spacing w:after="120" w:line="20" w:lineRule="atLeast"/>
        <w:ind w:left="426" w:right="0" w:hanging="426"/>
        <w:rPr>
          <w:bCs/>
          <w:sz w:val="22"/>
          <w:szCs w:val="22"/>
        </w:rPr>
      </w:pPr>
      <w:r w:rsidRPr="00E7028D">
        <w:rPr>
          <w:bCs/>
          <w:sz w:val="22"/>
          <w:szCs w:val="22"/>
        </w:rPr>
        <w:t xml:space="preserve">a mezzo di </w:t>
      </w:r>
      <w:r w:rsidRPr="00DC227D">
        <w:rPr>
          <w:bCs/>
          <w:sz w:val="22"/>
          <w:szCs w:val="22"/>
        </w:rPr>
        <w:t xml:space="preserve">Determina </w:t>
      </w:r>
      <w:r w:rsidRPr="00DC227D">
        <w:rPr>
          <w:sz w:val="22"/>
          <w:szCs w:val="22"/>
        </w:rPr>
        <w:t>n. […] del […]</w:t>
      </w:r>
      <w:r w:rsidRPr="00DC227D">
        <w:rPr>
          <w:bCs/>
          <w:sz w:val="22"/>
          <w:szCs w:val="22"/>
        </w:rPr>
        <w:t>,</w:t>
      </w:r>
      <w:r w:rsidR="006F5750" w:rsidRPr="00E7028D">
        <w:rPr>
          <w:bCs/>
          <w:sz w:val="22"/>
          <w:szCs w:val="22"/>
        </w:rPr>
        <w:t xml:space="preserve"> </w:t>
      </w:r>
      <w:r w:rsidR="00852CCA" w:rsidRPr="00E7028D">
        <w:rPr>
          <w:bCs/>
          <w:sz w:val="22"/>
          <w:szCs w:val="22"/>
        </w:rPr>
        <w:t>l’Istituzione Scolastica</w:t>
      </w:r>
      <w:r w:rsidRPr="00E7028D">
        <w:rPr>
          <w:bCs/>
          <w:sz w:val="22"/>
          <w:szCs w:val="22"/>
        </w:rPr>
        <w:t xml:space="preserve"> ha approvato le risultanze della procedura di gara e disposto l’aggiudicazione </w:t>
      </w:r>
      <w:r w:rsidR="003C178D" w:rsidRPr="00E7028D">
        <w:rPr>
          <w:sz w:val="22"/>
          <w:szCs w:val="22"/>
        </w:rPr>
        <w:t>della Concessione</w:t>
      </w:r>
      <w:r w:rsidR="001611E0">
        <w:rPr>
          <w:sz w:val="22"/>
          <w:szCs w:val="22"/>
        </w:rPr>
        <w:t xml:space="preserve"> </w:t>
      </w:r>
      <w:r w:rsidR="003C178D" w:rsidRPr="00E7028D">
        <w:rPr>
          <w:sz w:val="22"/>
          <w:szCs w:val="22"/>
        </w:rPr>
        <w:t>in favore del Concessionario</w:t>
      </w:r>
      <w:r w:rsidRPr="00E7028D">
        <w:rPr>
          <w:sz w:val="22"/>
          <w:szCs w:val="22"/>
        </w:rPr>
        <w:t>, quale soggetto che ha espresso l’offerta economicamente più vantaggiosa</w:t>
      </w:r>
      <w:r w:rsidR="008B5C41" w:rsidRPr="00E7028D">
        <w:rPr>
          <w:sz w:val="22"/>
          <w:szCs w:val="22"/>
        </w:rPr>
        <w:t xml:space="preserve"> sulla base del criterio del miglior rapporto qualità/prezzo</w:t>
      </w:r>
      <w:r w:rsidRPr="00E7028D">
        <w:rPr>
          <w:sz w:val="22"/>
          <w:szCs w:val="22"/>
        </w:rPr>
        <w:t>, previa verific</w:t>
      </w:r>
      <w:r w:rsidR="00E91DC1" w:rsidRPr="00E7028D">
        <w:rPr>
          <w:sz w:val="22"/>
          <w:szCs w:val="22"/>
        </w:rPr>
        <w:t xml:space="preserve">a della regolarità contributiva, </w:t>
      </w:r>
      <w:r w:rsidRPr="00E7028D">
        <w:rPr>
          <w:sz w:val="22"/>
          <w:szCs w:val="22"/>
        </w:rPr>
        <w:t>di cui al D.U.R.C. n. […] del […];</w:t>
      </w:r>
    </w:p>
    <w:p w:rsidR="00B473D6" w:rsidRPr="00E7028D" w:rsidRDefault="003C178D" w:rsidP="00421327">
      <w:pPr>
        <w:pStyle w:val="Corpodeltesto"/>
        <w:widowControl/>
        <w:numPr>
          <w:ilvl w:val="0"/>
          <w:numId w:val="24"/>
        </w:numPr>
        <w:tabs>
          <w:tab w:val="left" w:pos="540"/>
        </w:tabs>
        <w:spacing w:after="120" w:line="20" w:lineRule="atLeast"/>
        <w:ind w:left="426" w:right="0" w:hanging="426"/>
        <w:rPr>
          <w:sz w:val="22"/>
          <w:szCs w:val="22"/>
        </w:rPr>
      </w:pPr>
      <w:r w:rsidRPr="00E7028D">
        <w:rPr>
          <w:bCs/>
          <w:sz w:val="22"/>
          <w:szCs w:val="22"/>
        </w:rPr>
        <w:lastRenderedPageBreak/>
        <w:t>il Concessionario</w:t>
      </w:r>
      <w:r w:rsidR="00B473D6" w:rsidRPr="00E7028D">
        <w:rPr>
          <w:bCs/>
          <w:sz w:val="22"/>
          <w:szCs w:val="22"/>
        </w:rPr>
        <w:t xml:space="preserve"> ha dichiarato il pieno possesso dei requisiti di carattere generale </w:t>
      </w:r>
      <w:r w:rsidR="00B473D6" w:rsidRPr="00E7028D">
        <w:rPr>
          <w:sz w:val="22"/>
          <w:szCs w:val="22"/>
        </w:rPr>
        <w:t>per l’affidamento del contratto e dei requisiti speciali</w:t>
      </w:r>
      <w:r w:rsidR="007678C4" w:rsidRPr="00E7028D">
        <w:rPr>
          <w:sz w:val="22"/>
          <w:szCs w:val="22"/>
        </w:rPr>
        <w:t>,</w:t>
      </w:r>
      <w:r w:rsidR="00B473D6" w:rsidRPr="00E7028D">
        <w:rPr>
          <w:sz w:val="22"/>
          <w:szCs w:val="22"/>
        </w:rPr>
        <w:t xml:space="preserve"> previsti dal </w:t>
      </w:r>
      <w:proofErr w:type="spellStart"/>
      <w:r w:rsidR="00B473D6" w:rsidRPr="00E7028D">
        <w:rPr>
          <w:sz w:val="22"/>
          <w:szCs w:val="22"/>
        </w:rPr>
        <w:t>D.Lgs.</w:t>
      </w:r>
      <w:proofErr w:type="spellEnd"/>
      <w:r w:rsidR="00B473D6" w:rsidRPr="00E7028D">
        <w:rPr>
          <w:sz w:val="22"/>
          <w:szCs w:val="22"/>
        </w:rPr>
        <w:t xml:space="preserve"> </w:t>
      </w:r>
      <w:r w:rsidR="003C18CA" w:rsidRPr="00E7028D">
        <w:rPr>
          <w:sz w:val="22"/>
          <w:szCs w:val="22"/>
        </w:rPr>
        <w:t xml:space="preserve">n. </w:t>
      </w:r>
      <w:r w:rsidR="00C77A56" w:rsidRPr="00E7028D">
        <w:rPr>
          <w:sz w:val="22"/>
          <w:szCs w:val="22"/>
        </w:rPr>
        <w:t>50/</w:t>
      </w:r>
      <w:r w:rsidR="0076333F" w:rsidRPr="00E7028D">
        <w:rPr>
          <w:sz w:val="22"/>
          <w:szCs w:val="22"/>
        </w:rPr>
        <w:t>20</w:t>
      </w:r>
      <w:r w:rsidR="00C77A56" w:rsidRPr="00E7028D">
        <w:rPr>
          <w:sz w:val="22"/>
          <w:szCs w:val="22"/>
        </w:rPr>
        <w:t>16</w:t>
      </w:r>
      <w:r w:rsidR="00B473D6" w:rsidRPr="00E7028D">
        <w:rPr>
          <w:sz w:val="22"/>
          <w:szCs w:val="22"/>
        </w:rPr>
        <w:t xml:space="preserve">, secondo le prescrizioni di dettaglio poste dalla </w:t>
      </w:r>
      <w:proofErr w:type="spellStart"/>
      <w:r w:rsidR="00B473D6" w:rsidRPr="00E7028D">
        <w:rPr>
          <w:i/>
          <w:sz w:val="22"/>
          <w:szCs w:val="22"/>
        </w:rPr>
        <w:t>lex</w:t>
      </w:r>
      <w:proofErr w:type="spellEnd"/>
      <w:r w:rsidR="00B473D6" w:rsidRPr="00E7028D">
        <w:rPr>
          <w:i/>
          <w:sz w:val="22"/>
          <w:szCs w:val="22"/>
        </w:rPr>
        <w:t xml:space="preserve"> </w:t>
      </w:r>
      <w:proofErr w:type="spellStart"/>
      <w:r w:rsidR="00B473D6" w:rsidRPr="00E7028D">
        <w:rPr>
          <w:i/>
          <w:sz w:val="22"/>
          <w:szCs w:val="22"/>
        </w:rPr>
        <w:t>specialis</w:t>
      </w:r>
      <w:proofErr w:type="spellEnd"/>
      <w:r w:rsidR="00B473D6" w:rsidRPr="00E7028D">
        <w:rPr>
          <w:sz w:val="22"/>
          <w:szCs w:val="22"/>
        </w:rPr>
        <w:t xml:space="preserve"> dell’affidamento;</w:t>
      </w:r>
    </w:p>
    <w:p w:rsidR="00B473D6" w:rsidRPr="00E7028D" w:rsidRDefault="000264AF" w:rsidP="00421327">
      <w:pPr>
        <w:pStyle w:val="WW-Testonormale"/>
        <w:numPr>
          <w:ilvl w:val="0"/>
          <w:numId w:val="24"/>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l’Istituzione Scolastica</w:t>
      </w:r>
      <w:r w:rsidR="00B473D6" w:rsidRPr="00E7028D">
        <w:rPr>
          <w:rFonts w:ascii="Times New Roman" w:hAnsi="Times New Roman"/>
          <w:sz w:val="22"/>
          <w:szCs w:val="22"/>
        </w:rPr>
        <w:t xml:space="preserve"> ha proceduto alle verifi</w:t>
      </w:r>
      <w:r w:rsidR="0020674F" w:rsidRPr="00E7028D">
        <w:rPr>
          <w:rFonts w:ascii="Times New Roman" w:hAnsi="Times New Roman"/>
          <w:sz w:val="22"/>
          <w:szCs w:val="22"/>
        </w:rPr>
        <w:t>che sul possesso da parte del</w:t>
      </w:r>
      <w:r w:rsidR="003C178D" w:rsidRPr="00E7028D">
        <w:rPr>
          <w:rFonts w:ascii="Times New Roman" w:hAnsi="Times New Roman"/>
          <w:sz w:val="22"/>
          <w:szCs w:val="22"/>
        </w:rPr>
        <w:t xml:space="preserve"> Concessionario</w:t>
      </w:r>
      <w:r w:rsidR="00B473D6" w:rsidRPr="00E7028D">
        <w:rPr>
          <w:rFonts w:ascii="Times New Roman" w:hAnsi="Times New Roman"/>
          <w:sz w:val="22"/>
          <w:szCs w:val="22"/>
        </w:rPr>
        <w:t xml:space="preserve"> dei suddetti requisiti</w:t>
      </w:r>
      <w:r w:rsidR="008E4309" w:rsidRPr="00E7028D">
        <w:rPr>
          <w:rFonts w:ascii="Times New Roman" w:hAnsi="Times New Roman"/>
          <w:sz w:val="22"/>
          <w:szCs w:val="22"/>
        </w:rPr>
        <w:t>,</w:t>
      </w:r>
      <w:r w:rsidR="00B473D6" w:rsidRPr="00E7028D">
        <w:rPr>
          <w:rFonts w:ascii="Times New Roman" w:hAnsi="Times New Roman"/>
          <w:sz w:val="22"/>
          <w:szCs w:val="22"/>
        </w:rPr>
        <w:t xml:space="preserve"> e le stesse si sono concluse con esito positivo;</w:t>
      </w:r>
    </w:p>
    <w:p w:rsidR="009D390A" w:rsidRDefault="000264AF" w:rsidP="009D390A">
      <w:pPr>
        <w:pStyle w:val="Corpodeltesto"/>
        <w:widowControl/>
        <w:numPr>
          <w:ilvl w:val="0"/>
          <w:numId w:val="24"/>
        </w:numPr>
        <w:tabs>
          <w:tab w:val="left" w:pos="6237"/>
        </w:tabs>
        <w:spacing w:after="120" w:line="20" w:lineRule="atLeast"/>
        <w:ind w:left="426" w:right="0" w:hanging="426"/>
        <w:rPr>
          <w:bCs/>
          <w:sz w:val="22"/>
          <w:szCs w:val="22"/>
        </w:rPr>
      </w:pPr>
      <w:r w:rsidRPr="00E7028D">
        <w:rPr>
          <w:bCs/>
          <w:sz w:val="22"/>
          <w:szCs w:val="22"/>
        </w:rPr>
        <w:t xml:space="preserve">a copertura del rischio per la responsabilità civile verso terzi, </w:t>
      </w:r>
      <w:r w:rsidR="00400A05" w:rsidRPr="00E7028D">
        <w:rPr>
          <w:bCs/>
          <w:sz w:val="22"/>
          <w:szCs w:val="22"/>
        </w:rPr>
        <w:t>il Concessionario</w:t>
      </w:r>
      <w:r w:rsidRPr="00E7028D">
        <w:rPr>
          <w:bCs/>
          <w:sz w:val="22"/>
          <w:szCs w:val="22"/>
        </w:rPr>
        <w:t xml:space="preserve"> ha costituito apposita garanzia assicurativa, con massimale unico pari a </w:t>
      </w:r>
      <w:r w:rsidRPr="00E7028D">
        <w:rPr>
          <w:b/>
          <w:bCs/>
          <w:sz w:val="22"/>
          <w:szCs w:val="22"/>
        </w:rPr>
        <w:t>€ [</w:t>
      </w:r>
      <w:r w:rsidR="001611E0">
        <w:rPr>
          <w:b/>
          <w:bCs/>
          <w:sz w:val="22"/>
          <w:szCs w:val="22"/>
        </w:rPr>
        <w:t>2.000.000,00</w:t>
      </w:r>
      <w:r w:rsidR="001611E0">
        <w:rPr>
          <w:rFonts w:ascii="Sitka Text" w:hAnsi="Sitka Text"/>
          <w:b/>
          <w:bCs/>
          <w:sz w:val="22"/>
          <w:szCs w:val="22"/>
        </w:rPr>
        <w:t>]</w:t>
      </w:r>
      <w:r w:rsidRPr="00E7028D">
        <w:rPr>
          <w:bCs/>
          <w:sz w:val="22"/>
          <w:szCs w:val="22"/>
        </w:rPr>
        <w:t>;</w:t>
      </w:r>
    </w:p>
    <w:p w:rsidR="009D390A" w:rsidRPr="009D390A" w:rsidRDefault="009D390A" w:rsidP="009D390A">
      <w:pPr>
        <w:pStyle w:val="Corpodeltesto"/>
        <w:widowControl/>
        <w:numPr>
          <w:ilvl w:val="0"/>
          <w:numId w:val="24"/>
        </w:numPr>
        <w:tabs>
          <w:tab w:val="left" w:pos="6237"/>
        </w:tabs>
        <w:spacing w:after="120" w:line="20" w:lineRule="atLeast"/>
        <w:ind w:left="426" w:right="0" w:hanging="426"/>
        <w:rPr>
          <w:sz w:val="22"/>
          <w:szCs w:val="22"/>
        </w:rPr>
      </w:pPr>
      <w:r>
        <w:rPr>
          <w:sz w:val="22"/>
          <w:szCs w:val="22"/>
        </w:rPr>
        <w:t>p</w:t>
      </w:r>
      <w:r w:rsidRPr="009D390A">
        <w:rPr>
          <w:sz w:val="22"/>
          <w:szCs w:val="22"/>
        </w:rPr>
        <w:t xml:space="preserve">er espressa previsione dell’art. 32, comma 10, lett. b), del </w:t>
      </w:r>
      <w:proofErr w:type="spellStart"/>
      <w:r w:rsidRPr="009D390A">
        <w:rPr>
          <w:sz w:val="22"/>
          <w:szCs w:val="22"/>
        </w:rPr>
        <w:t>D.Lgs.</w:t>
      </w:r>
      <w:proofErr w:type="spellEnd"/>
      <w:r w:rsidRPr="009D390A">
        <w:rPr>
          <w:sz w:val="22"/>
          <w:szCs w:val="22"/>
        </w:rPr>
        <w:t xml:space="preserve"> 50/2016, non si applica il termine dilatorio di stand </w:t>
      </w:r>
      <w:proofErr w:type="spellStart"/>
      <w:r w:rsidRPr="009D390A">
        <w:rPr>
          <w:sz w:val="22"/>
          <w:szCs w:val="22"/>
        </w:rPr>
        <w:t>still</w:t>
      </w:r>
      <w:proofErr w:type="spellEnd"/>
      <w:r w:rsidRPr="009D390A">
        <w:rPr>
          <w:sz w:val="22"/>
          <w:szCs w:val="22"/>
        </w:rPr>
        <w:t xml:space="preserve"> di 35 giorni per la stipula del contratto.</w:t>
      </w:r>
    </w:p>
    <w:p w:rsidR="00B473D6" w:rsidRPr="009D390A" w:rsidRDefault="00D56CCF" w:rsidP="009D390A">
      <w:pPr>
        <w:pStyle w:val="Corpodeltesto"/>
        <w:widowControl/>
        <w:numPr>
          <w:ilvl w:val="0"/>
          <w:numId w:val="24"/>
        </w:numPr>
        <w:spacing w:after="120" w:line="20" w:lineRule="atLeast"/>
        <w:ind w:left="426" w:right="0" w:hanging="426"/>
        <w:rPr>
          <w:sz w:val="22"/>
          <w:szCs w:val="22"/>
        </w:rPr>
      </w:pPr>
      <w:r w:rsidRPr="009D390A">
        <w:rPr>
          <w:bCs/>
          <w:sz w:val="22"/>
          <w:szCs w:val="22"/>
        </w:rPr>
        <w:t>le Parti, con il presente c</w:t>
      </w:r>
      <w:r w:rsidR="00B473D6" w:rsidRPr="009D390A">
        <w:rPr>
          <w:bCs/>
          <w:sz w:val="22"/>
          <w:szCs w:val="22"/>
        </w:rPr>
        <w:t xml:space="preserve">ontratto (di seguito il </w:t>
      </w:r>
      <w:r w:rsidR="00B473D6" w:rsidRPr="009D390A">
        <w:rPr>
          <w:i/>
          <w:sz w:val="22"/>
          <w:szCs w:val="22"/>
        </w:rPr>
        <w:t>«</w:t>
      </w:r>
      <w:r w:rsidR="00B473D6" w:rsidRPr="009D390A">
        <w:rPr>
          <w:b/>
          <w:bCs/>
          <w:sz w:val="22"/>
          <w:szCs w:val="22"/>
        </w:rPr>
        <w:t>Contratto</w:t>
      </w:r>
      <w:r w:rsidR="00B473D6" w:rsidRPr="009D390A">
        <w:rPr>
          <w:sz w:val="22"/>
          <w:szCs w:val="22"/>
        </w:rPr>
        <w:t>»</w:t>
      </w:r>
      <w:r w:rsidR="00B473D6" w:rsidRPr="009D390A">
        <w:rPr>
          <w:bCs/>
          <w:sz w:val="22"/>
          <w:szCs w:val="22"/>
        </w:rPr>
        <w:t xml:space="preserve">), intendono dunque disciplinare i reciproci diritti e obblighi inerenti </w:t>
      </w:r>
      <w:r w:rsidR="00DE68FF" w:rsidRPr="009D390A">
        <w:rPr>
          <w:bCs/>
          <w:sz w:val="22"/>
          <w:szCs w:val="22"/>
        </w:rPr>
        <w:t>al</w:t>
      </w:r>
      <w:r w:rsidR="00B473D6" w:rsidRPr="009D390A">
        <w:rPr>
          <w:bCs/>
          <w:sz w:val="22"/>
          <w:szCs w:val="22"/>
        </w:rPr>
        <w:t xml:space="preserve">l’esecuzione </w:t>
      </w:r>
      <w:r w:rsidR="009B7871" w:rsidRPr="009D390A">
        <w:rPr>
          <w:bCs/>
          <w:sz w:val="22"/>
          <w:szCs w:val="22"/>
        </w:rPr>
        <w:t xml:space="preserve">del Servizio </w:t>
      </w:r>
      <w:r w:rsidR="00B473D6" w:rsidRPr="009D390A">
        <w:rPr>
          <w:bCs/>
          <w:sz w:val="22"/>
          <w:szCs w:val="22"/>
        </w:rPr>
        <w:t>oggetto di affidamento.</w:t>
      </w:r>
    </w:p>
    <w:p w:rsidR="00B473D6" w:rsidRPr="00E7028D" w:rsidRDefault="00B473D6" w:rsidP="00AE4213">
      <w:pPr>
        <w:pStyle w:val="Paragrafo"/>
        <w:spacing w:before="0" w:line="20" w:lineRule="atLeast"/>
        <w:ind w:left="0"/>
        <w:rPr>
          <w:sz w:val="22"/>
          <w:szCs w:val="22"/>
        </w:rPr>
      </w:pPr>
      <w:r w:rsidRPr="00E7028D">
        <w:rPr>
          <w:sz w:val="22"/>
          <w:szCs w:val="22"/>
        </w:rPr>
        <w:t>Tanto ritenuto e premesso, le Parti, come in epigrafe rappresentate e domiciliate,</w:t>
      </w:r>
    </w:p>
    <w:p w:rsidR="0054190C" w:rsidRPr="00E7028D" w:rsidRDefault="0054190C" w:rsidP="00AE4213">
      <w:pPr>
        <w:pStyle w:val="WW-Testonormale"/>
        <w:spacing w:after="120" w:line="20" w:lineRule="atLeast"/>
        <w:jc w:val="center"/>
        <w:rPr>
          <w:rFonts w:ascii="Times New Roman" w:hAnsi="Times New Roman"/>
          <w:b/>
          <w:sz w:val="22"/>
          <w:szCs w:val="22"/>
        </w:rPr>
      </w:pPr>
      <w:r w:rsidRPr="00E7028D">
        <w:rPr>
          <w:rFonts w:ascii="Times New Roman" w:hAnsi="Times New Roman"/>
          <w:b/>
          <w:sz w:val="22"/>
          <w:szCs w:val="22"/>
        </w:rPr>
        <w:t xml:space="preserve">convengono e stipulano quanto segue </w:t>
      </w:r>
    </w:p>
    <w:p w:rsidR="00FA4E7F" w:rsidRPr="00E7028D" w:rsidRDefault="00FA4E7F" w:rsidP="00421327">
      <w:pPr>
        <w:pStyle w:val="WW-Testonormale"/>
        <w:numPr>
          <w:ilvl w:val="0"/>
          <w:numId w:val="16"/>
        </w:numPr>
        <w:spacing w:after="120" w:line="20" w:lineRule="atLeast"/>
        <w:ind w:left="567" w:hanging="567"/>
        <w:jc w:val="center"/>
        <w:outlineLvl w:val="0"/>
        <w:rPr>
          <w:rFonts w:ascii="Times New Roman" w:hAnsi="Times New Roman"/>
          <w:b/>
          <w:i/>
          <w:sz w:val="22"/>
          <w:szCs w:val="22"/>
        </w:rPr>
      </w:pPr>
      <w:r w:rsidRPr="00E7028D">
        <w:rPr>
          <w:rFonts w:ascii="Times New Roman" w:hAnsi="Times New Roman"/>
          <w:b/>
          <w:sz w:val="22"/>
          <w:szCs w:val="22"/>
        </w:rPr>
        <w:t>(</w:t>
      </w:r>
      <w:r w:rsidRPr="00E7028D">
        <w:rPr>
          <w:rFonts w:ascii="Times New Roman" w:hAnsi="Times New Roman"/>
          <w:b/>
          <w:i/>
          <w:sz w:val="22"/>
          <w:szCs w:val="22"/>
        </w:rPr>
        <w:t>Valore giuridico delle premesse e degli allegati</w:t>
      </w:r>
      <w:r w:rsidRPr="00E7028D">
        <w:rPr>
          <w:rFonts w:ascii="Times New Roman" w:hAnsi="Times New Roman"/>
          <w:b/>
          <w:sz w:val="22"/>
          <w:szCs w:val="22"/>
        </w:rPr>
        <w:t>)</w:t>
      </w:r>
    </w:p>
    <w:p w:rsidR="0054190C" w:rsidRPr="00E7028D" w:rsidRDefault="0054190C" w:rsidP="00421327">
      <w:pPr>
        <w:pStyle w:val="WW-Testonormale"/>
        <w:numPr>
          <w:ilvl w:val="0"/>
          <w:numId w:val="20"/>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Le premesse e gli allegati tutti di seguito indicati formano parte integrante e sostanziale del presente Contratto:</w:t>
      </w:r>
    </w:p>
    <w:p w:rsidR="00EE7CBC" w:rsidRDefault="00EE7CBC" w:rsidP="00EE7CBC">
      <w:pPr>
        <w:numPr>
          <w:ilvl w:val="1"/>
          <w:numId w:val="20"/>
        </w:numPr>
        <w:shd w:val="clear" w:color="auto" w:fill="FFFFFF"/>
        <w:spacing w:after="120" w:line="20" w:lineRule="atLeast"/>
        <w:jc w:val="both"/>
      </w:pPr>
      <w:r>
        <w:t xml:space="preserve">All. 1 - </w:t>
      </w:r>
      <w:r w:rsidRPr="00CB05E5">
        <w:rPr>
          <w:b/>
          <w:bCs/>
        </w:rPr>
        <w:t>Domanda di partecipazione</w:t>
      </w:r>
      <w:r>
        <w:rPr>
          <w:b/>
          <w:bCs/>
        </w:rPr>
        <w:t xml:space="preserve"> allegato all’avviso</w:t>
      </w:r>
      <w:r w:rsidRPr="00CB05E5">
        <w:rPr>
          <w:b/>
          <w:bCs/>
        </w:rPr>
        <w:t>;</w:t>
      </w:r>
    </w:p>
    <w:p w:rsidR="00EE7CBC" w:rsidRPr="00821132" w:rsidRDefault="00EE7CBC" w:rsidP="00EE7CBC">
      <w:pPr>
        <w:numPr>
          <w:ilvl w:val="1"/>
          <w:numId w:val="20"/>
        </w:numPr>
        <w:shd w:val="clear" w:color="auto" w:fill="FFFFFF"/>
        <w:spacing w:after="120" w:line="20" w:lineRule="atLeast"/>
        <w:jc w:val="both"/>
      </w:pPr>
      <w:r w:rsidRPr="00511BA0">
        <w:t xml:space="preserve">All. 1 </w:t>
      </w:r>
      <w:r>
        <w:t>bis</w:t>
      </w:r>
      <w:r w:rsidRPr="00511BA0">
        <w:t xml:space="preserve">– </w:t>
      </w:r>
      <w:r w:rsidRPr="00821132">
        <w:rPr>
          <w:b/>
        </w:rPr>
        <w:t>Schema di Contratto</w:t>
      </w:r>
      <w:r>
        <w:rPr>
          <w:b/>
        </w:rPr>
        <w:t xml:space="preserve"> allegato al disciplinare</w:t>
      </w:r>
      <w:r w:rsidRPr="00821132">
        <w:rPr>
          <w:b/>
        </w:rPr>
        <w:t>;</w:t>
      </w:r>
    </w:p>
    <w:p w:rsidR="00A64862" w:rsidRDefault="00EE7CBC" w:rsidP="00A64862">
      <w:pPr>
        <w:numPr>
          <w:ilvl w:val="1"/>
          <w:numId w:val="20"/>
        </w:numPr>
        <w:shd w:val="clear" w:color="auto" w:fill="FFFFFF"/>
        <w:spacing w:after="120" w:line="20" w:lineRule="atLeast"/>
        <w:jc w:val="both"/>
      </w:pPr>
      <w:r w:rsidRPr="00511BA0">
        <w:t xml:space="preserve">All. 2 – </w:t>
      </w:r>
      <w:r w:rsidRPr="00511BA0">
        <w:rPr>
          <w:b/>
        </w:rPr>
        <w:t>Capitolato Tecnico</w:t>
      </w:r>
      <w:r>
        <w:rPr>
          <w:b/>
        </w:rPr>
        <w:t xml:space="preserve"> allegato al disciplinare</w:t>
      </w:r>
      <w:r w:rsidRPr="00511BA0">
        <w:rPr>
          <w:b/>
        </w:rPr>
        <w:t>;</w:t>
      </w:r>
    </w:p>
    <w:p w:rsidR="00A64862" w:rsidRPr="00A64862" w:rsidRDefault="00EE7CBC" w:rsidP="00A64862">
      <w:pPr>
        <w:numPr>
          <w:ilvl w:val="1"/>
          <w:numId w:val="20"/>
        </w:numPr>
        <w:shd w:val="clear" w:color="auto" w:fill="FFFFFF"/>
        <w:spacing w:after="120" w:line="20" w:lineRule="atLeast"/>
        <w:jc w:val="both"/>
      </w:pPr>
      <w:r w:rsidRPr="00511BA0">
        <w:t>All. 3 –</w:t>
      </w:r>
      <w:r w:rsidR="00A64862">
        <w:t xml:space="preserve"> </w:t>
      </w:r>
      <w:r w:rsidR="00A64862" w:rsidRPr="00A64862">
        <w:rPr>
          <w:b/>
        </w:rPr>
        <w:t>il DGUE Allegato 3 al disciplinare</w:t>
      </w:r>
      <w:r w:rsidR="00A64862">
        <w:rPr>
          <w:b/>
        </w:rPr>
        <w:t>;</w:t>
      </w:r>
      <w:r w:rsidR="00A64862" w:rsidRPr="00A64862">
        <w:rPr>
          <w:b/>
        </w:rPr>
        <w:t xml:space="preserve"> </w:t>
      </w:r>
    </w:p>
    <w:p w:rsidR="00EE7CBC" w:rsidRPr="00A8231D" w:rsidRDefault="00EE7CBC" w:rsidP="0056514E">
      <w:pPr>
        <w:numPr>
          <w:ilvl w:val="1"/>
          <w:numId w:val="20"/>
        </w:numPr>
        <w:shd w:val="clear" w:color="auto" w:fill="FFFFFF"/>
        <w:spacing w:after="120" w:line="20" w:lineRule="atLeast"/>
        <w:jc w:val="both"/>
      </w:pPr>
      <w:r w:rsidRPr="00511BA0">
        <w:t xml:space="preserve">All. 4 – </w:t>
      </w:r>
      <w:r w:rsidRPr="00A64862">
        <w:rPr>
          <w:b/>
        </w:rPr>
        <w:t>Schema di Offerta Tecnica allegato al disciplinare;</w:t>
      </w:r>
    </w:p>
    <w:p w:rsidR="00EE7CBC" w:rsidRPr="00821132" w:rsidRDefault="00EE7CBC" w:rsidP="00EE7CBC">
      <w:pPr>
        <w:numPr>
          <w:ilvl w:val="1"/>
          <w:numId w:val="20"/>
        </w:numPr>
        <w:shd w:val="clear" w:color="auto" w:fill="FFFFFF"/>
        <w:spacing w:after="120" w:line="20" w:lineRule="atLeast"/>
        <w:jc w:val="both"/>
      </w:pPr>
      <w:r w:rsidRPr="00A8231D">
        <w:rPr>
          <w:bCs/>
        </w:rPr>
        <w:t>All. 5</w:t>
      </w:r>
      <w:r>
        <w:rPr>
          <w:b/>
        </w:rPr>
        <w:t xml:space="preserve"> – Schema di Offerta economica allegato al disciplinare;</w:t>
      </w:r>
    </w:p>
    <w:p w:rsidR="00EE7CBC" w:rsidRPr="00511BA0" w:rsidRDefault="00EE7CBC" w:rsidP="00EE7CBC">
      <w:pPr>
        <w:numPr>
          <w:ilvl w:val="1"/>
          <w:numId w:val="20"/>
        </w:numPr>
        <w:shd w:val="clear" w:color="auto" w:fill="FFFFFF"/>
        <w:spacing w:after="120" w:line="20" w:lineRule="atLeast"/>
        <w:jc w:val="both"/>
      </w:pPr>
      <w:r w:rsidRPr="00511BA0">
        <w:t xml:space="preserve">All. </w:t>
      </w:r>
      <w:r>
        <w:t>6</w:t>
      </w:r>
      <w:r w:rsidRPr="00511BA0">
        <w:t xml:space="preserve"> – </w:t>
      </w:r>
      <w:r w:rsidRPr="00511BA0">
        <w:rPr>
          <w:b/>
        </w:rPr>
        <w:t>Piano Economico Finanziario di massima</w:t>
      </w:r>
      <w:r>
        <w:rPr>
          <w:b/>
        </w:rPr>
        <w:t xml:space="preserve"> allegato al disciplinare;</w:t>
      </w:r>
      <w:r w:rsidRPr="00511BA0">
        <w:rPr>
          <w:b/>
        </w:rPr>
        <w:t xml:space="preserve"> </w:t>
      </w:r>
    </w:p>
    <w:p w:rsidR="00EE7CBC" w:rsidRDefault="00EE7CBC" w:rsidP="00EE7CBC">
      <w:pPr>
        <w:numPr>
          <w:ilvl w:val="1"/>
          <w:numId w:val="20"/>
        </w:numPr>
        <w:shd w:val="clear" w:color="auto" w:fill="FFFFFF"/>
        <w:spacing w:after="120" w:line="20" w:lineRule="atLeast"/>
        <w:jc w:val="both"/>
      </w:pPr>
      <w:r w:rsidRPr="00511BA0">
        <w:t xml:space="preserve">All. </w:t>
      </w:r>
      <w:r>
        <w:t>7</w:t>
      </w:r>
      <w:r w:rsidRPr="00511BA0">
        <w:t xml:space="preserve"> –</w:t>
      </w:r>
      <w:r w:rsidRPr="00511BA0">
        <w:rPr>
          <w:b/>
        </w:rPr>
        <w:t xml:space="preserve"> Documento di Valutazione dei Rischi da Interferenza – DUVRI</w:t>
      </w:r>
      <w:r>
        <w:rPr>
          <w:b/>
        </w:rPr>
        <w:t xml:space="preserve"> allegato al disciplinare</w:t>
      </w:r>
      <w:r w:rsidRPr="00511BA0">
        <w:t>;</w:t>
      </w:r>
    </w:p>
    <w:p w:rsidR="004278B4" w:rsidRPr="004278B4" w:rsidRDefault="004278B4" w:rsidP="00EE7CBC">
      <w:pPr>
        <w:numPr>
          <w:ilvl w:val="1"/>
          <w:numId w:val="20"/>
        </w:numPr>
        <w:shd w:val="clear" w:color="auto" w:fill="FFFFFF"/>
        <w:spacing w:after="120" w:line="20" w:lineRule="atLeast"/>
        <w:jc w:val="both"/>
        <w:rPr>
          <w:b/>
          <w:bCs/>
        </w:rPr>
      </w:pPr>
      <w:r w:rsidRPr="00926D23">
        <w:t>All. 8</w:t>
      </w:r>
      <w:r w:rsidRPr="004278B4">
        <w:rPr>
          <w:b/>
          <w:bCs/>
        </w:rPr>
        <w:t xml:space="preserve"> – Matrice dei Rischi allegato al disciplinare;</w:t>
      </w:r>
    </w:p>
    <w:p w:rsidR="00EE7CBC" w:rsidRPr="00511BA0" w:rsidRDefault="00EE7CBC" w:rsidP="00EE7CBC">
      <w:pPr>
        <w:numPr>
          <w:ilvl w:val="1"/>
          <w:numId w:val="20"/>
        </w:numPr>
        <w:shd w:val="clear" w:color="auto" w:fill="FFFFFF"/>
        <w:spacing w:after="120" w:line="20" w:lineRule="atLeast"/>
        <w:jc w:val="both"/>
        <w:rPr>
          <w:b/>
        </w:rPr>
      </w:pPr>
      <w:r w:rsidRPr="00CB05E5">
        <w:rPr>
          <w:bCs/>
        </w:rPr>
        <w:t xml:space="preserve">All. </w:t>
      </w:r>
      <w:r w:rsidR="004278B4">
        <w:rPr>
          <w:bCs/>
        </w:rPr>
        <w:t>9</w:t>
      </w:r>
      <w:r>
        <w:rPr>
          <w:b/>
        </w:rPr>
        <w:t xml:space="preserve"> – Patto di integrità allegato all’avviso.</w:t>
      </w:r>
    </w:p>
    <w:p w:rsidR="006301F4" w:rsidRPr="00E7028D" w:rsidRDefault="006301F4" w:rsidP="00AE4213">
      <w:pPr>
        <w:pStyle w:val="WW-Testonormale"/>
        <w:spacing w:after="120" w:line="20" w:lineRule="atLeast"/>
        <w:ind w:left="426"/>
        <w:jc w:val="both"/>
        <w:rPr>
          <w:rFonts w:ascii="Times New Roman" w:hAnsi="Times New Roman"/>
          <w:sz w:val="22"/>
          <w:szCs w:val="22"/>
        </w:rPr>
      </w:pPr>
    </w:p>
    <w:p w:rsidR="0054190C" w:rsidRPr="00E7028D" w:rsidRDefault="0054190C" w:rsidP="00421327">
      <w:pPr>
        <w:pStyle w:val="WW-Testonormale"/>
        <w:numPr>
          <w:ilvl w:val="0"/>
          <w:numId w:val="16"/>
        </w:numPr>
        <w:spacing w:after="120" w:line="20" w:lineRule="atLeast"/>
        <w:ind w:left="567" w:hanging="567"/>
        <w:jc w:val="center"/>
        <w:outlineLvl w:val="0"/>
        <w:rPr>
          <w:rFonts w:ascii="Times New Roman" w:hAnsi="Times New Roman"/>
          <w:b/>
          <w:i/>
          <w:sz w:val="22"/>
          <w:szCs w:val="22"/>
        </w:rPr>
      </w:pPr>
      <w:r w:rsidRPr="00E7028D">
        <w:rPr>
          <w:rFonts w:ascii="Times New Roman" w:hAnsi="Times New Roman"/>
          <w:b/>
          <w:sz w:val="22"/>
          <w:szCs w:val="22"/>
        </w:rPr>
        <w:t>(</w:t>
      </w:r>
      <w:r w:rsidRPr="00E7028D">
        <w:rPr>
          <w:rFonts w:ascii="Times New Roman" w:hAnsi="Times New Roman"/>
          <w:b/>
          <w:i/>
          <w:sz w:val="22"/>
          <w:szCs w:val="22"/>
        </w:rPr>
        <w:t xml:space="preserve">Oggetto </w:t>
      </w:r>
      <w:r w:rsidR="00D41443" w:rsidRPr="00E7028D">
        <w:rPr>
          <w:rFonts w:ascii="Times New Roman" w:hAnsi="Times New Roman"/>
          <w:b/>
          <w:i/>
          <w:sz w:val="22"/>
          <w:szCs w:val="22"/>
        </w:rPr>
        <w:t xml:space="preserve">e durata </w:t>
      </w:r>
      <w:r w:rsidRPr="00E7028D">
        <w:rPr>
          <w:rFonts w:ascii="Times New Roman" w:hAnsi="Times New Roman"/>
          <w:b/>
          <w:i/>
          <w:sz w:val="22"/>
          <w:szCs w:val="22"/>
        </w:rPr>
        <w:t>del Contratto</w:t>
      </w:r>
      <w:r w:rsidRPr="00E7028D">
        <w:rPr>
          <w:rFonts w:ascii="Times New Roman" w:hAnsi="Times New Roman"/>
          <w:b/>
          <w:sz w:val="22"/>
          <w:szCs w:val="22"/>
        </w:rPr>
        <w:t>)</w:t>
      </w:r>
    </w:p>
    <w:p w:rsidR="00972ADA" w:rsidRPr="00E7028D" w:rsidRDefault="002B19DA"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Oggetto del</w:t>
      </w:r>
      <w:r w:rsidR="00335781" w:rsidRPr="00E7028D">
        <w:rPr>
          <w:sz w:val="22"/>
          <w:szCs w:val="22"/>
        </w:rPr>
        <w:t>la</w:t>
      </w:r>
      <w:r w:rsidRPr="00E7028D">
        <w:rPr>
          <w:sz w:val="22"/>
          <w:szCs w:val="22"/>
        </w:rPr>
        <w:t xml:space="preserve"> presente </w:t>
      </w:r>
      <w:r w:rsidR="00335781" w:rsidRPr="00E7028D">
        <w:rPr>
          <w:sz w:val="22"/>
          <w:szCs w:val="22"/>
        </w:rPr>
        <w:t xml:space="preserve">Concessione </w:t>
      </w:r>
      <w:r w:rsidRPr="00E7028D">
        <w:rPr>
          <w:sz w:val="22"/>
          <w:szCs w:val="22"/>
        </w:rPr>
        <w:t xml:space="preserve">è l'affidamento </w:t>
      </w:r>
      <w:r w:rsidR="003B32E8" w:rsidRPr="00E7028D">
        <w:rPr>
          <w:sz w:val="22"/>
          <w:szCs w:val="22"/>
        </w:rPr>
        <w:t xml:space="preserve">del </w:t>
      </w:r>
      <w:r w:rsidR="00F05715" w:rsidRPr="00E7028D">
        <w:rPr>
          <w:b/>
          <w:sz w:val="22"/>
          <w:szCs w:val="22"/>
        </w:rPr>
        <w:t>Servizi</w:t>
      </w:r>
      <w:r w:rsidR="003B32E8" w:rsidRPr="00E7028D">
        <w:rPr>
          <w:b/>
          <w:sz w:val="22"/>
          <w:szCs w:val="22"/>
        </w:rPr>
        <w:t>o</w:t>
      </w:r>
      <w:r w:rsidR="00194D3A" w:rsidRPr="00E7028D">
        <w:rPr>
          <w:b/>
          <w:sz w:val="22"/>
          <w:szCs w:val="22"/>
        </w:rPr>
        <w:t xml:space="preserve"> </w:t>
      </w:r>
      <w:r w:rsidR="00EE7CBC">
        <w:rPr>
          <w:b/>
          <w:sz w:val="22"/>
          <w:szCs w:val="22"/>
        </w:rPr>
        <w:t>di installazione e gestione di</w:t>
      </w:r>
      <w:r w:rsidR="00EA2E66" w:rsidRPr="00E7028D">
        <w:rPr>
          <w:b/>
          <w:sz w:val="22"/>
          <w:szCs w:val="22"/>
        </w:rPr>
        <w:t xml:space="preserve"> </w:t>
      </w:r>
      <w:r w:rsidR="00194D3A" w:rsidRPr="00E7028D">
        <w:rPr>
          <w:b/>
          <w:sz w:val="22"/>
          <w:szCs w:val="22"/>
        </w:rPr>
        <w:t>Distributori Automatici</w:t>
      </w:r>
      <w:r w:rsidR="00EA2E66" w:rsidRPr="00E7028D">
        <w:rPr>
          <w:b/>
          <w:sz w:val="22"/>
          <w:szCs w:val="22"/>
        </w:rPr>
        <w:t>,</w:t>
      </w:r>
      <w:r w:rsidR="00194D3A" w:rsidRPr="00E7028D">
        <w:rPr>
          <w:b/>
          <w:sz w:val="22"/>
          <w:szCs w:val="22"/>
        </w:rPr>
        <w:t xml:space="preserve"> </w:t>
      </w:r>
      <w:r w:rsidR="003B32E8" w:rsidRPr="00E7028D">
        <w:rPr>
          <w:b/>
          <w:sz w:val="22"/>
          <w:szCs w:val="22"/>
        </w:rPr>
        <w:t>ubicat</w:t>
      </w:r>
      <w:r w:rsidR="00EE7CBC">
        <w:rPr>
          <w:b/>
          <w:sz w:val="22"/>
          <w:szCs w:val="22"/>
        </w:rPr>
        <w:t>i</w:t>
      </w:r>
      <w:r w:rsidR="00F05715" w:rsidRPr="00E7028D">
        <w:rPr>
          <w:b/>
          <w:sz w:val="22"/>
          <w:szCs w:val="22"/>
        </w:rPr>
        <w:t xml:space="preserve"> presso la sede</w:t>
      </w:r>
      <w:r w:rsidR="00EE7CBC" w:rsidRPr="00EE7CBC">
        <w:rPr>
          <w:b/>
          <w:i/>
          <w:sz w:val="22"/>
          <w:szCs w:val="22"/>
        </w:rPr>
        <w:t xml:space="preserve"> </w:t>
      </w:r>
      <w:r w:rsidR="00EE7CBC" w:rsidRPr="00EE7CBC">
        <w:rPr>
          <w:b/>
          <w:iCs/>
          <w:sz w:val="22"/>
          <w:szCs w:val="22"/>
        </w:rPr>
        <w:t>Primaria/Secondaria di Allerona e la sede Primaria/Secondaria di Castel Giorgio</w:t>
      </w:r>
      <w:r w:rsidR="00BC4466" w:rsidRPr="00EE7CBC">
        <w:rPr>
          <w:iCs/>
          <w:sz w:val="22"/>
          <w:szCs w:val="22"/>
        </w:rPr>
        <w:t>,</w:t>
      </w:r>
      <w:r w:rsidR="00BC4466" w:rsidRPr="00E7028D">
        <w:rPr>
          <w:sz w:val="22"/>
          <w:szCs w:val="22"/>
        </w:rPr>
        <w:t xml:space="preserve"> con assunzione in capo al Concessionario del rischio operativo legato alla gestione del </w:t>
      </w:r>
      <w:r w:rsidR="00A0564A" w:rsidRPr="00E7028D">
        <w:rPr>
          <w:sz w:val="22"/>
          <w:szCs w:val="22"/>
        </w:rPr>
        <w:t>S</w:t>
      </w:r>
      <w:r w:rsidR="00BC4466" w:rsidRPr="00E7028D">
        <w:rPr>
          <w:sz w:val="22"/>
          <w:szCs w:val="22"/>
        </w:rPr>
        <w:t>ervizio.</w:t>
      </w:r>
    </w:p>
    <w:p w:rsidR="00335781" w:rsidRPr="00E7028D" w:rsidRDefault="002B19DA"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In particolare</w:t>
      </w:r>
      <w:r w:rsidR="00DE68FF" w:rsidRPr="00E7028D">
        <w:rPr>
          <w:sz w:val="22"/>
          <w:szCs w:val="22"/>
        </w:rPr>
        <w:t>,</w:t>
      </w:r>
      <w:r w:rsidRPr="00E7028D">
        <w:rPr>
          <w:sz w:val="22"/>
          <w:szCs w:val="22"/>
        </w:rPr>
        <w:t xml:space="preserve"> </w:t>
      </w:r>
      <w:r w:rsidR="005F7E54" w:rsidRPr="00E7028D">
        <w:rPr>
          <w:sz w:val="22"/>
          <w:szCs w:val="22"/>
        </w:rPr>
        <w:t xml:space="preserve">il Servizio </w:t>
      </w:r>
      <w:r w:rsidR="00FE0834" w:rsidRPr="00E7028D">
        <w:rPr>
          <w:sz w:val="22"/>
          <w:szCs w:val="22"/>
        </w:rPr>
        <w:t xml:space="preserve">di Distribuzione automatica </w:t>
      </w:r>
      <w:r w:rsidR="00335781" w:rsidRPr="00E7028D">
        <w:rPr>
          <w:sz w:val="22"/>
          <w:szCs w:val="22"/>
        </w:rPr>
        <w:t>attiene allo svolgimento delle seguenti attività:</w:t>
      </w:r>
    </w:p>
    <w:p w:rsidR="00FC2A63" w:rsidRPr="00E7028D" w:rsidRDefault="00FC2A63" w:rsidP="00B2536B">
      <w:pPr>
        <w:pStyle w:val="Paragrafoelenco"/>
        <w:numPr>
          <w:ilvl w:val="0"/>
          <w:numId w:val="51"/>
        </w:numPr>
        <w:spacing w:after="120" w:line="20" w:lineRule="atLeast"/>
        <w:ind w:left="851" w:hanging="425"/>
        <w:contextualSpacing w:val="0"/>
        <w:jc w:val="both"/>
        <w:rPr>
          <w:sz w:val="22"/>
          <w:szCs w:val="22"/>
        </w:rPr>
      </w:pPr>
      <w:r w:rsidRPr="00E7028D">
        <w:rPr>
          <w:b/>
          <w:sz w:val="22"/>
          <w:szCs w:val="22"/>
          <w:u w:val="single"/>
        </w:rPr>
        <w:t>Servizio principale:</w:t>
      </w:r>
      <w:r w:rsidRPr="00E7028D">
        <w:rPr>
          <w:b/>
          <w:sz w:val="22"/>
          <w:szCs w:val="22"/>
        </w:rPr>
        <w:t xml:space="preserve"> </w:t>
      </w:r>
      <w:r w:rsidRPr="00E7028D">
        <w:rPr>
          <w:sz w:val="22"/>
          <w:szCs w:val="22"/>
        </w:rPr>
        <w:t>la distribuzione di b</w:t>
      </w:r>
      <w:r w:rsidR="00BA7366" w:rsidRPr="00E7028D">
        <w:rPr>
          <w:sz w:val="22"/>
          <w:szCs w:val="22"/>
        </w:rPr>
        <w:t>evande calde</w:t>
      </w:r>
      <w:r w:rsidR="007269F9">
        <w:rPr>
          <w:sz w:val="22"/>
          <w:szCs w:val="22"/>
        </w:rPr>
        <w:t xml:space="preserve"> e fredde</w:t>
      </w:r>
      <w:r w:rsidR="00BA7366" w:rsidRPr="00E7028D">
        <w:rPr>
          <w:sz w:val="22"/>
          <w:szCs w:val="22"/>
        </w:rPr>
        <w:t xml:space="preserve"> </w:t>
      </w:r>
      <w:r w:rsidRPr="00E7028D">
        <w:rPr>
          <w:sz w:val="22"/>
          <w:szCs w:val="22"/>
        </w:rPr>
        <w:t>mediante apposite apparecchiature automatiche collocate presso la sede di</w:t>
      </w:r>
      <w:r w:rsidR="00436B88">
        <w:rPr>
          <w:sz w:val="22"/>
          <w:szCs w:val="22"/>
        </w:rPr>
        <w:t xml:space="preserve"> Primaria/Secondaria di Allerona e la sede Primaria/Secondaria di Castel </w:t>
      </w:r>
      <w:r w:rsidR="00436B88" w:rsidRPr="007269F9">
        <w:rPr>
          <w:sz w:val="22"/>
          <w:szCs w:val="22"/>
        </w:rPr>
        <w:t>Giorgio</w:t>
      </w:r>
      <w:r w:rsidR="00763FD7" w:rsidRPr="007269F9">
        <w:rPr>
          <w:sz w:val="22"/>
          <w:szCs w:val="22"/>
        </w:rPr>
        <w:t>,</w:t>
      </w:r>
      <w:r w:rsidRPr="00E7028D">
        <w:rPr>
          <w:sz w:val="22"/>
          <w:szCs w:val="22"/>
        </w:rPr>
        <w:t xml:space="preserve"> </w:t>
      </w:r>
      <w:r w:rsidR="00763FD7">
        <w:rPr>
          <w:sz w:val="22"/>
          <w:szCs w:val="22"/>
        </w:rPr>
        <w:t xml:space="preserve">con indicazione </w:t>
      </w:r>
      <w:r w:rsidRPr="00E7028D">
        <w:rPr>
          <w:sz w:val="22"/>
          <w:szCs w:val="22"/>
        </w:rPr>
        <w:t>in modo chiaro e visibile al pubblico dei prezzi inerenti i singoli prodotti;</w:t>
      </w:r>
    </w:p>
    <w:p w:rsidR="00FC2A63" w:rsidRPr="00E7028D" w:rsidRDefault="00FC2A63" w:rsidP="00B2536B">
      <w:pPr>
        <w:pStyle w:val="Paragrafoelenco"/>
        <w:numPr>
          <w:ilvl w:val="0"/>
          <w:numId w:val="51"/>
        </w:numPr>
        <w:spacing w:after="120" w:line="20" w:lineRule="atLeast"/>
        <w:ind w:left="851" w:hanging="425"/>
        <w:contextualSpacing w:val="0"/>
        <w:jc w:val="both"/>
        <w:rPr>
          <w:sz w:val="22"/>
          <w:szCs w:val="22"/>
        </w:rPr>
      </w:pPr>
      <w:r w:rsidRPr="00E7028D">
        <w:rPr>
          <w:b/>
          <w:sz w:val="22"/>
          <w:szCs w:val="22"/>
          <w:u w:val="single"/>
        </w:rPr>
        <w:t xml:space="preserve">Servizi Accessori: </w:t>
      </w:r>
      <w:r w:rsidRPr="00E7028D">
        <w:rPr>
          <w:sz w:val="22"/>
          <w:szCs w:val="22"/>
        </w:rPr>
        <w:t>i servizi connessi all’esecuzione del Servizio complessivamente inteso, quali:</w:t>
      </w:r>
    </w:p>
    <w:p w:rsidR="00FC2A63" w:rsidRPr="00E7028D" w:rsidRDefault="00FC2A63" w:rsidP="00B2536B">
      <w:pPr>
        <w:pStyle w:val="Paragrafoelenco"/>
        <w:numPr>
          <w:ilvl w:val="0"/>
          <w:numId w:val="46"/>
        </w:numPr>
        <w:spacing w:after="120" w:line="20" w:lineRule="atLeast"/>
        <w:ind w:left="1276" w:hanging="425"/>
        <w:contextualSpacing w:val="0"/>
        <w:jc w:val="both"/>
        <w:rPr>
          <w:sz w:val="22"/>
          <w:szCs w:val="22"/>
        </w:rPr>
      </w:pPr>
      <w:r w:rsidRPr="00E7028D">
        <w:rPr>
          <w:sz w:val="22"/>
          <w:szCs w:val="22"/>
        </w:rPr>
        <w:lastRenderedPageBreak/>
        <w:t>consegna, installazione, messa in esercizio, disinstallazione e ritiro dei Distributori Automatici presso la sede di</w:t>
      </w:r>
      <w:r w:rsidR="00763FD7" w:rsidRPr="00763FD7">
        <w:rPr>
          <w:sz w:val="22"/>
          <w:szCs w:val="22"/>
        </w:rPr>
        <w:t xml:space="preserve"> </w:t>
      </w:r>
      <w:r w:rsidR="00763FD7">
        <w:rPr>
          <w:sz w:val="22"/>
          <w:szCs w:val="22"/>
        </w:rPr>
        <w:t xml:space="preserve">Primaria/Secondaria di Allerona e la sede Primaria/Secondaria di Castel </w:t>
      </w:r>
      <w:r w:rsidR="00763FD7" w:rsidRPr="007269F9">
        <w:rPr>
          <w:sz w:val="22"/>
          <w:szCs w:val="22"/>
        </w:rPr>
        <w:t>Giorgio</w:t>
      </w:r>
      <w:r w:rsidRPr="007269F9">
        <w:rPr>
          <w:sz w:val="22"/>
          <w:szCs w:val="22"/>
        </w:rPr>
        <w:t>, compresi</w:t>
      </w:r>
      <w:r w:rsidRPr="00E7028D">
        <w:rPr>
          <w:sz w:val="22"/>
          <w:szCs w:val="22"/>
        </w:rPr>
        <w:t xml:space="preserve"> gli interventi necessari a garantire gli allacci alla rete idrica ed elettrica;</w:t>
      </w:r>
    </w:p>
    <w:p w:rsidR="00FC2A63" w:rsidRPr="00E7028D" w:rsidRDefault="00FC2A63" w:rsidP="00B2536B">
      <w:pPr>
        <w:pStyle w:val="Paragrafoelenco"/>
        <w:numPr>
          <w:ilvl w:val="0"/>
          <w:numId w:val="46"/>
        </w:numPr>
        <w:spacing w:after="120" w:line="20" w:lineRule="atLeast"/>
        <w:ind w:left="1276" w:hanging="425"/>
        <w:contextualSpacing w:val="0"/>
        <w:jc w:val="both"/>
        <w:rPr>
          <w:sz w:val="22"/>
          <w:szCs w:val="22"/>
        </w:rPr>
      </w:pPr>
      <w:r w:rsidRPr="00E7028D">
        <w:rPr>
          <w:sz w:val="22"/>
          <w:szCs w:val="22"/>
        </w:rPr>
        <w:t>la pulizia interna dei Distributori utilizzati per l’espletamento del Servizio proposto;</w:t>
      </w:r>
    </w:p>
    <w:p w:rsidR="00FC2A63" w:rsidRPr="00E7028D" w:rsidRDefault="00FC2A63" w:rsidP="00B2536B">
      <w:pPr>
        <w:pStyle w:val="Paragrafoelenco"/>
        <w:numPr>
          <w:ilvl w:val="0"/>
          <w:numId w:val="46"/>
        </w:numPr>
        <w:spacing w:after="120" w:line="20" w:lineRule="atLeast"/>
        <w:ind w:left="1276" w:hanging="425"/>
        <w:contextualSpacing w:val="0"/>
        <w:jc w:val="both"/>
        <w:rPr>
          <w:sz w:val="22"/>
          <w:szCs w:val="22"/>
        </w:rPr>
      </w:pPr>
      <w:r w:rsidRPr="00E7028D">
        <w:rPr>
          <w:sz w:val="22"/>
          <w:szCs w:val="22"/>
        </w:rPr>
        <w:t>la manutenzione ordinaria e straordinaria di apposite apparecchiature automatiche, degli Impianti e ogni altra attività funzionale alla conduzione e gestione delle attività.</w:t>
      </w:r>
    </w:p>
    <w:p w:rsidR="0054190C" w:rsidRPr="00E7028D" w:rsidRDefault="0054190C"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 xml:space="preserve">Le caratteristiche </w:t>
      </w:r>
      <w:r w:rsidR="008472D1" w:rsidRPr="00E7028D">
        <w:rPr>
          <w:sz w:val="22"/>
          <w:szCs w:val="22"/>
        </w:rPr>
        <w:t xml:space="preserve">e </w:t>
      </w:r>
      <w:r w:rsidR="00C06DDE" w:rsidRPr="00E7028D">
        <w:rPr>
          <w:sz w:val="22"/>
          <w:szCs w:val="22"/>
        </w:rPr>
        <w:t xml:space="preserve">le </w:t>
      </w:r>
      <w:r w:rsidR="008472D1" w:rsidRPr="00E7028D">
        <w:rPr>
          <w:sz w:val="22"/>
          <w:szCs w:val="22"/>
        </w:rPr>
        <w:t xml:space="preserve">condizioni </w:t>
      </w:r>
      <w:r w:rsidR="00C06DDE" w:rsidRPr="00E7028D">
        <w:rPr>
          <w:sz w:val="22"/>
          <w:szCs w:val="22"/>
        </w:rPr>
        <w:t>tecnico-</w:t>
      </w:r>
      <w:r w:rsidRPr="00E7028D">
        <w:rPr>
          <w:sz w:val="22"/>
          <w:szCs w:val="22"/>
        </w:rPr>
        <w:t xml:space="preserve">prestazionali </w:t>
      </w:r>
      <w:r w:rsidR="00401A94" w:rsidRPr="00E7028D">
        <w:rPr>
          <w:sz w:val="22"/>
          <w:szCs w:val="22"/>
        </w:rPr>
        <w:t>del Servizio</w:t>
      </w:r>
      <w:r w:rsidRPr="00E7028D">
        <w:rPr>
          <w:sz w:val="22"/>
          <w:szCs w:val="22"/>
        </w:rPr>
        <w:t xml:space="preserve"> sono dettagliatamente </w:t>
      </w:r>
      <w:r w:rsidR="000C7CC7" w:rsidRPr="00E7028D">
        <w:rPr>
          <w:sz w:val="22"/>
          <w:szCs w:val="22"/>
        </w:rPr>
        <w:t>descritt</w:t>
      </w:r>
      <w:r w:rsidR="00C06DDE" w:rsidRPr="00E7028D">
        <w:rPr>
          <w:sz w:val="22"/>
          <w:szCs w:val="22"/>
        </w:rPr>
        <w:t>e</w:t>
      </w:r>
      <w:r w:rsidR="00E31518" w:rsidRPr="00E7028D">
        <w:rPr>
          <w:sz w:val="22"/>
          <w:szCs w:val="22"/>
        </w:rPr>
        <w:t xml:space="preserve"> </w:t>
      </w:r>
      <w:r w:rsidR="00BA6A0B" w:rsidRPr="00E7028D">
        <w:rPr>
          <w:sz w:val="22"/>
          <w:szCs w:val="22"/>
        </w:rPr>
        <w:t xml:space="preserve">nel </w:t>
      </w:r>
      <w:r w:rsidRPr="00E7028D">
        <w:rPr>
          <w:sz w:val="22"/>
          <w:szCs w:val="22"/>
        </w:rPr>
        <w:t xml:space="preserve">Capitolato </w:t>
      </w:r>
      <w:r w:rsidR="00F43B5C" w:rsidRPr="00E7028D">
        <w:rPr>
          <w:sz w:val="22"/>
          <w:szCs w:val="22"/>
        </w:rPr>
        <w:t>Tecnico</w:t>
      </w:r>
      <w:r w:rsidR="00051500" w:rsidRPr="00E7028D">
        <w:rPr>
          <w:sz w:val="22"/>
          <w:szCs w:val="22"/>
        </w:rPr>
        <w:t>, nel Disciplinare di Gara e nei relativi allegati</w:t>
      </w:r>
      <w:r w:rsidRPr="00E7028D">
        <w:rPr>
          <w:sz w:val="22"/>
          <w:szCs w:val="22"/>
        </w:rPr>
        <w:t>.</w:t>
      </w:r>
    </w:p>
    <w:p w:rsidR="00FC2A63" w:rsidRPr="00E7028D" w:rsidRDefault="00335781"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 xml:space="preserve">Il Servizio oggetto di affidamento avrà una durata </w:t>
      </w:r>
      <w:r w:rsidR="003F4A88" w:rsidRPr="00E7028D">
        <w:rPr>
          <w:sz w:val="22"/>
          <w:szCs w:val="22"/>
        </w:rPr>
        <w:t xml:space="preserve">di </w:t>
      </w:r>
      <w:r w:rsidR="00763FD7">
        <w:rPr>
          <w:sz w:val="22"/>
          <w:szCs w:val="22"/>
        </w:rPr>
        <w:t>3 anni scolastici (2021/2022-2022/2023-2023/2024)</w:t>
      </w:r>
      <w:r w:rsidR="003F4A88" w:rsidRPr="00E7028D">
        <w:rPr>
          <w:sz w:val="22"/>
          <w:szCs w:val="22"/>
        </w:rPr>
        <w:t xml:space="preserve">, </w:t>
      </w:r>
      <w:r w:rsidR="00806D34" w:rsidRPr="00E7028D">
        <w:rPr>
          <w:sz w:val="22"/>
          <w:szCs w:val="22"/>
        </w:rPr>
        <w:t xml:space="preserve">decorrenti </w:t>
      </w:r>
      <w:r w:rsidR="00806D34" w:rsidRPr="00763FD7">
        <w:rPr>
          <w:sz w:val="22"/>
          <w:szCs w:val="22"/>
        </w:rPr>
        <w:t>dalla Data di Attivazione del Servizio</w:t>
      </w:r>
      <w:r w:rsidR="00FC2A63" w:rsidRPr="00763FD7">
        <w:rPr>
          <w:sz w:val="22"/>
          <w:szCs w:val="22"/>
        </w:rPr>
        <w:t>,</w:t>
      </w:r>
      <w:r w:rsidR="00FC2A63" w:rsidRPr="00E7028D">
        <w:rPr>
          <w:sz w:val="22"/>
          <w:szCs w:val="22"/>
        </w:rPr>
        <w:t xml:space="preserve"> come stabilito dal</w:t>
      </w:r>
      <w:r w:rsidR="001866E1" w:rsidRPr="00E7028D">
        <w:rPr>
          <w:sz w:val="22"/>
          <w:szCs w:val="22"/>
        </w:rPr>
        <w:t xml:space="preserve">l’art. 3 del Capitolato </w:t>
      </w:r>
      <w:r w:rsidR="00041008" w:rsidRPr="00E7028D">
        <w:rPr>
          <w:sz w:val="22"/>
          <w:szCs w:val="22"/>
        </w:rPr>
        <w:t>T</w:t>
      </w:r>
      <w:r w:rsidR="00B916C9" w:rsidRPr="00E7028D">
        <w:rPr>
          <w:sz w:val="22"/>
          <w:szCs w:val="22"/>
        </w:rPr>
        <w:t>ecnico.</w:t>
      </w:r>
    </w:p>
    <w:p w:rsidR="00FC2A63" w:rsidRPr="00E7028D" w:rsidRDefault="00FC2A63" w:rsidP="00421327">
      <w:pPr>
        <w:pStyle w:val="Default"/>
        <w:numPr>
          <w:ilvl w:val="0"/>
          <w:numId w:val="19"/>
        </w:numPr>
        <w:spacing w:after="120" w:line="20" w:lineRule="atLeast"/>
        <w:ind w:left="426" w:hanging="426"/>
        <w:jc w:val="both"/>
        <w:rPr>
          <w:color w:val="auto"/>
          <w:sz w:val="22"/>
          <w:szCs w:val="22"/>
        </w:rPr>
      </w:pPr>
      <w:r w:rsidRPr="00E7028D">
        <w:rPr>
          <w:color w:val="auto"/>
          <w:sz w:val="22"/>
          <w:szCs w:val="22"/>
        </w:rPr>
        <w:t xml:space="preserve">Per l’espletamento del Servizio e contestualmente al suo affidamento, l’Istituzione Scolastica concede all’Aggiudicatario l’uso dei locali dietro il pagamento di un Canone </w:t>
      </w:r>
      <w:r w:rsidR="00B916C9" w:rsidRPr="00E7028D">
        <w:rPr>
          <w:sz w:val="22"/>
          <w:szCs w:val="22"/>
        </w:rPr>
        <w:t>periodico,</w:t>
      </w:r>
      <w:r w:rsidRPr="00E7028D">
        <w:rPr>
          <w:color w:val="auto"/>
          <w:sz w:val="22"/>
          <w:szCs w:val="22"/>
        </w:rPr>
        <w:t xml:space="preserve"> come dettagliatamente indicati negli artt. 5 e ss.</w:t>
      </w:r>
      <w:r w:rsidR="00F438AF" w:rsidRPr="00E7028D">
        <w:rPr>
          <w:color w:val="auto"/>
          <w:sz w:val="22"/>
          <w:szCs w:val="22"/>
        </w:rPr>
        <w:t xml:space="preserve"> del </w:t>
      </w:r>
      <w:r w:rsidRPr="00E7028D">
        <w:rPr>
          <w:color w:val="auto"/>
          <w:sz w:val="22"/>
          <w:szCs w:val="22"/>
        </w:rPr>
        <w:t>Capitolato</w:t>
      </w:r>
      <w:r w:rsidR="00F438AF" w:rsidRPr="00E7028D">
        <w:rPr>
          <w:color w:val="auto"/>
          <w:sz w:val="22"/>
          <w:szCs w:val="22"/>
        </w:rPr>
        <w:t xml:space="preserve"> </w:t>
      </w:r>
      <w:r w:rsidR="000B7897" w:rsidRPr="00E7028D">
        <w:rPr>
          <w:sz w:val="22"/>
          <w:szCs w:val="22"/>
        </w:rPr>
        <w:t>Tecnico</w:t>
      </w:r>
      <w:r w:rsidR="00F438AF" w:rsidRPr="00E7028D">
        <w:rPr>
          <w:color w:val="auto"/>
          <w:sz w:val="22"/>
          <w:szCs w:val="22"/>
        </w:rPr>
        <w:t>.</w:t>
      </w:r>
    </w:p>
    <w:p w:rsidR="00FC2A63" w:rsidRPr="00E7028D" w:rsidRDefault="00FC2A63"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La Concessione in uso dei locali funzionali all'espletamento del Servizio in oggetto è strettamente collegata all</w:t>
      </w:r>
      <w:r w:rsidR="00A0564A" w:rsidRPr="00E7028D">
        <w:rPr>
          <w:sz w:val="22"/>
          <w:szCs w:val="22"/>
        </w:rPr>
        <w:t>a durata e alle condizioni del S</w:t>
      </w:r>
      <w:r w:rsidRPr="00E7028D">
        <w:rPr>
          <w:sz w:val="22"/>
          <w:szCs w:val="22"/>
        </w:rPr>
        <w:t>ervizio.</w:t>
      </w:r>
    </w:p>
    <w:p w:rsidR="006E0E36" w:rsidRPr="00E7028D" w:rsidRDefault="006E0E36" w:rsidP="00421327">
      <w:pPr>
        <w:numPr>
          <w:ilvl w:val="0"/>
          <w:numId w:val="19"/>
        </w:numPr>
        <w:shd w:val="clear" w:color="auto" w:fill="FFFFFF"/>
        <w:tabs>
          <w:tab w:val="left" w:pos="426"/>
        </w:tabs>
        <w:autoSpaceDE w:val="0"/>
        <w:autoSpaceDN w:val="0"/>
        <w:adjustRightInd w:val="0"/>
        <w:spacing w:after="120" w:line="20" w:lineRule="atLeast"/>
        <w:ind w:left="426" w:hanging="426"/>
        <w:jc w:val="both"/>
        <w:rPr>
          <w:sz w:val="22"/>
          <w:szCs w:val="22"/>
        </w:rPr>
      </w:pPr>
      <w:r w:rsidRPr="00E7028D">
        <w:rPr>
          <w:sz w:val="22"/>
          <w:szCs w:val="22"/>
        </w:rPr>
        <w:t xml:space="preserve">Al termine della </w:t>
      </w:r>
      <w:r w:rsidR="00303801" w:rsidRPr="00E7028D">
        <w:rPr>
          <w:sz w:val="22"/>
          <w:szCs w:val="22"/>
        </w:rPr>
        <w:t>C</w:t>
      </w:r>
      <w:r w:rsidRPr="00E7028D">
        <w:rPr>
          <w:sz w:val="22"/>
          <w:szCs w:val="22"/>
        </w:rPr>
        <w:t xml:space="preserve">oncessione sarà onere del Concessionario </w:t>
      </w:r>
      <w:r w:rsidR="00184188" w:rsidRPr="00E7028D">
        <w:rPr>
          <w:sz w:val="22"/>
          <w:szCs w:val="22"/>
        </w:rPr>
        <w:t>provvedere alla riconsegna degli spazi</w:t>
      </w:r>
      <w:r w:rsidRPr="00E7028D">
        <w:rPr>
          <w:sz w:val="22"/>
          <w:szCs w:val="22"/>
        </w:rPr>
        <w:t xml:space="preserve">, secondo le modalità stabilite nel </w:t>
      </w:r>
      <w:r w:rsidR="00A66A2B" w:rsidRPr="00E7028D">
        <w:rPr>
          <w:sz w:val="22"/>
          <w:szCs w:val="22"/>
        </w:rPr>
        <w:t>Capitolato Tecnico</w:t>
      </w:r>
      <w:r w:rsidRPr="00E7028D">
        <w:rPr>
          <w:sz w:val="22"/>
          <w:szCs w:val="22"/>
        </w:rPr>
        <w:t xml:space="preserve"> e nel Disciplinare di </w:t>
      </w:r>
      <w:r w:rsidR="00DE68FF" w:rsidRPr="00E7028D">
        <w:rPr>
          <w:sz w:val="22"/>
          <w:szCs w:val="22"/>
        </w:rPr>
        <w:t>G</w:t>
      </w:r>
      <w:r w:rsidRPr="00E7028D">
        <w:rPr>
          <w:sz w:val="22"/>
          <w:szCs w:val="22"/>
        </w:rPr>
        <w:t>ara.</w:t>
      </w:r>
    </w:p>
    <w:p w:rsidR="006301F4" w:rsidRPr="00E7028D" w:rsidRDefault="006301F4" w:rsidP="00AE4213">
      <w:pPr>
        <w:shd w:val="clear" w:color="auto" w:fill="FFFFFF"/>
        <w:tabs>
          <w:tab w:val="left" w:pos="426"/>
        </w:tabs>
        <w:autoSpaceDE w:val="0"/>
        <w:autoSpaceDN w:val="0"/>
        <w:adjustRightInd w:val="0"/>
        <w:spacing w:after="120" w:line="20" w:lineRule="atLeast"/>
        <w:ind w:left="360"/>
        <w:jc w:val="both"/>
        <w:rPr>
          <w:sz w:val="22"/>
          <w:szCs w:val="22"/>
        </w:rPr>
      </w:pPr>
    </w:p>
    <w:p w:rsidR="00286EA8" w:rsidRPr="00E7028D" w:rsidRDefault="00B42C4C" w:rsidP="00421327">
      <w:pPr>
        <w:pStyle w:val="WW-Testonormale"/>
        <w:numPr>
          <w:ilvl w:val="0"/>
          <w:numId w:val="16"/>
        </w:numPr>
        <w:spacing w:after="120" w:line="20" w:lineRule="atLeast"/>
        <w:jc w:val="center"/>
        <w:outlineLvl w:val="0"/>
        <w:rPr>
          <w:rFonts w:ascii="Times New Roman" w:hAnsi="Times New Roman"/>
          <w:b/>
          <w:i/>
          <w:sz w:val="22"/>
          <w:szCs w:val="22"/>
        </w:rPr>
      </w:pPr>
      <w:bookmarkStart w:id="0" w:name="_Toc199651519"/>
      <w:r w:rsidRPr="00E7028D">
        <w:rPr>
          <w:rFonts w:ascii="Times New Roman" w:hAnsi="Times New Roman"/>
          <w:b/>
          <w:i/>
          <w:sz w:val="22"/>
          <w:szCs w:val="22"/>
        </w:rPr>
        <w:t xml:space="preserve"> (Modalità generali di esecuzione</w:t>
      </w:r>
      <w:r w:rsidR="00204164" w:rsidRPr="00E7028D">
        <w:rPr>
          <w:rFonts w:ascii="Times New Roman" w:hAnsi="Times New Roman"/>
          <w:b/>
          <w:i/>
          <w:sz w:val="22"/>
          <w:szCs w:val="22"/>
        </w:rPr>
        <w:t xml:space="preserve"> </w:t>
      </w:r>
      <w:r w:rsidR="00891563" w:rsidRPr="00E7028D">
        <w:rPr>
          <w:rFonts w:ascii="Times New Roman" w:hAnsi="Times New Roman"/>
          <w:b/>
          <w:i/>
          <w:sz w:val="22"/>
          <w:szCs w:val="22"/>
        </w:rPr>
        <w:t>del Servizio</w:t>
      </w:r>
      <w:r w:rsidR="00286EA8" w:rsidRPr="00E7028D">
        <w:rPr>
          <w:rFonts w:ascii="Times New Roman" w:hAnsi="Times New Roman"/>
          <w:b/>
          <w:i/>
          <w:sz w:val="22"/>
          <w:szCs w:val="22"/>
        </w:rPr>
        <w:t>)</w:t>
      </w:r>
    </w:p>
    <w:p w:rsidR="004B1A57" w:rsidRPr="007269F9" w:rsidRDefault="002F6252" w:rsidP="00421327">
      <w:pPr>
        <w:pStyle w:val="Paragrafoelenco"/>
        <w:numPr>
          <w:ilvl w:val="0"/>
          <w:numId w:val="6"/>
        </w:numPr>
        <w:shd w:val="clear" w:color="auto" w:fill="FFFFFF"/>
        <w:tabs>
          <w:tab w:val="clear" w:pos="34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I</w:t>
      </w:r>
      <w:r w:rsidR="009538A9" w:rsidRPr="00E7028D">
        <w:rPr>
          <w:sz w:val="22"/>
          <w:szCs w:val="22"/>
        </w:rPr>
        <w:t xml:space="preserve">l Servizio </w:t>
      </w:r>
      <w:r w:rsidR="00286EA8" w:rsidRPr="00E7028D">
        <w:rPr>
          <w:sz w:val="22"/>
          <w:szCs w:val="22"/>
        </w:rPr>
        <w:t>verrà svolto</w:t>
      </w:r>
      <w:r w:rsidR="005A20A1" w:rsidRPr="00E7028D">
        <w:rPr>
          <w:sz w:val="22"/>
          <w:szCs w:val="22"/>
        </w:rPr>
        <w:t xml:space="preserve"> </w:t>
      </w:r>
      <w:r w:rsidR="003F4A88" w:rsidRPr="00E7028D">
        <w:rPr>
          <w:sz w:val="22"/>
          <w:szCs w:val="22"/>
        </w:rPr>
        <w:t>pre</w:t>
      </w:r>
      <w:r w:rsidR="00286EA8" w:rsidRPr="00E7028D">
        <w:rPr>
          <w:sz w:val="22"/>
          <w:szCs w:val="22"/>
        </w:rPr>
        <w:t>sso</w:t>
      </w:r>
      <w:r w:rsidR="00B2564D" w:rsidRPr="00E7028D">
        <w:rPr>
          <w:sz w:val="22"/>
          <w:szCs w:val="22"/>
        </w:rPr>
        <w:t xml:space="preserve"> </w:t>
      </w:r>
      <w:r w:rsidR="003F4A88" w:rsidRPr="00E7028D">
        <w:rPr>
          <w:sz w:val="22"/>
          <w:szCs w:val="22"/>
        </w:rPr>
        <w:t xml:space="preserve">la sede </w:t>
      </w:r>
      <w:r w:rsidR="00763FD7">
        <w:rPr>
          <w:sz w:val="22"/>
          <w:szCs w:val="22"/>
        </w:rPr>
        <w:t xml:space="preserve">Primaria/Secondaria di Allerona e la sede Primaria/Secondaria di Castel </w:t>
      </w:r>
      <w:r w:rsidR="00763FD7" w:rsidRPr="007269F9">
        <w:rPr>
          <w:sz w:val="22"/>
          <w:szCs w:val="22"/>
        </w:rPr>
        <w:t>Giorgio.</w:t>
      </w:r>
    </w:p>
    <w:p w:rsidR="00342BD1" w:rsidRPr="00E7028D" w:rsidRDefault="009E442B"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Il Concessionario</w:t>
      </w:r>
      <w:r w:rsidR="00342BD1" w:rsidRPr="00E7028D">
        <w:rPr>
          <w:sz w:val="22"/>
          <w:szCs w:val="22"/>
        </w:rPr>
        <w:t xml:space="preserve"> si impegna ad eseguire le prestazioni richieste </w:t>
      </w:r>
      <w:r w:rsidR="004B1A57" w:rsidRPr="00E7028D">
        <w:rPr>
          <w:sz w:val="22"/>
          <w:szCs w:val="22"/>
        </w:rPr>
        <w:t xml:space="preserve">secondo buona fede, diligenza e </w:t>
      </w:r>
      <w:r w:rsidR="00342BD1" w:rsidRPr="00E7028D">
        <w:rPr>
          <w:sz w:val="22"/>
          <w:szCs w:val="22"/>
        </w:rPr>
        <w:t>a perfetta regola d’arte, nonché nel pieno rispetto dei tempi, delle specifiche tecniche, delle procedure e della metodologia e degli standard qualitativi stabiliti nel presente Contratto</w:t>
      </w:r>
      <w:r w:rsidR="00FB4B00" w:rsidRPr="00E7028D">
        <w:rPr>
          <w:sz w:val="22"/>
          <w:szCs w:val="22"/>
        </w:rPr>
        <w:t>, nel Capitolato</w:t>
      </w:r>
      <w:r w:rsidR="00342BD1" w:rsidRPr="00E7028D">
        <w:rPr>
          <w:sz w:val="22"/>
          <w:szCs w:val="22"/>
        </w:rPr>
        <w:t xml:space="preserve"> e nelle migliori prassi commerciali.</w:t>
      </w:r>
      <w:r w:rsidR="004B1A57" w:rsidRPr="00E7028D">
        <w:rPr>
          <w:sz w:val="22"/>
          <w:szCs w:val="22"/>
        </w:rPr>
        <w:t xml:space="preserve"> </w:t>
      </w:r>
    </w:p>
    <w:p w:rsidR="00B973FF" w:rsidRPr="00E7028D" w:rsidRDefault="00342BD1"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 xml:space="preserve">Le prestazioni contrattuali dovranno necessariamente essere conformi alle caratteristiche tecniche ed alle specifiche indicate nei documenti </w:t>
      </w:r>
      <w:r w:rsidR="006D161E" w:rsidRPr="00E7028D">
        <w:rPr>
          <w:sz w:val="22"/>
          <w:szCs w:val="22"/>
        </w:rPr>
        <w:t xml:space="preserve">e prassi </w:t>
      </w:r>
      <w:r w:rsidRPr="00E7028D">
        <w:rPr>
          <w:sz w:val="22"/>
          <w:szCs w:val="22"/>
        </w:rPr>
        <w:t xml:space="preserve">sopra richiamati. </w:t>
      </w:r>
      <w:r w:rsidR="00762066" w:rsidRPr="00E7028D">
        <w:rPr>
          <w:sz w:val="22"/>
          <w:szCs w:val="22"/>
        </w:rPr>
        <w:t>Il Concessionario</w:t>
      </w:r>
      <w:r w:rsidRPr="00E7028D">
        <w:rPr>
          <w:sz w:val="22"/>
          <w:szCs w:val="22"/>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rsidR="00342BD1" w:rsidRPr="00E7028D" w:rsidRDefault="00762066"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Sono a carico del Concessionario</w:t>
      </w:r>
      <w:r w:rsidR="00342BD1" w:rsidRPr="00E7028D">
        <w:rPr>
          <w:sz w:val="22"/>
          <w:szCs w:val="22"/>
        </w:rPr>
        <w:t xml:space="preserve"> tutti gli oneri e rischi relativi alla prestazione </w:t>
      </w:r>
      <w:r w:rsidR="00D676E3" w:rsidRPr="00E7028D">
        <w:rPr>
          <w:sz w:val="22"/>
          <w:szCs w:val="22"/>
        </w:rPr>
        <w:t xml:space="preserve">del Servizio </w:t>
      </w:r>
      <w:r w:rsidR="002F6252" w:rsidRPr="00E7028D">
        <w:rPr>
          <w:sz w:val="22"/>
          <w:szCs w:val="22"/>
        </w:rPr>
        <w:t xml:space="preserve">oggetto del presente </w:t>
      </w:r>
      <w:r w:rsidR="00342BD1" w:rsidRPr="00E7028D">
        <w:rPr>
          <w:sz w:val="22"/>
          <w:szCs w:val="22"/>
        </w:rPr>
        <w:t>Contratto, nonché ad ogni attività che si rendesse necessaria per la sua esecuzione, o semplicemente opportuna per un corretto e tempestivo adempimento delle obbligazioni previste.</w:t>
      </w:r>
    </w:p>
    <w:p w:rsidR="00B670B7" w:rsidRPr="00E7028D" w:rsidRDefault="00B670B7"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 xml:space="preserve">Il Concessionario si obbliga, altresì, </w:t>
      </w:r>
      <w:r w:rsidR="00950904" w:rsidRPr="00E7028D">
        <w:rPr>
          <w:sz w:val="22"/>
          <w:szCs w:val="22"/>
        </w:rPr>
        <w:t>a finanziare economicamente la Concessione e a gestire il S</w:t>
      </w:r>
      <w:r w:rsidRPr="00E7028D">
        <w:rPr>
          <w:sz w:val="22"/>
          <w:szCs w:val="22"/>
        </w:rPr>
        <w:t>ervizio secondo quanto previsto dal Capitolato Tecnico e dal proprio Piano Economico</w:t>
      </w:r>
      <w:r w:rsidR="006566A7" w:rsidRPr="00E7028D">
        <w:rPr>
          <w:sz w:val="22"/>
          <w:szCs w:val="22"/>
        </w:rPr>
        <w:t xml:space="preserve"> </w:t>
      </w:r>
      <w:r w:rsidRPr="00E7028D">
        <w:rPr>
          <w:sz w:val="22"/>
          <w:szCs w:val="22"/>
        </w:rPr>
        <w:t xml:space="preserve">Finanziario di copertura dell’investimento e della connessa gestione del </w:t>
      </w:r>
      <w:r w:rsidR="00A62B7D" w:rsidRPr="00E7028D">
        <w:rPr>
          <w:sz w:val="22"/>
          <w:szCs w:val="22"/>
        </w:rPr>
        <w:t>S</w:t>
      </w:r>
      <w:r w:rsidRPr="00E7028D">
        <w:rPr>
          <w:sz w:val="22"/>
          <w:szCs w:val="22"/>
        </w:rPr>
        <w:t>ervizio presentato in sede di offerta.</w:t>
      </w:r>
    </w:p>
    <w:p w:rsidR="002854A0" w:rsidRPr="00E7028D" w:rsidRDefault="002854A0"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rPr>
        <w:t>Gli eventuali maggiori oneri derivanti dalla necessità di adeguarsi a norme e prescrizioni di sorta, anche se sopravvenute, resteranno ad esclusivo carico d</w:t>
      </w:r>
      <w:r w:rsidR="00762066" w:rsidRPr="00E7028D">
        <w:rPr>
          <w:sz w:val="22"/>
          <w:szCs w:val="22"/>
        </w:rPr>
        <w:t>e</w:t>
      </w:r>
      <w:r w:rsidR="00B01474" w:rsidRPr="00E7028D">
        <w:rPr>
          <w:sz w:val="22"/>
          <w:szCs w:val="22"/>
        </w:rPr>
        <w:t>l Concessiona</w:t>
      </w:r>
      <w:r w:rsidR="00762066" w:rsidRPr="00E7028D">
        <w:rPr>
          <w:sz w:val="22"/>
          <w:szCs w:val="22"/>
        </w:rPr>
        <w:t>rio</w:t>
      </w:r>
      <w:r w:rsidRPr="00E7028D">
        <w:rPr>
          <w:sz w:val="22"/>
          <w:szCs w:val="22"/>
        </w:rPr>
        <w:t xml:space="preserve">, intendendosi in ogni caso </w:t>
      </w:r>
      <w:r w:rsidR="00B01474" w:rsidRPr="00E7028D">
        <w:rPr>
          <w:sz w:val="22"/>
          <w:szCs w:val="22"/>
        </w:rPr>
        <w:t>compresi nella natura giuridica del Contratto di Concessione e remunerati con il corrispettivo delle prestazioni a carico dell’utente finale.</w:t>
      </w:r>
      <w:r w:rsidRPr="00E7028D">
        <w:rPr>
          <w:sz w:val="22"/>
          <w:szCs w:val="22"/>
        </w:rPr>
        <w:t xml:space="preserve"> </w:t>
      </w:r>
    </w:p>
    <w:p w:rsidR="00F65F07" w:rsidRPr="00E7028D" w:rsidRDefault="009D6550"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rFonts w:eastAsia="Calibri"/>
          <w:color w:val="000000"/>
          <w:sz w:val="22"/>
          <w:szCs w:val="22"/>
        </w:rPr>
      </w:pPr>
      <w:r w:rsidRPr="00E7028D">
        <w:rPr>
          <w:rFonts w:eastAsia="Calibri"/>
          <w:color w:val="000000"/>
          <w:sz w:val="22"/>
          <w:szCs w:val="22"/>
        </w:rPr>
        <w:t>I</w:t>
      </w:r>
      <w:r w:rsidR="0090041F" w:rsidRPr="00E7028D">
        <w:rPr>
          <w:rFonts w:eastAsia="Calibri"/>
          <w:color w:val="000000"/>
          <w:sz w:val="22"/>
          <w:szCs w:val="22"/>
        </w:rPr>
        <w:t xml:space="preserve">l presente Contratto </w:t>
      </w:r>
      <w:r w:rsidR="00BB6F02" w:rsidRPr="00E7028D">
        <w:rPr>
          <w:rFonts w:eastAsia="Calibri"/>
          <w:color w:val="000000"/>
          <w:sz w:val="22"/>
          <w:szCs w:val="22"/>
        </w:rPr>
        <w:t>dovrà</w:t>
      </w:r>
      <w:r w:rsidR="0090041F" w:rsidRPr="00E7028D">
        <w:rPr>
          <w:rFonts w:eastAsia="Calibri"/>
          <w:color w:val="000000"/>
          <w:sz w:val="22"/>
          <w:szCs w:val="22"/>
        </w:rPr>
        <w:t xml:space="preserve"> essere eseguito presso </w:t>
      </w:r>
      <w:r w:rsidR="0029779F" w:rsidRPr="00E7028D">
        <w:rPr>
          <w:rFonts w:eastAsia="Calibri"/>
          <w:color w:val="000000"/>
          <w:sz w:val="22"/>
          <w:szCs w:val="22"/>
        </w:rPr>
        <w:t>gli spazi</w:t>
      </w:r>
      <w:r w:rsidR="0090041F" w:rsidRPr="00E7028D">
        <w:rPr>
          <w:rFonts w:eastAsia="Calibri"/>
          <w:color w:val="000000"/>
          <w:sz w:val="22"/>
          <w:szCs w:val="22"/>
        </w:rPr>
        <w:t xml:space="preserve"> </w:t>
      </w:r>
      <w:r w:rsidR="00950904" w:rsidRPr="00E7028D">
        <w:rPr>
          <w:rFonts w:eastAsia="Calibri"/>
          <w:color w:val="000000"/>
          <w:sz w:val="22"/>
          <w:szCs w:val="22"/>
        </w:rPr>
        <w:t>adibiti al S</w:t>
      </w:r>
      <w:r w:rsidR="00F65F07" w:rsidRPr="00E7028D">
        <w:rPr>
          <w:rFonts w:eastAsia="Calibri"/>
          <w:color w:val="000000"/>
          <w:sz w:val="22"/>
          <w:szCs w:val="22"/>
        </w:rPr>
        <w:t xml:space="preserve">ervizio </w:t>
      </w:r>
      <w:r w:rsidR="00184188" w:rsidRPr="00E7028D">
        <w:rPr>
          <w:rFonts w:eastAsia="Calibri"/>
          <w:color w:val="000000"/>
          <w:sz w:val="22"/>
          <w:szCs w:val="22"/>
        </w:rPr>
        <w:t xml:space="preserve">di Distribuzione </w:t>
      </w:r>
      <w:r w:rsidR="00184188" w:rsidRPr="00E7028D">
        <w:rPr>
          <w:sz w:val="22"/>
          <w:szCs w:val="22"/>
        </w:rPr>
        <w:t>Automatica</w:t>
      </w:r>
      <w:r w:rsidR="00950904" w:rsidRPr="00E7028D">
        <w:rPr>
          <w:rFonts w:eastAsia="Calibri"/>
          <w:color w:val="000000"/>
          <w:sz w:val="22"/>
          <w:szCs w:val="22"/>
        </w:rPr>
        <w:t xml:space="preserve"> </w:t>
      </w:r>
      <w:r w:rsidR="00F65F07" w:rsidRPr="00E7028D">
        <w:rPr>
          <w:rFonts w:eastAsia="Calibri"/>
          <w:color w:val="000000"/>
          <w:sz w:val="22"/>
          <w:szCs w:val="22"/>
        </w:rPr>
        <w:t xml:space="preserve">nella disponibilità </w:t>
      </w:r>
      <w:r w:rsidR="0090041F" w:rsidRPr="00E7028D">
        <w:rPr>
          <w:rFonts w:eastAsia="Calibri"/>
          <w:color w:val="000000"/>
          <w:sz w:val="22"/>
          <w:szCs w:val="22"/>
        </w:rPr>
        <w:t xml:space="preserve">della </w:t>
      </w:r>
      <w:r w:rsidR="00950904" w:rsidRPr="00E7028D">
        <w:rPr>
          <w:rFonts w:eastAsia="Calibri"/>
          <w:color w:val="000000"/>
          <w:sz w:val="22"/>
          <w:szCs w:val="22"/>
        </w:rPr>
        <w:t xml:space="preserve">Scuola </w:t>
      </w:r>
      <w:r w:rsidR="00F65F07" w:rsidRPr="00E7028D">
        <w:rPr>
          <w:rFonts w:eastAsia="Calibri"/>
          <w:color w:val="000000"/>
          <w:sz w:val="22"/>
          <w:szCs w:val="22"/>
        </w:rPr>
        <w:t>e con</w:t>
      </w:r>
      <w:r w:rsidR="00F438AF" w:rsidRPr="00E7028D">
        <w:rPr>
          <w:rFonts w:eastAsia="Calibri"/>
          <w:color w:val="000000"/>
          <w:sz w:val="22"/>
          <w:szCs w:val="22"/>
        </w:rPr>
        <w:t xml:space="preserve">cessi in uso al Concessionario </w:t>
      </w:r>
      <w:r w:rsidR="00CC388E" w:rsidRPr="00E7028D">
        <w:rPr>
          <w:rFonts w:eastAsia="Calibri"/>
          <w:color w:val="000000"/>
          <w:sz w:val="22"/>
          <w:szCs w:val="22"/>
        </w:rPr>
        <w:t>dal</w:t>
      </w:r>
      <w:r w:rsidR="00F65F07" w:rsidRPr="00E7028D">
        <w:rPr>
          <w:rFonts w:eastAsia="Calibri"/>
          <w:color w:val="000000"/>
          <w:sz w:val="22"/>
          <w:szCs w:val="22"/>
        </w:rPr>
        <w:t>l</w:t>
      </w:r>
      <w:r w:rsidR="00950904" w:rsidRPr="00E7028D">
        <w:rPr>
          <w:rFonts w:eastAsia="Calibri"/>
          <w:color w:val="000000"/>
          <w:sz w:val="22"/>
          <w:szCs w:val="22"/>
        </w:rPr>
        <w:t xml:space="preserve">’Istituzione </w:t>
      </w:r>
      <w:r w:rsidR="00950904" w:rsidRPr="00E7028D">
        <w:rPr>
          <w:rFonts w:eastAsia="Calibri"/>
          <w:color w:val="000000"/>
          <w:sz w:val="22"/>
          <w:szCs w:val="22"/>
        </w:rPr>
        <w:lastRenderedPageBreak/>
        <w:t>Scolastica</w:t>
      </w:r>
      <w:r w:rsidR="00F438AF" w:rsidRPr="00E7028D">
        <w:rPr>
          <w:rFonts w:eastAsia="Calibri"/>
          <w:color w:val="000000"/>
          <w:sz w:val="22"/>
          <w:szCs w:val="22"/>
        </w:rPr>
        <w:t>,</w:t>
      </w:r>
      <w:r w:rsidR="00F54EA1" w:rsidRPr="00E7028D">
        <w:rPr>
          <w:rFonts w:eastAsia="Calibri"/>
          <w:color w:val="000000"/>
          <w:sz w:val="22"/>
          <w:szCs w:val="22"/>
        </w:rPr>
        <w:t xml:space="preserve"> </w:t>
      </w:r>
      <w:r w:rsidR="00F438AF" w:rsidRPr="00E7028D">
        <w:rPr>
          <w:rFonts w:eastAsia="Calibri"/>
          <w:color w:val="000000"/>
          <w:sz w:val="22"/>
          <w:szCs w:val="22"/>
        </w:rPr>
        <w:t xml:space="preserve">contestualmente all’affidamento del Servizio, </w:t>
      </w:r>
      <w:r w:rsidR="00F54EA1" w:rsidRPr="00E7028D">
        <w:rPr>
          <w:rFonts w:eastAsia="Calibri"/>
          <w:color w:val="000000"/>
          <w:sz w:val="22"/>
          <w:szCs w:val="22"/>
        </w:rPr>
        <w:t xml:space="preserve">dietro pagamento di un apposito canone, nella misura </w:t>
      </w:r>
      <w:r w:rsidR="00F54EA1" w:rsidRPr="00E7028D">
        <w:rPr>
          <w:sz w:val="22"/>
          <w:szCs w:val="22"/>
        </w:rPr>
        <w:t>definita</w:t>
      </w:r>
      <w:r w:rsidR="00950904" w:rsidRPr="00E7028D">
        <w:rPr>
          <w:rFonts w:eastAsia="Calibri"/>
          <w:color w:val="000000"/>
          <w:sz w:val="22"/>
          <w:szCs w:val="22"/>
        </w:rPr>
        <w:t xml:space="preserve"> nell’art. 6 del Capitolato</w:t>
      </w:r>
      <w:r w:rsidR="00F438AF" w:rsidRPr="00E7028D">
        <w:rPr>
          <w:rFonts w:eastAsia="Calibri"/>
          <w:color w:val="000000"/>
          <w:sz w:val="22"/>
          <w:szCs w:val="22"/>
        </w:rPr>
        <w:t xml:space="preserve"> Tecnico</w:t>
      </w:r>
      <w:r w:rsidR="00950904" w:rsidRPr="00E7028D">
        <w:rPr>
          <w:rFonts w:eastAsia="Calibri"/>
          <w:color w:val="000000"/>
          <w:sz w:val="22"/>
          <w:szCs w:val="22"/>
        </w:rPr>
        <w:t>.</w:t>
      </w:r>
    </w:p>
    <w:p w:rsidR="00B8197D" w:rsidRPr="00E7028D" w:rsidRDefault="00F65F07"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rFonts w:eastAsia="Calibri"/>
          <w:color w:val="000000"/>
          <w:sz w:val="22"/>
          <w:szCs w:val="22"/>
        </w:rPr>
      </w:pPr>
      <w:r w:rsidRPr="00E7028D">
        <w:rPr>
          <w:rFonts w:eastAsia="Calibri"/>
          <w:color w:val="000000"/>
          <w:sz w:val="22"/>
          <w:szCs w:val="22"/>
        </w:rPr>
        <w:t>I</w:t>
      </w:r>
      <w:r w:rsidR="00B8197D" w:rsidRPr="00E7028D">
        <w:rPr>
          <w:rFonts w:eastAsia="Calibri"/>
          <w:color w:val="000000"/>
          <w:sz w:val="22"/>
          <w:szCs w:val="22"/>
        </w:rPr>
        <w:t xml:space="preserve">l </w:t>
      </w:r>
      <w:r w:rsidR="00B8197D" w:rsidRPr="00E7028D">
        <w:rPr>
          <w:sz w:val="22"/>
          <w:szCs w:val="22"/>
        </w:rPr>
        <w:t>personal</w:t>
      </w:r>
      <w:r w:rsidR="006D2285" w:rsidRPr="00E7028D">
        <w:rPr>
          <w:sz w:val="22"/>
          <w:szCs w:val="22"/>
        </w:rPr>
        <w:t>e</w:t>
      </w:r>
      <w:r w:rsidR="006D2285" w:rsidRPr="00E7028D">
        <w:rPr>
          <w:rFonts w:eastAsia="Calibri"/>
          <w:color w:val="000000"/>
          <w:sz w:val="22"/>
          <w:szCs w:val="22"/>
        </w:rPr>
        <w:t xml:space="preserve"> </w:t>
      </w:r>
      <w:r w:rsidRPr="00E7028D">
        <w:rPr>
          <w:rFonts w:eastAsia="Calibri"/>
          <w:color w:val="000000"/>
          <w:sz w:val="22"/>
          <w:szCs w:val="22"/>
        </w:rPr>
        <w:t>del Concessiona</w:t>
      </w:r>
      <w:r w:rsidR="00B01474" w:rsidRPr="00E7028D">
        <w:rPr>
          <w:rFonts w:eastAsia="Calibri"/>
          <w:color w:val="000000"/>
          <w:sz w:val="22"/>
          <w:szCs w:val="22"/>
        </w:rPr>
        <w:t>rio</w:t>
      </w:r>
      <w:r w:rsidR="006D2285" w:rsidRPr="00E7028D">
        <w:rPr>
          <w:rFonts w:eastAsia="Calibri"/>
          <w:color w:val="000000"/>
          <w:sz w:val="22"/>
          <w:szCs w:val="22"/>
        </w:rPr>
        <w:t xml:space="preserve"> </w:t>
      </w:r>
      <w:r w:rsidR="00B8197D" w:rsidRPr="00E7028D">
        <w:rPr>
          <w:rFonts w:eastAsia="Calibri"/>
          <w:color w:val="000000"/>
          <w:sz w:val="22"/>
          <w:szCs w:val="22"/>
        </w:rPr>
        <w:t>accederà alle strut</w:t>
      </w:r>
      <w:r w:rsidR="00400A05" w:rsidRPr="00E7028D">
        <w:rPr>
          <w:rFonts w:eastAsia="Calibri"/>
          <w:color w:val="000000"/>
          <w:sz w:val="22"/>
          <w:szCs w:val="22"/>
        </w:rPr>
        <w:t xml:space="preserve">ture </w:t>
      </w:r>
      <w:r w:rsidR="00FB7618" w:rsidRPr="00E7028D">
        <w:rPr>
          <w:rFonts w:eastAsia="Calibri"/>
          <w:color w:val="000000"/>
          <w:sz w:val="22"/>
          <w:szCs w:val="22"/>
        </w:rPr>
        <w:t xml:space="preserve">della </w:t>
      </w:r>
      <w:r w:rsidR="0090041F" w:rsidRPr="00E7028D">
        <w:rPr>
          <w:rFonts w:eastAsia="Calibri"/>
          <w:color w:val="000000"/>
          <w:sz w:val="22"/>
          <w:szCs w:val="22"/>
        </w:rPr>
        <w:t xml:space="preserve">medesima </w:t>
      </w:r>
      <w:r w:rsidR="00B01474" w:rsidRPr="00E7028D">
        <w:rPr>
          <w:rFonts w:eastAsia="Calibri"/>
          <w:color w:val="000000"/>
          <w:sz w:val="22"/>
          <w:szCs w:val="22"/>
        </w:rPr>
        <w:t>Amministrazione Conce</w:t>
      </w:r>
      <w:r w:rsidR="005D4DD7" w:rsidRPr="00E7028D">
        <w:rPr>
          <w:rFonts w:eastAsia="Calibri"/>
          <w:color w:val="000000"/>
          <w:sz w:val="22"/>
          <w:szCs w:val="22"/>
        </w:rPr>
        <w:t>dente</w:t>
      </w:r>
      <w:r w:rsidR="00400A05" w:rsidRPr="00E7028D">
        <w:rPr>
          <w:rFonts w:eastAsia="Calibri"/>
          <w:color w:val="000000"/>
          <w:sz w:val="22"/>
          <w:szCs w:val="22"/>
        </w:rPr>
        <w:t xml:space="preserve"> </w:t>
      </w:r>
      <w:r w:rsidR="00B8197D" w:rsidRPr="00E7028D">
        <w:rPr>
          <w:color w:val="000000"/>
          <w:sz w:val="22"/>
          <w:szCs w:val="22"/>
        </w:rPr>
        <w:t>nel</w:t>
      </w:r>
      <w:r w:rsidR="00B8197D" w:rsidRPr="00E7028D">
        <w:rPr>
          <w:rFonts w:eastAsia="Calibri"/>
          <w:color w:val="000000"/>
          <w:sz w:val="22"/>
          <w:szCs w:val="22"/>
        </w:rPr>
        <w:t xml:space="preserve"> rispetto delle procedure e prescrizioni di sicure</w:t>
      </w:r>
      <w:r w:rsidR="00400A05" w:rsidRPr="00E7028D">
        <w:rPr>
          <w:rFonts w:eastAsia="Calibri"/>
          <w:color w:val="000000"/>
          <w:sz w:val="22"/>
          <w:szCs w:val="22"/>
        </w:rPr>
        <w:t>zza e di accesso previste per la</w:t>
      </w:r>
      <w:r w:rsidR="00FB7618" w:rsidRPr="00E7028D">
        <w:rPr>
          <w:rFonts w:eastAsia="Calibri"/>
          <w:color w:val="000000"/>
          <w:sz w:val="22"/>
          <w:szCs w:val="22"/>
        </w:rPr>
        <w:t xml:space="preserve"> singola struttura</w:t>
      </w:r>
      <w:r w:rsidR="00B8197D" w:rsidRPr="00E7028D">
        <w:rPr>
          <w:rFonts w:eastAsia="Calibri"/>
          <w:color w:val="000000"/>
          <w:sz w:val="22"/>
          <w:szCs w:val="22"/>
        </w:rPr>
        <w:t xml:space="preserve"> della </w:t>
      </w:r>
      <w:r w:rsidRPr="00E7028D">
        <w:rPr>
          <w:rFonts w:eastAsia="Calibri"/>
          <w:color w:val="000000"/>
          <w:sz w:val="22"/>
          <w:szCs w:val="22"/>
        </w:rPr>
        <w:t>Amministrazione Concedente</w:t>
      </w:r>
      <w:r w:rsidR="00B8197D" w:rsidRPr="00E7028D">
        <w:rPr>
          <w:rFonts w:eastAsia="Calibri"/>
          <w:color w:val="000000"/>
          <w:sz w:val="22"/>
          <w:szCs w:val="22"/>
        </w:rPr>
        <w:t xml:space="preserve"> stessa. Sarà onere </w:t>
      </w:r>
      <w:r w:rsidRPr="00E7028D">
        <w:rPr>
          <w:rFonts w:eastAsia="Calibri"/>
          <w:color w:val="000000"/>
          <w:sz w:val="22"/>
          <w:szCs w:val="22"/>
        </w:rPr>
        <w:t>del Concessionario</w:t>
      </w:r>
      <w:r w:rsidR="0090041F" w:rsidRPr="00E7028D">
        <w:rPr>
          <w:rFonts w:eastAsia="Calibri"/>
          <w:color w:val="000000"/>
          <w:sz w:val="22"/>
          <w:szCs w:val="22"/>
        </w:rPr>
        <w:t xml:space="preserve"> </w:t>
      </w:r>
      <w:r w:rsidR="00B8197D" w:rsidRPr="00E7028D">
        <w:rPr>
          <w:rFonts w:eastAsia="Calibri"/>
          <w:color w:val="000000"/>
          <w:sz w:val="22"/>
          <w:szCs w:val="22"/>
        </w:rPr>
        <w:t>rendere edotto il proprio personale di tali procedure e prescrizioni.</w:t>
      </w:r>
    </w:p>
    <w:p w:rsidR="00846100" w:rsidRPr="00E7028D" w:rsidRDefault="009D6550"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rFonts w:eastAsia="Calibri"/>
          <w:color w:val="000000"/>
          <w:sz w:val="22"/>
          <w:szCs w:val="22"/>
        </w:rPr>
        <w:t>L</w:t>
      </w:r>
      <w:r w:rsidR="00846100" w:rsidRPr="00E7028D">
        <w:rPr>
          <w:sz w:val="22"/>
          <w:szCs w:val="22"/>
        </w:rPr>
        <w:t xml:space="preserve">e attività necessarie per la predisposizione dei mezzi e per l’esecuzione </w:t>
      </w:r>
      <w:r w:rsidR="00CB742E" w:rsidRPr="00E7028D">
        <w:rPr>
          <w:sz w:val="22"/>
          <w:szCs w:val="22"/>
        </w:rPr>
        <w:t>del Servizio</w:t>
      </w:r>
      <w:r w:rsidR="00846100" w:rsidRPr="00E7028D">
        <w:rPr>
          <w:sz w:val="22"/>
          <w:szCs w:val="22"/>
        </w:rPr>
        <w:t xml:space="preserve">, da svolgersi presso </w:t>
      </w:r>
      <w:r w:rsidR="007A1425" w:rsidRPr="00E7028D">
        <w:rPr>
          <w:sz w:val="22"/>
          <w:szCs w:val="22"/>
        </w:rPr>
        <w:t>la sede</w:t>
      </w:r>
      <w:r w:rsidR="00846100" w:rsidRPr="00E7028D">
        <w:rPr>
          <w:sz w:val="22"/>
          <w:szCs w:val="22"/>
        </w:rPr>
        <w:t xml:space="preserve"> della </w:t>
      </w:r>
      <w:r w:rsidR="0090041F" w:rsidRPr="00E7028D">
        <w:rPr>
          <w:sz w:val="22"/>
          <w:szCs w:val="22"/>
        </w:rPr>
        <w:t xml:space="preserve">medesima </w:t>
      </w:r>
      <w:r w:rsidRPr="00E7028D">
        <w:rPr>
          <w:sz w:val="22"/>
          <w:szCs w:val="22"/>
        </w:rPr>
        <w:t>Amministrazione Concedente</w:t>
      </w:r>
      <w:r w:rsidR="00846100" w:rsidRPr="00E7028D">
        <w:rPr>
          <w:sz w:val="22"/>
          <w:szCs w:val="22"/>
        </w:rPr>
        <w:t>, dovranno essere eseguite senza interferire con le normali attività degli uffici. Le modalità ed i tempi, ove non previsti nel presente Contratto</w:t>
      </w:r>
      <w:r w:rsidR="00B2564D" w:rsidRPr="00E7028D">
        <w:rPr>
          <w:sz w:val="22"/>
          <w:szCs w:val="22"/>
        </w:rPr>
        <w:t>, nel Disciplinare di Gara o nel Capitolato</w:t>
      </w:r>
      <w:r w:rsidR="00846100" w:rsidRPr="00E7028D">
        <w:rPr>
          <w:sz w:val="22"/>
          <w:szCs w:val="22"/>
        </w:rPr>
        <w:t xml:space="preserve">, dovranno comunque essere concordati con la </w:t>
      </w:r>
      <w:r w:rsidRPr="00E7028D">
        <w:rPr>
          <w:sz w:val="22"/>
          <w:szCs w:val="22"/>
        </w:rPr>
        <w:t>Amministrazione Concedente</w:t>
      </w:r>
      <w:r w:rsidR="00846100" w:rsidRPr="00E7028D">
        <w:rPr>
          <w:sz w:val="22"/>
          <w:szCs w:val="22"/>
        </w:rPr>
        <w:t>.</w:t>
      </w:r>
    </w:p>
    <w:p w:rsidR="00763A58" w:rsidRPr="00E7028D" w:rsidRDefault="00E17F58"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rFonts w:eastAsia="Calibri"/>
          <w:color w:val="000000"/>
          <w:sz w:val="22"/>
          <w:szCs w:val="22"/>
        </w:rPr>
        <w:t xml:space="preserve">Il </w:t>
      </w:r>
      <w:r w:rsidRPr="00E7028D">
        <w:rPr>
          <w:sz w:val="22"/>
          <w:szCs w:val="22"/>
        </w:rPr>
        <w:t xml:space="preserve">Concessionario </w:t>
      </w:r>
      <w:r w:rsidR="007A1425" w:rsidRPr="00E7028D">
        <w:rPr>
          <w:sz w:val="22"/>
          <w:szCs w:val="22"/>
        </w:rPr>
        <w:t>dichiara di essere consapevole</w:t>
      </w:r>
      <w:r w:rsidR="00950904" w:rsidRPr="00E7028D">
        <w:rPr>
          <w:sz w:val="22"/>
          <w:szCs w:val="22"/>
        </w:rPr>
        <w:t xml:space="preserve"> </w:t>
      </w:r>
      <w:r w:rsidR="00763A58" w:rsidRPr="00E7028D">
        <w:rPr>
          <w:sz w:val="22"/>
          <w:szCs w:val="22"/>
        </w:rPr>
        <w:t xml:space="preserve">che, nel corso </w:t>
      </w:r>
      <w:r w:rsidR="007A1425" w:rsidRPr="00E7028D">
        <w:rPr>
          <w:sz w:val="22"/>
          <w:szCs w:val="22"/>
        </w:rPr>
        <w:t>del periodo di durata del Contratto</w:t>
      </w:r>
      <w:r w:rsidR="00763A58" w:rsidRPr="00E7028D">
        <w:rPr>
          <w:sz w:val="22"/>
          <w:szCs w:val="22"/>
        </w:rPr>
        <w:t xml:space="preserve">, gli uffici </w:t>
      </w:r>
      <w:r w:rsidR="007A1425" w:rsidRPr="00E7028D">
        <w:rPr>
          <w:sz w:val="22"/>
          <w:szCs w:val="22"/>
        </w:rPr>
        <w:t>e le</w:t>
      </w:r>
      <w:r w:rsidR="00763A58" w:rsidRPr="00E7028D">
        <w:rPr>
          <w:sz w:val="22"/>
          <w:szCs w:val="22"/>
        </w:rPr>
        <w:t xml:space="preserve"> strutture della </w:t>
      </w:r>
      <w:r w:rsidR="0090041F" w:rsidRPr="00E7028D">
        <w:rPr>
          <w:sz w:val="22"/>
          <w:szCs w:val="22"/>
        </w:rPr>
        <w:t xml:space="preserve">medesima </w:t>
      </w:r>
      <w:r w:rsidRPr="00E7028D">
        <w:rPr>
          <w:sz w:val="22"/>
          <w:szCs w:val="22"/>
        </w:rPr>
        <w:t>Amministrazione Concedente</w:t>
      </w:r>
      <w:r w:rsidR="00763A58" w:rsidRPr="00E7028D">
        <w:rPr>
          <w:sz w:val="22"/>
          <w:szCs w:val="22"/>
        </w:rPr>
        <w:t xml:space="preserve"> continueranno ad essere utilizzati dal personale della </w:t>
      </w:r>
      <w:r w:rsidRPr="00E7028D">
        <w:rPr>
          <w:sz w:val="22"/>
          <w:szCs w:val="22"/>
        </w:rPr>
        <w:t>Amministrazione Concedente</w:t>
      </w:r>
      <w:r w:rsidR="00763A58" w:rsidRPr="00E7028D">
        <w:rPr>
          <w:sz w:val="22"/>
          <w:szCs w:val="22"/>
        </w:rPr>
        <w:t xml:space="preserve"> e/o da terzi autorizzati. </w:t>
      </w:r>
      <w:r w:rsidRPr="00E7028D">
        <w:rPr>
          <w:sz w:val="22"/>
          <w:szCs w:val="22"/>
        </w:rPr>
        <w:t xml:space="preserve">Il Concessionario </w:t>
      </w:r>
      <w:r w:rsidR="00763A58" w:rsidRPr="00E7028D">
        <w:rPr>
          <w:sz w:val="22"/>
          <w:szCs w:val="22"/>
        </w:rPr>
        <w:t xml:space="preserve">dovrà pertanto eseguire le prestazioni salvaguardando le esigenze della </w:t>
      </w:r>
      <w:r w:rsidRPr="00E7028D">
        <w:rPr>
          <w:sz w:val="22"/>
          <w:szCs w:val="22"/>
        </w:rPr>
        <w:t xml:space="preserve">Amministrazione Concedente </w:t>
      </w:r>
      <w:r w:rsidR="00763A58" w:rsidRPr="00E7028D">
        <w:rPr>
          <w:sz w:val="22"/>
          <w:szCs w:val="22"/>
        </w:rPr>
        <w:t>e/o di terzi autorizzati, senza recare intralci, disturbi o interruzioni alle attività in corso.</w:t>
      </w:r>
    </w:p>
    <w:p w:rsidR="00FB4B00" w:rsidRPr="00E7028D" w:rsidRDefault="00FB4B00" w:rsidP="00421327">
      <w:pPr>
        <w:pStyle w:val="Paragrafoelenco"/>
        <w:numPr>
          <w:ilvl w:val="0"/>
          <w:numId w:val="6"/>
        </w:numPr>
        <w:shd w:val="clear" w:color="auto" w:fill="FFFFFF"/>
        <w:tabs>
          <w:tab w:val="clear" w:pos="340"/>
          <w:tab w:val="left" w:pos="0"/>
          <w:tab w:val="num" w:pos="426"/>
        </w:tabs>
        <w:autoSpaceDE w:val="0"/>
        <w:autoSpaceDN w:val="0"/>
        <w:adjustRightInd w:val="0"/>
        <w:spacing w:after="120" w:line="20" w:lineRule="atLeast"/>
        <w:ind w:left="426" w:hanging="426"/>
        <w:contextualSpacing w:val="0"/>
        <w:jc w:val="both"/>
        <w:rPr>
          <w:sz w:val="22"/>
          <w:szCs w:val="22"/>
        </w:rPr>
      </w:pPr>
      <w:r w:rsidRPr="00E7028D">
        <w:rPr>
          <w:sz w:val="22"/>
          <w:szCs w:val="22"/>
          <w:lang w:bidi="it-IT"/>
        </w:rPr>
        <w:t xml:space="preserve">Per </w:t>
      </w:r>
      <w:r w:rsidR="00E17F58" w:rsidRPr="00E7028D">
        <w:rPr>
          <w:sz w:val="22"/>
          <w:szCs w:val="22"/>
          <w:lang w:bidi="it-IT"/>
        </w:rPr>
        <w:t>tutta la vigenza contrattuale il Concessionario</w:t>
      </w:r>
      <w:r w:rsidRPr="00E7028D">
        <w:rPr>
          <w:sz w:val="22"/>
          <w:szCs w:val="22"/>
          <w:lang w:bidi="it-IT"/>
        </w:rPr>
        <w:t xml:space="preserve"> si obbliga</w:t>
      </w:r>
      <w:r w:rsidR="00950904" w:rsidRPr="00E7028D">
        <w:rPr>
          <w:sz w:val="22"/>
          <w:szCs w:val="22"/>
          <w:lang w:bidi="it-IT"/>
        </w:rPr>
        <w:t xml:space="preserve"> a mettere a disposizione dell’Istituzione </w:t>
      </w:r>
      <w:r w:rsidR="00950904" w:rsidRPr="00E7028D">
        <w:rPr>
          <w:sz w:val="22"/>
          <w:szCs w:val="22"/>
        </w:rPr>
        <w:t>Scolastica</w:t>
      </w:r>
      <w:r w:rsidR="00950904" w:rsidRPr="00E7028D">
        <w:rPr>
          <w:sz w:val="22"/>
          <w:szCs w:val="22"/>
          <w:lang w:bidi="it-IT"/>
        </w:rPr>
        <w:t xml:space="preserve"> </w:t>
      </w:r>
      <w:r w:rsidRPr="00E7028D">
        <w:rPr>
          <w:sz w:val="22"/>
          <w:szCs w:val="22"/>
          <w:lang w:bidi="it-IT"/>
        </w:rPr>
        <w:t xml:space="preserve">un numero di </w:t>
      </w:r>
      <w:r w:rsidRPr="00DC227D">
        <w:rPr>
          <w:sz w:val="22"/>
          <w:szCs w:val="22"/>
          <w:lang w:bidi="it-IT"/>
        </w:rPr>
        <w:t>telefono […], un numero di fax […</w:t>
      </w:r>
      <w:r w:rsidRPr="00DC227D">
        <w:rPr>
          <w:sz w:val="22"/>
          <w:szCs w:val="22"/>
        </w:rPr>
        <w:t>]</w:t>
      </w:r>
      <w:r w:rsidRPr="00DC227D">
        <w:rPr>
          <w:sz w:val="22"/>
          <w:szCs w:val="22"/>
          <w:lang w:bidi="it-IT"/>
        </w:rPr>
        <w:t xml:space="preserve"> ed un indirizzo di Posta Elettronica Certificata </w:t>
      </w:r>
      <w:r w:rsidRPr="00DC227D">
        <w:rPr>
          <w:sz w:val="22"/>
          <w:szCs w:val="22"/>
        </w:rPr>
        <w:t>[</w:t>
      </w:r>
      <w:r w:rsidRPr="00DC227D">
        <w:rPr>
          <w:sz w:val="22"/>
          <w:szCs w:val="22"/>
          <w:lang w:bidi="it-IT"/>
        </w:rPr>
        <w:t xml:space="preserve">…] per tutte le </w:t>
      </w:r>
      <w:r w:rsidRPr="00DC227D">
        <w:rPr>
          <w:sz w:val="22"/>
          <w:szCs w:val="22"/>
        </w:rPr>
        <w:t>comunicazioni</w:t>
      </w:r>
      <w:r w:rsidRPr="00DC227D">
        <w:rPr>
          <w:sz w:val="22"/>
          <w:szCs w:val="22"/>
          <w:lang w:bidi="it-IT"/>
        </w:rPr>
        <w:t xml:space="preserve"> e per la trasmissione</w:t>
      </w:r>
      <w:r w:rsidRPr="00E7028D">
        <w:rPr>
          <w:sz w:val="22"/>
          <w:szCs w:val="22"/>
          <w:lang w:bidi="it-IT"/>
        </w:rPr>
        <w:t xml:space="preserve"> della documentazione.</w:t>
      </w:r>
    </w:p>
    <w:p w:rsidR="00342BD1" w:rsidRPr="00E7028D" w:rsidRDefault="00E17F58" w:rsidP="00421327">
      <w:pPr>
        <w:pStyle w:val="WW-Testonormale"/>
        <w:numPr>
          <w:ilvl w:val="0"/>
          <w:numId w:val="6"/>
        </w:numPr>
        <w:tabs>
          <w:tab w:val="clear" w:pos="340"/>
          <w:tab w:val="num" w:pos="426"/>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Il Concessionario </w:t>
      </w:r>
      <w:r w:rsidR="00342BD1" w:rsidRPr="00E7028D">
        <w:rPr>
          <w:rFonts w:ascii="Times New Roman" w:hAnsi="Times New Roman"/>
          <w:sz w:val="22"/>
          <w:szCs w:val="22"/>
        </w:rPr>
        <w:t xml:space="preserve">si impegna </w:t>
      </w:r>
      <w:r w:rsidR="0002424D" w:rsidRPr="00E7028D">
        <w:rPr>
          <w:rFonts w:ascii="Times New Roman" w:hAnsi="Times New Roman"/>
          <w:sz w:val="22"/>
          <w:szCs w:val="22"/>
          <w:lang w:bidi="it-IT"/>
        </w:rPr>
        <w:t>espressamente</w:t>
      </w:r>
      <w:r w:rsidR="00342BD1" w:rsidRPr="00E7028D">
        <w:rPr>
          <w:rFonts w:ascii="Times New Roman" w:hAnsi="Times New Roman"/>
          <w:sz w:val="22"/>
          <w:szCs w:val="22"/>
        </w:rPr>
        <w:t xml:space="preserve"> a:</w:t>
      </w:r>
    </w:p>
    <w:p w:rsidR="00342BD1" w:rsidRPr="00E7028D" w:rsidRDefault="00342BD1" w:rsidP="00B2536B">
      <w:pPr>
        <w:pStyle w:val="ListParagraph1"/>
        <w:numPr>
          <w:ilvl w:val="0"/>
          <w:numId w:val="7"/>
        </w:numPr>
        <w:shd w:val="clear" w:color="auto" w:fill="FFFFFF"/>
        <w:tabs>
          <w:tab w:val="num" w:pos="340"/>
          <w:tab w:val="left" w:pos="1134"/>
        </w:tabs>
        <w:spacing w:after="120" w:line="20" w:lineRule="atLeast"/>
        <w:ind w:left="851" w:hanging="425"/>
        <w:contextualSpacing w:val="0"/>
        <w:jc w:val="both"/>
        <w:rPr>
          <w:sz w:val="22"/>
          <w:szCs w:val="22"/>
        </w:rPr>
      </w:pPr>
      <w:r w:rsidRPr="00E7028D">
        <w:rPr>
          <w:sz w:val="22"/>
          <w:szCs w:val="22"/>
        </w:rPr>
        <w:t xml:space="preserve">predisporre tutti gli strumenti e i metodi, comprensivi della relativa documentazione, idonei a consentire alla </w:t>
      </w:r>
      <w:r w:rsidR="00E17F58" w:rsidRPr="00E7028D">
        <w:rPr>
          <w:sz w:val="22"/>
          <w:szCs w:val="22"/>
        </w:rPr>
        <w:t>Amministrazione Concedente</w:t>
      </w:r>
      <w:r w:rsidRPr="00E7028D">
        <w:rPr>
          <w:sz w:val="22"/>
          <w:szCs w:val="22"/>
        </w:rPr>
        <w:t xml:space="preserve"> di monitorare la conformità delle prestazioni eseguite alle previsioni del presente Contratto;</w:t>
      </w:r>
    </w:p>
    <w:p w:rsidR="00342BD1" w:rsidRPr="00E7028D" w:rsidRDefault="00342BD1" w:rsidP="00B2536B">
      <w:pPr>
        <w:pStyle w:val="ListParagraph1"/>
        <w:numPr>
          <w:ilvl w:val="0"/>
          <w:numId w:val="7"/>
        </w:numPr>
        <w:shd w:val="clear" w:color="auto" w:fill="FFFFFF"/>
        <w:tabs>
          <w:tab w:val="num" w:pos="340"/>
          <w:tab w:val="left" w:pos="851"/>
          <w:tab w:val="left" w:pos="1134"/>
        </w:tabs>
        <w:spacing w:after="120" w:line="20" w:lineRule="atLeast"/>
        <w:ind w:left="851" w:hanging="425"/>
        <w:contextualSpacing w:val="0"/>
        <w:jc w:val="both"/>
        <w:rPr>
          <w:sz w:val="22"/>
          <w:szCs w:val="22"/>
        </w:rPr>
      </w:pPr>
      <w:r w:rsidRPr="00E7028D">
        <w:rPr>
          <w:sz w:val="22"/>
          <w:szCs w:val="22"/>
        </w:rPr>
        <w:t xml:space="preserve">predisporre tutti gli strumenti e i metodi, comprensivi della relativa documentazione, idonei a garantire elevati livelli di </w:t>
      </w:r>
      <w:r w:rsidR="00A0564A" w:rsidRPr="00E7028D">
        <w:rPr>
          <w:sz w:val="22"/>
          <w:szCs w:val="22"/>
        </w:rPr>
        <w:t>S</w:t>
      </w:r>
      <w:r w:rsidR="00B408B2" w:rsidRPr="00E7028D">
        <w:rPr>
          <w:sz w:val="22"/>
          <w:szCs w:val="22"/>
        </w:rPr>
        <w:t xml:space="preserve">ervizio, </w:t>
      </w:r>
      <w:r w:rsidRPr="00E7028D">
        <w:rPr>
          <w:sz w:val="22"/>
          <w:szCs w:val="22"/>
        </w:rPr>
        <w:t>ivi compresi quelli relativi alla sicurezza e riservatezza</w:t>
      </w:r>
      <w:r w:rsidR="007A1425" w:rsidRPr="00E7028D">
        <w:rPr>
          <w:sz w:val="22"/>
          <w:szCs w:val="22"/>
        </w:rPr>
        <w:t xml:space="preserve"> dei dati personali trattati</w:t>
      </w:r>
      <w:r w:rsidRPr="00E7028D">
        <w:rPr>
          <w:sz w:val="22"/>
          <w:szCs w:val="22"/>
        </w:rPr>
        <w:t>;</w:t>
      </w:r>
    </w:p>
    <w:p w:rsidR="00342BD1" w:rsidRPr="00E7028D" w:rsidRDefault="00342BD1" w:rsidP="00B2536B">
      <w:pPr>
        <w:pStyle w:val="ListParagraph1"/>
        <w:numPr>
          <w:ilvl w:val="0"/>
          <w:numId w:val="7"/>
        </w:numPr>
        <w:shd w:val="clear" w:color="auto" w:fill="FFFFFF"/>
        <w:tabs>
          <w:tab w:val="num" w:pos="340"/>
          <w:tab w:val="left" w:pos="851"/>
          <w:tab w:val="left" w:pos="1134"/>
        </w:tabs>
        <w:spacing w:after="120" w:line="20" w:lineRule="atLeast"/>
        <w:ind w:left="851" w:hanging="425"/>
        <w:contextualSpacing w:val="0"/>
        <w:jc w:val="both"/>
        <w:rPr>
          <w:sz w:val="22"/>
          <w:szCs w:val="22"/>
        </w:rPr>
      </w:pPr>
      <w:r w:rsidRPr="00E7028D">
        <w:rPr>
          <w:sz w:val="22"/>
          <w:szCs w:val="22"/>
        </w:rPr>
        <w:t xml:space="preserve">comunicare tempestivamente alla </w:t>
      </w:r>
      <w:r w:rsidR="00B408B2" w:rsidRPr="00E7028D">
        <w:rPr>
          <w:sz w:val="22"/>
          <w:szCs w:val="22"/>
        </w:rPr>
        <w:t>Amministrazione Concedente</w:t>
      </w:r>
      <w:r w:rsidRPr="00E7028D">
        <w:rPr>
          <w:sz w:val="22"/>
          <w:szCs w:val="22"/>
        </w:rPr>
        <w:t xml:space="preserv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rsidR="00342BD1" w:rsidRPr="00E7028D" w:rsidRDefault="00342BD1" w:rsidP="00B2536B">
      <w:pPr>
        <w:pStyle w:val="ListParagraph1"/>
        <w:numPr>
          <w:ilvl w:val="0"/>
          <w:numId w:val="7"/>
        </w:numPr>
        <w:shd w:val="clear" w:color="auto" w:fill="FFFFFF"/>
        <w:tabs>
          <w:tab w:val="num" w:pos="340"/>
          <w:tab w:val="left" w:pos="851"/>
          <w:tab w:val="left" w:pos="1134"/>
        </w:tabs>
        <w:spacing w:after="120" w:line="20" w:lineRule="atLeast"/>
        <w:ind w:left="851" w:hanging="425"/>
        <w:contextualSpacing w:val="0"/>
        <w:jc w:val="both"/>
        <w:rPr>
          <w:sz w:val="22"/>
          <w:szCs w:val="22"/>
        </w:rPr>
      </w:pPr>
      <w:r w:rsidRPr="00E7028D">
        <w:rPr>
          <w:sz w:val="22"/>
          <w:szCs w:val="22"/>
        </w:rPr>
        <w:t>dare immediata comunicazione di ogni circostanza che possa interferire sull’esecuzione delle attività di cui al presente Contratto.</w:t>
      </w:r>
    </w:p>
    <w:p w:rsidR="007A1425" w:rsidRPr="00E7028D" w:rsidRDefault="00386CFE" w:rsidP="00421327">
      <w:pPr>
        <w:pStyle w:val="Paragrafoelenco"/>
        <w:numPr>
          <w:ilvl w:val="0"/>
          <w:numId w:val="6"/>
        </w:numPr>
        <w:shd w:val="clear" w:color="auto" w:fill="FFFFFF"/>
        <w:tabs>
          <w:tab w:val="clear" w:pos="340"/>
          <w:tab w:val="left" w:pos="0"/>
        </w:tabs>
        <w:autoSpaceDE w:val="0"/>
        <w:autoSpaceDN w:val="0"/>
        <w:adjustRightInd w:val="0"/>
        <w:spacing w:after="120" w:line="20" w:lineRule="atLeast"/>
        <w:ind w:left="426" w:hanging="426"/>
        <w:contextualSpacing w:val="0"/>
        <w:jc w:val="both"/>
        <w:rPr>
          <w:sz w:val="22"/>
          <w:szCs w:val="22"/>
        </w:rPr>
      </w:pPr>
      <w:r w:rsidRPr="00E7028D">
        <w:rPr>
          <w:sz w:val="22"/>
          <w:szCs w:val="22"/>
          <w:lang w:bidi="it-IT"/>
        </w:rPr>
        <w:t xml:space="preserve">Sarà </w:t>
      </w:r>
      <w:r w:rsidRPr="00E7028D">
        <w:rPr>
          <w:sz w:val="22"/>
          <w:szCs w:val="22"/>
        </w:rPr>
        <w:t>facoltà</w:t>
      </w:r>
      <w:r w:rsidRPr="00E7028D">
        <w:rPr>
          <w:sz w:val="22"/>
          <w:szCs w:val="22"/>
          <w:lang w:bidi="it-IT"/>
        </w:rPr>
        <w:t xml:space="preserve"> dell’Istituzione Scolastica </w:t>
      </w:r>
      <w:r w:rsidR="00342BD1" w:rsidRPr="00E7028D">
        <w:rPr>
          <w:sz w:val="22"/>
          <w:szCs w:val="22"/>
          <w:lang w:bidi="it-IT"/>
        </w:rPr>
        <w:t xml:space="preserve">procedere in qualunque momento alla verifica della qualità </w:t>
      </w:r>
      <w:r w:rsidR="00CC65AF" w:rsidRPr="00E7028D">
        <w:rPr>
          <w:sz w:val="22"/>
          <w:szCs w:val="22"/>
        </w:rPr>
        <w:t>del Servizio</w:t>
      </w:r>
      <w:r w:rsidR="00342BD1" w:rsidRPr="00E7028D">
        <w:rPr>
          <w:sz w:val="22"/>
          <w:szCs w:val="22"/>
          <w:lang w:bidi="it-IT"/>
        </w:rPr>
        <w:t>, anche mediante terzi all’uopo apposit</w:t>
      </w:r>
      <w:r w:rsidR="00B408B2" w:rsidRPr="00E7028D">
        <w:rPr>
          <w:sz w:val="22"/>
          <w:szCs w:val="22"/>
          <w:lang w:bidi="it-IT"/>
        </w:rPr>
        <w:t>amente incaricati. A tal fine</w:t>
      </w:r>
      <w:r w:rsidR="007A1425" w:rsidRPr="00E7028D">
        <w:rPr>
          <w:sz w:val="22"/>
          <w:szCs w:val="22"/>
          <w:lang w:bidi="it-IT"/>
        </w:rPr>
        <w:t>, i</w:t>
      </w:r>
      <w:r w:rsidR="00B408B2" w:rsidRPr="00E7028D">
        <w:rPr>
          <w:sz w:val="22"/>
          <w:szCs w:val="22"/>
          <w:lang w:bidi="it-IT"/>
        </w:rPr>
        <w:t>l Concessionario</w:t>
      </w:r>
      <w:r w:rsidR="00342BD1" w:rsidRPr="00E7028D">
        <w:rPr>
          <w:sz w:val="22"/>
          <w:szCs w:val="22"/>
          <w:lang w:bidi="it-IT"/>
        </w:rPr>
        <w:t xml:space="preserve"> acconsente sin d’ora alle verifiche che si rendessero necessarie, anche senza preavviso, e sarà tenuto a prestare la </w:t>
      </w:r>
      <w:r w:rsidR="00342BD1" w:rsidRPr="00E7028D">
        <w:rPr>
          <w:sz w:val="22"/>
          <w:szCs w:val="22"/>
        </w:rPr>
        <w:t>propria</w:t>
      </w:r>
      <w:r w:rsidR="00342BD1" w:rsidRPr="00E7028D">
        <w:rPr>
          <w:sz w:val="22"/>
          <w:szCs w:val="22"/>
          <w:lang w:bidi="it-IT"/>
        </w:rPr>
        <w:t xml:space="preserve"> collaborazione nel corso delle medesime.</w:t>
      </w:r>
    </w:p>
    <w:p w:rsidR="00B973FF" w:rsidRPr="00E7028D" w:rsidRDefault="00B973FF" w:rsidP="00AE4213">
      <w:pPr>
        <w:pStyle w:val="WW-Testonormale"/>
        <w:spacing w:after="120" w:line="20" w:lineRule="atLeast"/>
        <w:ind w:left="426"/>
        <w:jc w:val="both"/>
        <w:rPr>
          <w:rFonts w:ascii="Times New Roman" w:hAnsi="Times New Roman"/>
          <w:sz w:val="22"/>
          <w:szCs w:val="22"/>
        </w:rPr>
      </w:pPr>
    </w:p>
    <w:p w:rsidR="00B42C4C" w:rsidRPr="00E7028D" w:rsidRDefault="007A1425" w:rsidP="00421327">
      <w:pPr>
        <w:pStyle w:val="WW-Testonormale"/>
        <w:numPr>
          <w:ilvl w:val="0"/>
          <w:numId w:val="16"/>
        </w:numPr>
        <w:spacing w:after="120" w:line="20" w:lineRule="atLeast"/>
        <w:ind w:left="567" w:hanging="567"/>
        <w:jc w:val="center"/>
        <w:outlineLvl w:val="0"/>
        <w:rPr>
          <w:rFonts w:ascii="Times New Roman" w:hAnsi="Times New Roman"/>
          <w:b/>
          <w:i/>
          <w:sz w:val="22"/>
          <w:szCs w:val="22"/>
        </w:rPr>
      </w:pPr>
      <w:r w:rsidRPr="00E7028D">
        <w:rPr>
          <w:rFonts w:ascii="Times New Roman" w:hAnsi="Times New Roman"/>
          <w:b/>
          <w:i/>
          <w:sz w:val="22"/>
          <w:szCs w:val="22"/>
        </w:rPr>
        <w:t xml:space="preserve"> </w:t>
      </w:r>
      <w:r w:rsidR="00B42C4C" w:rsidRPr="00E7028D">
        <w:rPr>
          <w:rFonts w:ascii="Times New Roman" w:hAnsi="Times New Roman"/>
          <w:b/>
          <w:i/>
          <w:sz w:val="22"/>
          <w:szCs w:val="22"/>
        </w:rPr>
        <w:t>(</w:t>
      </w:r>
      <w:r w:rsidR="00E46353" w:rsidRPr="00E7028D">
        <w:rPr>
          <w:rFonts w:ascii="Times New Roman" w:hAnsi="Times New Roman"/>
          <w:b/>
          <w:i/>
          <w:sz w:val="22"/>
          <w:szCs w:val="22"/>
        </w:rPr>
        <w:t>Governance dell’esecuzione contrattuale</w:t>
      </w:r>
      <w:r w:rsidR="00B42C4C" w:rsidRPr="00E7028D">
        <w:rPr>
          <w:rFonts w:ascii="Times New Roman" w:hAnsi="Times New Roman"/>
          <w:b/>
          <w:i/>
          <w:sz w:val="22"/>
          <w:szCs w:val="22"/>
        </w:rPr>
        <w:t>)</w:t>
      </w:r>
    </w:p>
    <w:p w:rsidR="00D838DE" w:rsidRPr="00E7028D" w:rsidRDefault="00D838DE" w:rsidP="00421327">
      <w:pPr>
        <w:pStyle w:val="WW-Testonormale"/>
        <w:numPr>
          <w:ilvl w:val="0"/>
          <w:numId w:val="29"/>
        </w:numPr>
        <w:tabs>
          <w:tab w:val="clear" w:pos="340"/>
          <w:tab w:val="num" w:pos="426"/>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L’esecuzione del Contratto è diretta dal R</w:t>
      </w:r>
      <w:r w:rsidR="009761D7" w:rsidRPr="00E7028D">
        <w:rPr>
          <w:rFonts w:ascii="Times New Roman" w:hAnsi="Times New Roman"/>
          <w:sz w:val="22"/>
          <w:szCs w:val="22"/>
        </w:rPr>
        <w:t>.U.P.</w:t>
      </w:r>
      <w:r w:rsidRPr="00E7028D">
        <w:rPr>
          <w:rFonts w:ascii="Times New Roman" w:hAnsi="Times New Roman"/>
          <w:sz w:val="22"/>
          <w:szCs w:val="22"/>
        </w:rPr>
        <w:t>, che controlla i livelli di qualità delle prestazioni.</w:t>
      </w:r>
    </w:p>
    <w:p w:rsidR="007A1B77" w:rsidRPr="00E7028D" w:rsidRDefault="007A1B77" w:rsidP="00AE4213">
      <w:pPr>
        <w:pStyle w:val="WW-Testonormale"/>
        <w:spacing w:after="120" w:line="20" w:lineRule="atLeast"/>
        <w:ind w:left="426"/>
        <w:jc w:val="both"/>
        <w:rPr>
          <w:rFonts w:ascii="Times New Roman" w:hAnsi="Times New Roman"/>
          <w:sz w:val="22"/>
          <w:szCs w:val="22"/>
        </w:rPr>
      </w:pPr>
    </w:p>
    <w:p w:rsidR="00B42C4C" w:rsidRPr="00E7028D" w:rsidRDefault="00B42C4C"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DC4E2A">
        <w:rPr>
          <w:rFonts w:ascii="Times New Roman" w:hAnsi="Times New Roman"/>
          <w:b/>
          <w:sz w:val="22"/>
          <w:szCs w:val="22"/>
        </w:rPr>
        <w:t>5</w:t>
      </w:r>
      <w:r w:rsidR="00A307B8" w:rsidRPr="00E7028D">
        <w:rPr>
          <w:rFonts w:ascii="Times New Roman" w:hAnsi="Times New Roman"/>
          <w:b/>
          <w:bCs/>
          <w:sz w:val="22"/>
          <w:szCs w:val="22"/>
        </w:rPr>
        <w:t xml:space="preserve"> </w:t>
      </w:r>
      <w:r w:rsidRPr="00E7028D">
        <w:rPr>
          <w:rFonts w:ascii="Times New Roman" w:hAnsi="Times New Roman"/>
          <w:b/>
          <w:sz w:val="22"/>
          <w:szCs w:val="22"/>
        </w:rPr>
        <w:t>(</w:t>
      </w:r>
      <w:r w:rsidRPr="00E7028D">
        <w:rPr>
          <w:rFonts w:ascii="Times New Roman" w:hAnsi="Times New Roman"/>
          <w:b/>
          <w:i/>
          <w:sz w:val="22"/>
          <w:szCs w:val="22"/>
        </w:rPr>
        <w:t>Obblighi del</w:t>
      </w:r>
      <w:r w:rsidR="00A5458B" w:rsidRPr="00E7028D">
        <w:rPr>
          <w:rFonts w:ascii="Times New Roman" w:hAnsi="Times New Roman"/>
          <w:b/>
          <w:i/>
          <w:sz w:val="22"/>
          <w:szCs w:val="22"/>
        </w:rPr>
        <w:t xml:space="preserve"> Concessionario</w:t>
      </w:r>
      <w:r w:rsidRPr="00E7028D">
        <w:rPr>
          <w:rFonts w:ascii="Times New Roman" w:hAnsi="Times New Roman"/>
          <w:b/>
          <w:sz w:val="22"/>
          <w:szCs w:val="22"/>
        </w:rPr>
        <w:t>)</w:t>
      </w:r>
    </w:p>
    <w:p w:rsidR="00B42C4C" w:rsidRPr="00E7028D" w:rsidRDefault="00DE0447" w:rsidP="00421327">
      <w:pPr>
        <w:pStyle w:val="WW-Testonormale"/>
        <w:numPr>
          <w:ilvl w:val="0"/>
          <w:numId w:val="30"/>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Il Concessionario</w:t>
      </w:r>
      <w:r w:rsidR="00B42C4C" w:rsidRPr="00E7028D">
        <w:rPr>
          <w:rFonts w:ascii="Times New Roman" w:hAnsi="Times New Roman"/>
          <w:sz w:val="22"/>
          <w:szCs w:val="22"/>
        </w:rPr>
        <w:t xml:space="preserve"> dovrà garantire </w:t>
      </w:r>
      <w:r w:rsidR="00961003" w:rsidRPr="00E7028D">
        <w:rPr>
          <w:rFonts w:ascii="Times New Roman" w:hAnsi="Times New Roman"/>
          <w:sz w:val="22"/>
          <w:szCs w:val="22"/>
        </w:rPr>
        <w:t xml:space="preserve">il Servizio </w:t>
      </w:r>
      <w:r w:rsidR="00B42C4C" w:rsidRPr="00E7028D">
        <w:rPr>
          <w:rFonts w:ascii="Times New Roman" w:hAnsi="Times New Roman"/>
          <w:sz w:val="22"/>
          <w:szCs w:val="22"/>
        </w:rPr>
        <w:t xml:space="preserve">secondo le modalità ed i </w:t>
      </w:r>
      <w:r w:rsidR="00142AA0" w:rsidRPr="00E7028D">
        <w:rPr>
          <w:rFonts w:ascii="Times New Roman" w:hAnsi="Times New Roman"/>
          <w:sz w:val="22"/>
          <w:szCs w:val="22"/>
        </w:rPr>
        <w:t>contenuti indicati nel presente</w:t>
      </w:r>
      <w:r w:rsidR="001C2E4F" w:rsidRPr="00E7028D">
        <w:rPr>
          <w:rFonts w:ascii="Times New Roman" w:hAnsi="Times New Roman"/>
          <w:sz w:val="22"/>
          <w:szCs w:val="22"/>
        </w:rPr>
        <w:t xml:space="preserve"> Contratto</w:t>
      </w:r>
      <w:r w:rsidR="009C5F4C" w:rsidRPr="00E7028D">
        <w:rPr>
          <w:rFonts w:ascii="Times New Roman" w:hAnsi="Times New Roman"/>
          <w:sz w:val="22"/>
          <w:szCs w:val="22"/>
        </w:rPr>
        <w:t>,</w:t>
      </w:r>
      <w:r w:rsidR="00B42C4C" w:rsidRPr="00E7028D">
        <w:rPr>
          <w:rFonts w:ascii="Times New Roman" w:hAnsi="Times New Roman"/>
          <w:sz w:val="22"/>
          <w:szCs w:val="22"/>
        </w:rPr>
        <w:t xml:space="preserve"> nel Capitolato</w:t>
      </w:r>
      <w:r w:rsidR="00220F2C" w:rsidRPr="00E7028D">
        <w:rPr>
          <w:rFonts w:ascii="Times New Roman" w:hAnsi="Times New Roman"/>
          <w:sz w:val="22"/>
          <w:szCs w:val="22"/>
        </w:rPr>
        <w:t xml:space="preserve"> e nell’Offerta T</w:t>
      </w:r>
      <w:r w:rsidR="009C5F4C" w:rsidRPr="00E7028D">
        <w:rPr>
          <w:rFonts w:ascii="Times New Roman" w:hAnsi="Times New Roman"/>
          <w:sz w:val="22"/>
          <w:szCs w:val="22"/>
        </w:rPr>
        <w:t>ecnica.</w:t>
      </w:r>
    </w:p>
    <w:p w:rsidR="00B42C4C" w:rsidRPr="00E7028D" w:rsidRDefault="00DE0447" w:rsidP="00421327">
      <w:pPr>
        <w:pStyle w:val="WW-Testonormale"/>
        <w:numPr>
          <w:ilvl w:val="0"/>
          <w:numId w:val="30"/>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lastRenderedPageBreak/>
        <w:t xml:space="preserve">Il Concessionario </w:t>
      </w:r>
      <w:r w:rsidR="00B42C4C" w:rsidRPr="00E7028D">
        <w:rPr>
          <w:rFonts w:ascii="Times New Roman" w:hAnsi="Times New Roman"/>
          <w:sz w:val="22"/>
          <w:szCs w:val="22"/>
        </w:rPr>
        <w:t>dovrà eseguire</w:t>
      </w:r>
      <w:r w:rsidR="00A7372B" w:rsidRPr="00E7028D">
        <w:rPr>
          <w:rFonts w:ascii="Times New Roman" w:hAnsi="Times New Roman"/>
          <w:sz w:val="22"/>
          <w:szCs w:val="22"/>
        </w:rPr>
        <w:t xml:space="preserve"> </w:t>
      </w:r>
      <w:r w:rsidR="00961003" w:rsidRPr="00E7028D">
        <w:rPr>
          <w:rFonts w:ascii="Times New Roman" w:hAnsi="Times New Roman"/>
          <w:sz w:val="22"/>
          <w:szCs w:val="22"/>
        </w:rPr>
        <w:t xml:space="preserve">il Servizio </w:t>
      </w:r>
      <w:r w:rsidR="00B42C4C" w:rsidRPr="00E7028D">
        <w:rPr>
          <w:rFonts w:ascii="Times New Roman" w:hAnsi="Times New Roman"/>
          <w:sz w:val="22"/>
          <w:szCs w:val="22"/>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 e del Capitolato.</w:t>
      </w:r>
    </w:p>
    <w:p w:rsidR="009E778B" w:rsidRPr="00E7028D" w:rsidRDefault="00DE0447" w:rsidP="00421327">
      <w:pPr>
        <w:pStyle w:val="WW-Testonormale"/>
        <w:numPr>
          <w:ilvl w:val="0"/>
          <w:numId w:val="30"/>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Il Concessionario </w:t>
      </w:r>
      <w:r w:rsidR="00B42C4C" w:rsidRPr="00E7028D">
        <w:rPr>
          <w:rFonts w:ascii="Times New Roman" w:hAnsi="Times New Roman"/>
          <w:sz w:val="22"/>
          <w:szCs w:val="22"/>
        </w:rPr>
        <w:t xml:space="preserve">garantisce il pieno adempimento degli obblighi assunti secondo i criteri di diligenza connessa all’esercizio in via professionale dell’attività di gestione </w:t>
      </w:r>
      <w:r w:rsidR="00961003" w:rsidRPr="00E7028D">
        <w:rPr>
          <w:rFonts w:ascii="Times New Roman" w:hAnsi="Times New Roman"/>
          <w:sz w:val="22"/>
          <w:szCs w:val="22"/>
        </w:rPr>
        <w:t>del Servizio</w:t>
      </w:r>
      <w:r w:rsidRPr="00E7028D">
        <w:rPr>
          <w:rFonts w:ascii="Times New Roman" w:hAnsi="Times New Roman"/>
          <w:sz w:val="22"/>
          <w:szCs w:val="22"/>
        </w:rPr>
        <w:t>.</w:t>
      </w:r>
      <w:r w:rsidR="00961003" w:rsidRPr="00E7028D">
        <w:rPr>
          <w:rFonts w:ascii="Times New Roman" w:hAnsi="Times New Roman"/>
          <w:sz w:val="22"/>
          <w:szCs w:val="22"/>
        </w:rPr>
        <w:t xml:space="preserve"> </w:t>
      </w:r>
    </w:p>
    <w:p w:rsidR="00B0113D" w:rsidRPr="00DC4E2A" w:rsidRDefault="002668DB" w:rsidP="00812283">
      <w:pPr>
        <w:pStyle w:val="WW-Testonormale"/>
        <w:numPr>
          <w:ilvl w:val="0"/>
          <w:numId w:val="30"/>
        </w:numPr>
        <w:spacing w:after="120" w:line="20" w:lineRule="atLeast"/>
        <w:ind w:hanging="426"/>
        <w:jc w:val="both"/>
        <w:rPr>
          <w:rFonts w:ascii="Times New Roman" w:hAnsi="Times New Roman"/>
          <w:sz w:val="22"/>
          <w:szCs w:val="22"/>
        </w:rPr>
      </w:pPr>
      <w:r w:rsidRPr="00DC4E2A">
        <w:rPr>
          <w:rFonts w:ascii="Times New Roman" w:hAnsi="Times New Roman"/>
          <w:sz w:val="22"/>
          <w:szCs w:val="22"/>
        </w:rPr>
        <w:t xml:space="preserve"> </w:t>
      </w:r>
      <w:r w:rsidR="00DE0447" w:rsidRPr="00DC4E2A">
        <w:rPr>
          <w:rFonts w:ascii="Times New Roman" w:hAnsi="Times New Roman"/>
          <w:sz w:val="22"/>
          <w:szCs w:val="22"/>
        </w:rPr>
        <w:t xml:space="preserve">Il Concessionario </w:t>
      </w:r>
      <w:r w:rsidR="00ED5B0D" w:rsidRPr="00DC4E2A">
        <w:rPr>
          <w:rFonts w:ascii="Times New Roman" w:hAnsi="Times New Roman"/>
          <w:sz w:val="22"/>
          <w:szCs w:val="22"/>
        </w:rPr>
        <w:t>si impegna</w:t>
      </w:r>
      <w:r w:rsidR="005810F6" w:rsidRPr="00DC4E2A">
        <w:rPr>
          <w:rFonts w:ascii="Times New Roman" w:hAnsi="Times New Roman"/>
          <w:sz w:val="22"/>
          <w:szCs w:val="22"/>
        </w:rPr>
        <w:t>,</w:t>
      </w:r>
      <w:r w:rsidR="00ED5B0D" w:rsidRPr="00DC4E2A">
        <w:rPr>
          <w:rFonts w:ascii="Times New Roman" w:hAnsi="Times New Roman"/>
          <w:sz w:val="22"/>
          <w:szCs w:val="22"/>
        </w:rPr>
        <w:t xml:space="preserve"> </w:t>
      </w:r>
      <w:r w:rsidR="00062811" w:rsidRPr="00DC4E2A">
        <w:rPr>
          <w:rFonts w:ascii="Times New Roman" w:hAnsi="Times New Roman"/>
          <w:sz w:val="22"/>
          <w:szCs w:val="22"/>
        </w:rPr>
        <w:t>altresì</w:t>
      </w:r>
      <w:r w:rsidR="005810F6" w:rsidRPr="00DC4E2A">
        <w:rPr>
          <w:rFonts w:ascii="Times New Roman" w:hAnsi="Times New Roman"/>
          <w:sz w:val="22"/>
          <w:szCs w:val="22"/>
        </w:rPr>
        <w:t>,</w:t>
      </w:r>
      <w:r w:rsidR="00062811" w:rsidRPr="00DC4E2A">
        <w:rPr>
          <w:rFonts w:ascii="Times New Roman" w:hAnsi="Times New Roman"/>
          <w:sz w:val="22"/>
          <w:szCs w:val="22"/>
        </w:rPr>
        <w:t xml:space="preserve"> </w:t>
      </w:r>
      <w:r w:rsidR="00ED5B0D" w:rsidRPr="00DC4E2A">
        <w:rPr>
          <w:rFonts w:ascii="Times New Roman" w:hAnsi="Times New Roman"/>
          <w:sz w:val="22"/>
          <w:szCs w:val="22"/>
        </w:rPr>
        <w:t xml:space="preserve">ad adempiere a tutti gli obblighi di condotta derivanti dal </w:t>
      </w:r>
      <w:r w:rsidR="00B460B1" w:rsidRPr="00DC4E2A">
        <w:rPr>
          <w:rFonts w:ascii="Times New Roman" w:hAnsi="Times New Roman"/>
          <w:sz w:val="22"/>
          <w:szCs w:val="22"/>
        </w:rPr>
        <w:t>“</w:t>
      </w:r>
      <w:r w:rsidR="00ED5B0D" w:rsidRPr="00DC4E2A">
        <w:rPr>
          <w:rFonts w:ascii="Times New Roman" w:hAnsi="Times New Roman"/>
          <w:i/>
          <w:sz w:val="22"/>
          <w:szCs w:val="22"/>
        </w:rPr>
        <w:t>Codice di comportamento dei dipendenti pubblici</w:t>
      </w:r>
      <w:r w:rsidR="00B460B1" w:rsidRPr="00DC4E2A">
        <w:rPr>
          <w:rFonts w:ascii="Times New Roman" w:hAnsi="Times New Roman"/>
          <w:sz w:val="22"/>
          <w:szCs w:val="22"/>
        </w:rPr>
        <w:t>”</w:t>
      </w:r>
      <w:r w:rsidR="00062811" w:rsidRPr="00DC4E2A">
        <w:rPr>
          <w:rFonts w:ascii="Times New Roman" w:hAnsi="Times New Roman"/>
          <w:sz w:val="22"/>
          <w:szCs w:val="22"/>
        </w:rPr>
        <w:t>,</w:t>
      </w:r>
      <w:r w:rsidR="00ED5B0D" w:rsidRPr="00DC4E2A">
        <w:rPr>
          <w:rFonts w:ascii="Times New Roman" w:hAnsi="Times New Roman"/>
          <w:sz w:val="22"/>
          <w:szCs w:val="22"/>
        </w:rPr>
        <w:t xml:space="preserve"> di cui al </w:t>
      </w:r>
      <w:r w:rsidR="009E778B" w:rsidRPr="00DC4E2A">
        <w:rPr>
          <w:rFonts w:ascii="Times New Roman" w:hAnsi="Times New Roman"/>
          <w:sz w:val="22"/>
          <w:szCs w:val="22"/>
        </w:rPr>
        <w:t>D</w:t>
      </w:r>
      <w:r w:rsidR="00ED5B0D" w:rsidRPr="00DC4E2A">
        <w:rPr>
          <w:rFonts w:ascii="Times New Roman" w:hAnsi="Times New Roman"/>
          <w:sz w:val="22"/>
          <w:szCs w:val="22"/>
        </w:rPr>
        <w:t xml:space="preserve">.P.R. 16 aprile 2013, n. </w:t>
      </w:r>
      <w:r w:rsidR="00062811" w:rsidRPr="00DC4E2A">
        <w:rPr>
          <w:rFonts w:ascii="Times New Roman" w:hAnsi="Times New Roman"/>
          <w:sz w:val="22"/>
          <w:szCs w:val="22"/>
        </w:rPr>
        <w:t>62</w:t>
      </w:r>
      <w:r w:rsidR="00DC4E2A">
        <w:rPr>
          <w:rFonts w:ascii="Times New Roman" w:hAnsi="Times New Roman"/>
          <w:sz w:val="22"/>
          <w:szCs w:val="22"/>
        </w:rPr>
        <w:t>.</w:t>
      </w:r>
      <w:r w:rsidR="0097448D" w:rsidRPr="00DC4E2A">
        <w:rPr>
          <w:rFonts w:ascii="Times New Roman" w:hAnsi="Times New Roman"/>
          <w:sz w:val="22"/>
          <w:szCs w:val="22"/>
        </w:rPr>
        <w:t xml:space="preserve"> </w:t>
      </w:r>
    </w:p>
    <w:p w:rsidR="006E0E36" w:rsidRPr="00E7028D" w:rsidRDefault="006E0E36" w:rsidP="00AE4213">
      <w:pPr>
        <w:pStyle w:val="WW-Testonormale"/>
        <w:spacing w:after="120" w:line="20" w:lineRule="atLeast"/>
        <w:ind w:left="360"/>
        <w:jc w:val="center"/>
        <w:outlineLvl w:val="0"/>
        <w:rPr>
          <w:rFonts w:ascii="Times New Roman" w:hAnsi="Times New Roman"/>
          <w:sz w:val="22"/>
          <w:szCs w:val="22"/>
        </w:rPr>
      </w:pPr>
      <w:r w:rsidRPr="00E7028D">
        <w:rPr>
          <w:rFonts w:ascii="Times New Roman" w:hAnsi="Times New Roman"/>
          <w:b/>
          <w:bCs/>
          <w:sz w:val="22"/>
          <w:szCs w:val="22"/>
        </w:rPr>
        <w:t>Art</w:t>
      </w:r>
      <w:r w:rsidRPr="00E7028D">
        <w:rPr>
          <w:rFonts w:ascii="Times New Roman" w:hAnsi="Times New Roman"/>
          <w:b/>
          <w:sz w:val="22"/>
          <w:szCs w:val="22"/>
        </w:rPr>
        <w:t xml:space="preserve">. </w:t>
      </w:r>
      <w:r w:rsidR="00DC4E2A">
        <w:rPr>
          <w:rFonts w:ascii="Times New Roman" w:hAnsi="Times New Roman"/>
          <w:b/>
          <w:sz w:val="22"/>
          <w:szCs w:val="22"/>
        </w:rPr>
        <w:t>6</w:t>
      </w:r>
      <w:r w:rsidRPr="00E7028D">
        <w:rPr>
          <w:rFonts w:ascii="Times New Roman" w:hAnsi="Times New Roman"/>
          <w:b/>
          <w:sz w:val="22"/>
          <w:szCs w:val="22"/>
        </w:rPr>
        <w:t xml:space="preserve"> (</w:t>
      </w:r>
      <w:r w:rsidRPr="00E7028D">
        <w:rPr>
          <w:rFonts w:ascii="Times New Roman" w:hAnsi="Times New Roman"/>
          <w:b/>
          <w:i/>
          <w:sz w:val="22"/>
          <w:szCs w:val="22"/>
        </w:rPr>
        <w:t xml:space="preserve">Equilibrio economico finanziario e </w:t>
      </w:r>
      <w:r w:rsidR="004F31C5" w:rsidRPr="00E7028D">
        <w:rPr>
          <w:rFonts w:ascii="Times New Roman" w:hAnsi="Times New Roman"/>
          <w:b/>
          <w:i/>
          <w:sz w:val="22"/>
          <w:szCs w:val="22"/>
        </w:rPr>
        <w:t>Revisione del PEF</w:t>
      </w:r>
      <w:r w:rsidRPr="00E7028D">
        <w:rPr>
          <w:rFonts w:ascii="Times New Roman" w:hAnsi="Times New Roman"/>
          <w:b/>
          <w:i/>
          <w:sz w:val="22"/>
          <w:szCs w:val="22"/>
        </w:rPr>
        <w:t>)</w:t>
      </w:r>
      <w:r w:rsidRPr="00E7028D">
        <w:rPr>
          <w:rFonts w:ascii="Times New Roman" w:hAnsi="Times New Roman"/>
          <w:b/>
          <w:sz w:val="22"/>
          <w:szCs w:val="22"/>
        </w:rPr>
        <w:t xml:space="preserve"> </w:t>
      </w:r>
    </w:p>
    <w:p w:rsidR="00C057DE" w:rsidRPr="00E7028D" w:rsidRDefault="006E0E36"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Il Concessionario adegua la propria gestione al rispetto dell’equilibrio del Piano Economico Finanziario </w:t>
      </w:r>
      <w:r w:rsidR="00C057DE" w:rsidRPr="00E7028D">
        <w:rPr>
          <w:rFonts w:ascii="Times New Roman" w:hAnsi="Times New Roman"/>
          <w:sz w:val="22"/>
          <w:szCs w:val="22"/>
        </w:rPr>
        <w:t>presentato in sede di O</w:t>
      </w:r>
      <w:r w:rsidRPr="00E7028D">
        <w:rPr>
          <w:rFonts w:ascii="Times New Roman" w:hAnsi="Times New Roman"/>
          <w:sz w:val="22"/>
          <w:szCs w:val="22"/>
        </w:rPr>
        <w:t>fferta</w:t>
      </w:r>
      <w:r w:rsidR="00C057DE" w:rsidRPr="00E7028D">
        <w:rPr>
          <w:rFonts w:ascii="Times New Roman" w:hAnsi="Times New Roman"/>
          <w:sz w:val="22"/>
          <w:szCs w:val="22"/>
        </w:rPr>
        <w:t xml:space="preserve"> e allegato al presente Contratto</w:t>
      </w:r>
      <w:r w:rsidRPr="00E7028D">
        <w:rPr>
          <w:rFonts w:ascii="Times New Roman" w:hAnsi="Times New Roman"/>
          <w:sz w:val="22"/>
          <w:szCs w:val="22"/>
        </w:rPr>
        <w:t xml:space="preserve">. </w:t>
      </w:r>
    </w:p>
    <w:p w:rsidR="007B15A2" w:rsidRPr="00E7028D" w:rsidRDefault="00346479"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Ai sensi dell’art. 165, comma 6</w:t>
      </w:r>
      <w:r w:rsidR="00C057DE" w:rsidRPr="00E7028D">
        <w:rPr>
          <w:rFonts w:ascii="Times New Roman" w:hAnsi="Times New Roman"/>
          <w:sz w:val="22"/>
          <w:szCs w:val="22"/>
        </w:rPr>
        <w:t xml:space="preserve">, </w:t>
      </w:r>
      <w:r w:rsidR="004F31C5" w:rsidRPr="00E7028D">
        <w:rPr>
          <w:rFonts w:ascii="Times New Roman" w:hAnsi="Times New Roman"/>
          <w:sz w:val="22"/>
          <w:szCs w:val="22"/>
        </w:rPr>
        <w:t xml:space="preserve">e dell’art. 182, comma 3, </w:t>
      </w:r>
      <w:r w:rsidR="00C057DE" w:rsidRPr="00E7028D">
        <w:rPr>
          <w:rFonts w:ascii="Times New Roman" w:hAnsi="Times New Roman"/>
          <w:sz w:val="22"/>
          <w:szCs w:val="22"/>
        </w:rPr>
        <w:t>del Codice, q</w:t>
      </w:r>
      <w:r w:rsidR="009B4BA7" w:rsidRPr="00E7028D">
        <w:rPr>
          <w:rFonts w:ascii="Times New Roman" w:hAnsi="Times New Roman"/>
          <w:sz w:val="22"/>
          <w:szCs w:val="22"/>
        </w:rPr>
        <w:t>ualora si verifichi</w:t>
      </w:r>
      <w:r w:rsidR="00386CFE" w:rsidRPr="00E7028D">
        <w:rPr>
          <w:rFonts w:ascii="Times New Roman" w:hAnsi="Times New Roman"/>
          <w:sz w:val="22"/>
          <w:szCs w:val="22"/>
        </w:rPr>
        <w:t>no fatti, non imputabili all’Affidatario</w:t>
      </w:r>
      <w:r w:rsidR="009B4BA7" w:rsidRPr="00E7028D">
        <w:rPr>
          <w:rFonts w:ascii="Times New Roman" w:hAnsi="Times New Roman"/>
          <w:sz w:val="22"/>
          <w:szCs w:val="22"/>
        </w:rPr>
        <w:t xml:space="preserve">, che incidono sull’equilibrio del </w:t>
      </w:r>
      <w:r w:rsidR="006566A7" w:rsidRPr="00E7028D">
        <w:rPr>
          <w:rFonts w:ascii="Times New Roman" w:hAnsi="Times New Roman"/>
          <w:sz w:val="22"/>
          <w:szCs w:val="22"/>
        </w:rPr>
        <w:t>P</w:t>
      </w:r>
      <w:r w:rsidR="009B4BA7" w:rsidRPr="00E7028D">
        <w:rPr>
          <w:rFonts w:ascii="Times New Roman" w:hAnsi="Times New Roman"/>
          <w:sz w:val="22"/>
          <w:szCs w:val="22"/>
        </w:rPr>
        <w:t xml:space="preserve">iano </w:t>
      </w:r>
      <w:r w:rsidR="006566A7" w:rsidRPr="00E7028D">
        <w:rPr>
          <w:rFonts w:ascii="Times New Roman" w:hAnsi="Times New Roman"/>
          <w:sz w:val="22"/>
          <w:szCs w:val="22"/>
        </w:rPr>
        <w:t>E</w:t>
      </w:r>
      <w:r w:rsidR="009B4BA7" w:rsidRPr="00E7028D">
        <w:rPr>
          <w:rFonts w:ascii="Times New Roman" w:hAnsi="Times New Roman"/>
          <w:sz w:val="22"/>
          <w:szCs w:val="22"/>
        </w:rPr>
        <w:t xml:space="preserve">conomico e </w:t>
      </w:r>
      <w:r w:rsidR="006566A7" w:rsidRPr="00E7028D">
        <w:rPr>
          <w:rFonts w:ascii="Times New Roman" w:hAnsi="Times New Roman"/>
          <w:sz w:val="22"/>
          <w:szCs w:val="22"/>
        </w:rPr>
        <w:t>F</w:t>
      </w:r>
      <w:r w:rsidR="009B4BA7" w:rsidRPr="00E7028D">
        <w:rPr>
          <w:rFonts w:ascii="Times New Roman" w:hAnsi="Times New Roman"/>
          <w:sz w:val="22"/>
          <w:szCs w:val="22"/>
        </w:rPr>
        <w:t>inanziario</w:t>
      </w:r>
      <w:r w:rsidR="00C057DE" w:rsidRPr="00E7028D">
        <w:rPr>
          <w:rFonts w:ascii="Times New Roman" w:hAnsi="Times New Roman"/>
          <w:sz w:val="22"/>
          <w:szCs w:val="22"/>
        </w:rPr>
        <w:t>,</w:t>
      </w:r>
      <w:r w:rsidR="009B4BA7" w:rsidRPr="00E7028D">
        <w:rPr>
          <w:rFonts w:ascii="Times New Roman" w:hAnsi="Times New Roman"/>
          <w:sz w:val="22"/>
          <w:szCs w:val="22"/>
        </w:rPr>
        <w:t xml:space="preserve"> </w:t>
      </w:r>
      <w:r w:rsidR="00C057DE" w:rsidRPr="00E7028D">
        <w:rPr>
          <w:rFonts w:ascii="Times New Roman" w:hAnsi="Times New Roman"/>
          <w:sz w:val="22"/>
          <w:szCs w:val="22"/>
        </w:rPr>
        <w:t xml:space="preserve">il Concessionario </w:t>
      </w:r>
      <w:r w:rsidR="004F31C5" w:rsidRPr="00E7028D">
        <w:rPr>
          <w:rFonts w:ascii="Times New Roman" w:hAnsi="Times New Roman"/>
          <w:sz w:val="22"/>
          <w:szCs w:val="22"/>
        </w:rPr>
        <w:t>potrà richiedere la revisione del PEF, che dovrà avvenire nei modi previsti dalla normativ</w:t>
      </w:r>
      <w:r w:rsidR="00DE68FF" w:rsidRPr="00E7028D">
        <w:rPr>
          <w:rFonts w:ascii="Times New Roman" w:hAnsi="Times New Roman"/>
          <w:sz w:val="22"/>
          <w:szCs w:val="22"/>
        </w:rPr>
        <w:t>a</w:t>
      </w:r>
      <w:r w:rsidR="004F31C5" w:rsidRPr="00E7028D">
        <w:rPr>
          <w:rFonts w:ascii="Times New Roman" w:hAnsi="Times New Roman"/>
          <w:sz w:val="22"/>
          <w:szCs w:val="22"/>
        </w:rPr>
        <w:t xml:space="preserve"> e dalle Linee Guida ANAC n. 9</w:t>
      </w:r>
      <w:r w:rsidR="00C057DE" w:rsidRPr="00E7028D">
        <w:rPr>
          <w:rFonts w:ascii="Times New Roman" w:hAnsi="Times New Roman"/>
          <w:sz w:val="22"/>
          <w:szCs w:val="22"/>
        </w:rPr>
        <w:t>.</w:t>
      </w:r>
    </w:p>
    <w:p w:rsidR="004F31C5" w:rsidRPr="00E7028D" w:rsidRDefault="004F31C5"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Gli eventi che possono dare luogo alla revisione del PEF </w:t>
      </w:r>
      <w:r w:rsidR="00F15F43" w:rsidRPr="00E7028D">
        <w:rPr>
          <w:rFonts w:ascii="Times New Roman" w:hAnsi="Times New Roman"/>
          <w:sz w:val="22"/>
          <w:szCs w:val="22"/>
        </w:rPr>
        <w:t>(a seguire, anche «</w:t>
      </w:r>
      <w:r w:rsidR="00F15F43" w:rsidRPr="00E7028D">
        <w:rPr>
          <w:rFonts w:ascii="Times New Roman" w:hAnsi="Times New Roman"/>
          <w:b/>
          <w:sz w:val="22"/>
          <w:szCs w:val="22"/>
        </w:rPr>
        <w:t>Eventi Destabilizzanti</w:t>
      </w:r>
      <w:r w:rsidR="00F15F43" w:rsidRPr="00E7028D">
        <w:rPr>
          <w:rFonts w:ascii="Times New Roman" w:hAnsi="Times New Roman"/>
          <w:sz w:val="22"/>
          <w:szCs w:val="22"/>
        </w:rPr>
        <w:t xml:space="preserve">») </w:t>
      </w:r>
      <w:r w:rsidRPr="00E7028D">
        <w:rPr>
          <w:rFonts w:ascii="Times New Roman" w:hAnsi="Times New Roman"/>
          <w:sz w:val="22"/>
          <w:szCs w:val="22"/>
        </w:rPr>
        <w:t>sono riportati nel seguente elenco tassativo:</w:t>
      </w:r>
    </w:p>
    <w:p w:rsidR="004F31C5" w:rsidRPr="00E7028D" w:rsidRDefault="004F31C5"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scioperi, fatta eccezione per quelli che riguardano l’Amministrazione o l’Operatore economico</w:t>
      </w:r>
      <w:r w:rsidR="00346479" w:rsidRPr="00E7028D">
        <w:rPr>
          <w:rFonts w:eastAsia="Calibri"/>
          <w:sz w:val="22"/>
          <w:szCs w:val="22"/>
          <w:lang w:eastAsia="en-US"/>
        </w:rPr>
        <w:t>;</w:t>
      </w:r>
    </w:p>
    <w:p w:rsidR="00F15F43" w:rsidRPr="00E7028D" w:rsidRDefault="00154E85"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atti vandalici</w:t>
      </w:r>
      <w:r w:rsidR="00346479" w:rsidRPr="00E7028D">
        <w:rPr>
          <w:rFonts w:eastAsia="Calibri"/>
          <w:sz w:val="22"/>
          <w:szCs w:val="22"/>
          <w:lang w:eastAsia="en-US"/>
        </w:rPr>
        <w:t>;</w:t>
      </w:r>
    </w:p>
    <w:p w:rsidR="00F15F43" w:rsidRPr="00E7028D" w:rsidRDefault="004F31C5"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fenomeni naturali avversi di particolare gravità ed eccezionalità, comprese</w:t>
      </w:r>
      <w:r w:rsidR="00F15F43" w:rsidRPr="00E7028D">
        <w:rPr>
          <w:rFonts w:eastAsia="Calibri"/>
          <w:sz w:val="22"/>
          <w:szCs w:val="22"/>
          <w:lang w:eastAsia="en-US"/>
        </w:rPr>
        <w:t xml:space="preserve"> </w:t>
      </w:r>
      <w:r w:rsidRPr="00E7028D">
        <w:rPr>
          <w:rFonts w:eastAsia="Calibri"/>
          <w:sz w:val="22"/>
          <w:szCs w:val="22"/>
          <w:lang w:eastAsia="en-US"/>
        </w:rPr>
        <w:t>esondazioni, fulmini, terremoti, siccità, accumuli di neve o ghiaccio;</w:t>
      </w:r>
    </w:p>
    <w:p w:rsidR="00F15F43" w:rsidRPr="00E7028D" w:rsidRDefault="004F31C5"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epidemie e contagi;</w:t>
      </w:r>
    </w:p>
    <w:p w:rsidR="00057173" w:rsidRPr="00E7028D" w:rsidRDefault="004F31C5"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indisponibi</w:t>
      </w:r>
      <w:r w:rsidR="00F15F43" w:rsidRPr="00E7028D">
        <w:rPr>
          <w:rFonts w:eastAsia="Calibri"/>
          <w:sz w:val="22"/>
          <w:szCs w:val="22"/>
          <w:lang w:eastAsia="en-US"/>
        </w:rPr>
        <w:t>lità di alimentazione elettrica</w:t>
      </w:r>
      <w:r w:rsidRPr="00E7028D">
        <w:rPr>
          <w:rFonts w:eastAsia="Calibri"/>
          <w:sz w:val="22"/>
          <w:szCs w:val="22"/>
          <w:lang w:eastAsia="en-US"/>
        </w:rPr>
        <w:t xml:space="preserve"> o acqua per cause non imputabili</w:t>
      </w:r>
      <w:r w:rsidR="00F15F43" w:rsidRPr="00E7028D">
        <w:rPr>
          <w:rFonts w:eastAsia="Calibri"/>
          <w:sz w:val="22"/>
          <w:szCs w:val="22"/>
          <w:lang w:eastAsia="en-US"/>
        </w:rPr>
        <w:t xml:space="preserve"> all’O</w:t>
      </w:r>
      <w:r w:rsidRPr="00E7028D">
        <w:rPr>
          <w:rFonts w:eastAsia="Calibri"/>
          <w:sz w:val="22"/>
          <w:szCs w:val="22"/>
          <w:lang w:eastAsia="en-US"/>
        </w:rPr>
        <w:t>peratore economico</w:t>
      </w:r>
      <w:r w:rsidR="00057173" w:rsidRPr="00E7028D">
        <w:rPr>
          <w:rFonts w:eastAsia="Calibri"/>
          <w:sz w:val="22"/>
          <w:szCs w:val="22"/>
          <w:lang w:eastAsia="en-US"/>
        </w:rPr>
        <w:t>;</w:t>
      </w:r>
    </w:p>
    <w:p w:rsidR="00057173" w:rsidRPr="00E7028D" w:rsidRDefault="00057173"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adozione di provvedimenti da parte dell’autorità competente che sospendano l’esecuzione del Servizio, per un periodo superiore a 150 giorni per causa non imputabile al Concessionario;</w:t>
      </w:r>
    </w:p>
    <w:p w:rsidR="00F15F43" w:rsidRPr="00E7028D" w:rsidRDefault="00057173" w:rsidP="00421327">
      <w:pPr>
        <w:pStyle w:val="Paragrafoelenco"/>
        <w:numPr>
          <w:ilvl w:val="1"/>
          <w:numId w:val="43"/>
        </w:numPr>
        <w:autoSpaceDE w:val="0"/>
        <w:autoSpaceDN w:val="0"/>
        <w:adjustRightInd w:val="0"/>
        <w:spacing w:after="120" w:line="20" w:lineRule="atLeast"/>
        <w:ind w:left="851" w:hanging="425"/>
        <w:contextualSpacing w:val="0"/>
        <w:jc w:val="both"/>
        <w:rPr>
          <w:rFonts w:eastAsia="Calibri"/>
          <w:sz w:val="22"/>
          <w:szCs w:val="22"/>
          <w:lang w:eastAsia="en-US"/>
        </w:rPr>
      </w:pPr>
      <w:r w:rsidRPr="00E7028D">
        <w:rPr>
          <w:rFonts w:eastAsia="Calibri"/>
          <w:sz w:val="22"/>
          <w:szCs w:val="22"/>
          <w:lang w:eastAsia="en-US"/>
        </w:rPr>
        <w:t>sopravvenienze di provvedimenti normativi o amministrativi che incidano in maniera rilevante sull’esecuzione del Servizio.</w:t>
      </w:r>
    </w:p>
    <w:p w:rsidR="007B15A2" w:rsidRPr="00E7028D" w:rsidRDefault="007B15A2"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DC227D">
        <w:rPr>
          <w:rFonts w:ascii="Times New Roman" w:hAnsi="Times New Roman"/>
          <w:sz w:val="22"/>
          <w:szCs w:val="22"/>
        </w:rPr>
        <w:t>Entro 10 (dieci) giorni dal</w:t>
      </w:r>
      <w:r w:rsidRPr="00E7028D">
        <w:rPr>
          <w:rFonts w:ascii="Times New Roman" w:hAnsi="Times New Roman"/>
          <w:sz w:val="22"/>
          <w:szCs w:val="22"/>
        </w:rPr>
        <w:t xml:space="preserve"> verificarsi dell'Evento Destabilizzante</w:t>
      </w:r>
      <w:r w:rsidR="00F15F43" w:rsidRPr="00E7028D">
        <w:rPr>
          <w:rFonts w:ascii="Times New Roman" w:hAnsi="Times New Roman"/>
          <w:sz w:val="22"/>
          <w:szCs w:val="22"/>
        </w:rPr>
        <w:t>,</w:t>
      </w:r>
      <w:r w:rsidRPr="00E7028D">
        <w:rPr>
          <w:rFonts w:ascii="Times New Roman" w:hAnsi="Times New Roman"/>
          <w:sz w:val="22"/>
          <w:szCs w:val="22"/>
        </w:rPr>
        <w:t xml:space="preserve"> il Concessionario ne darà comunicazione per iscritto al Concedente con esatta indicazione dei presupposti che hanno determinato </w:t>
      </w:r>
      <w:r w:rsidR="00F15F43" w:rsidRPr="00E7028D">
        <w:rPr>
          <w:rFonts w:ascii="Times New Roman" w:hAnsi="Times New Roman"/>
          <w:sz w:val="22"/>
          <w:szCs w:val="22"/>
        </w:rPr>
        <w:t xml:space="preserve">lo </w:t>
      </w:r>
      <w:r w:rsidR="00AF7320" w:rsidRPr="00E7028D">
        <w:rPr>
          <w:rFonts w:ascii="Times New Roman" w:hAnsi="Times New Roman"/>
          <w:sz w:val="22"/>
          <w:szCs w:val="22"/>
        </w:rPr>
        <w:t>squilibrio economico-finanziario</w:t>
      </w:r>
      <w:r w:rsidRPr="00E7028D">
        <w:rPr>
          <w:rFonts w:ascii="Times New Roman" w:hAnsi="Times New Roman"/>
          <w:sz w:val="22"/>
          <w:szCs w:val="22"/>
        </w:rPr>
        <w:t>.</w:t>
      </w:r>
      <w:r w:rsidR="00AF7320" w:rsidRPr="00E7028D">
        <w:rPr>
          <w:rFonts w:ascii="Times New Roman" w:hAnsi="Times New Roman"/>
          <w:sz w:val="22"/>
          <w:szCs w:val="22"/>
        </w:rPr>
        <w:t xml:space="preserve"> L’Amministrazione valuterà</w:t>
      </w:r>
      <w:r w:rsidR="00E537F4" w:rsidRPr="00E7028D">
        <w:rPr>
          <w:rFonts w:ascii="Times New Roman" w:hAnsi="Times New Roman"/>
          <w:sz w:val="22"/>
          <w:szCs w:val="22"/>
        </w:rPr>
        <w:t xml:space="preserve"> se, sul piano economico-finanziario,</w:t>
      </w:r>
      <w:r w:rsidR="00AF7320" w:rsidRPr="00E7028D">
        <w:rPr>
          <w:rFonts w:ascii="Times New Roman" w:hAnsi="Times New Roman"/>
          <w:sz w:val="22"/>
          <w:szCs w:val="22"/>
        </w:rPr>
        <w:t xml:space="preserve"> </w:t>
      </w:r>
      <w:r w:rsidR="00E537F4" w:rsidRPr="00E7028D">
        <w:rPr>
          <w:rFonts w:ascii="Times New Roman" w:hAnsi="Times New Roman"/>
          <w:sz w:val="22"/>
          <w:szCs w:val="22"/>
        </w:rPr>
        <w:t xml:space="preserve">sussistano o meno i presupposti </w:t>
      </w:r>
      <w:r w:rsidR="00AF7320" w:rsidRPr="00E7028D">
        <w:rPr>
          <w:rFonts w:ascii="Times New Roman" w:hAnsi="Times New Roman"/>
          <w:sz w:val="22"/>
          <w:szCs w:val="22"/>
        </w:rPr>
        <w:t>per procedere alla revisione del PEF.</w:t>
      </w:r>
      <w:r w:rsidRPr="00E7028D">
        <w:rPr>
          <w:rFonts w:ascii="Times New Roman" w:hAnsi="Times New Roman"/>
          <w:sz w:val="22"/>
          <w:szCs w:val="22"/>
        </w:rPr>
        <w:t xml:space="preserve"> </w:t>
      </w:r>
      <w:r w:rsidR="00AF7320" w:rsidRPr="00E7028D">
        <w:rPr>
          <w:rFonts w:ascii="Times New Roman" w:hAnsi="Times New Roman"/>
          <w:sz w:val="22"/>
          <w:szCs w:val="22"/>
        </w:rPr>
        <w:t>Nel caso in cui vi sian</w:t>
      </w:r>
      <w:r w:rsidR="00386CFE" w:rsidRPr="00E7028D">
        <w:rPr>
          <w:rFonts w:ascii="Times New Roman" w:hAnsi="Times New Roman"/>
          <w:sz w:val="22"/>
          <w:szCs w:val="22"/>
        </w:rPr>
        <w:t xml:space="preserve">o i suddetti presupposti, l’Istituto </w:t>
      </w:r>
      <w:r w:rsidR="00AF7320" w:rsidRPr="00E7028D">
        <w:rPr>
          <w:rFonts w:ascii="Times New Roman" w:hAnsi="Times New Roman"/>
          <w:sz w:val="22"/>
          <w:szCs w:val="22"/>
        </w:rPr>
        <w:t>darà comunicazione al</w:t>
      </w:r>
      <w:r w:rsidRPr="00E7028D">
        <w:rPr>
          <w:rFonts w:ascii="Times New Roman" w:hAnsi="Times New Roman"/>
          <w:sz w:val="22"/>
          <w:szCs w:val="22"/>
        </w:rPr>
        <w:t xml:space="preserve"> Concessionario</w:t>
      </w:r>
      <w:r w:rsidR="00AF7320" w:rsidRPr="00E7028D">
        <w:rPr>
          <w:rFonts w:ascii="Times New Roman" w:hAnsi="Times New Roman"/>
          <w:sz w:val="22"/>
          <w:szCs w:val="22"/>
        </w:rPr>
        <w:t>, il quale</w:t>
      </w:r>
      <w:r w:rsidR="00386CFE" w:rsidRPr="00E7028D">
        <w:rPr>
          <w:rFonts w:ascii="Times New Roman" w:hAnsi="Times New Roman"/>
          <w:sz w:val="22"/>
          <w:szCs w:val="22"/>
        </w:rPr>
        <w:t xml:space="preserve"> dovrà predisporre un nuovo Piano Economico F</w:t>
      </w:r>
      <w:r w:rsidRPr="00E7028D">
        <w:rPr>
          <w:rFonts w:ascii="Times New Roman" w:hAnsi="Times New Roman"/>
          <w:sz w:val="22"/>
          <w:szCs w:val="22"/>
        </w:rPr>
        <w:t>inanziario e relazione illustrativa (</w:t>
      </w:r>
      <w:r w:rsidR="00AF7320" w:rsidRPr="00E7028D">
        <w:rPr>
          <w:rFonts w:ascii="Times New Roman" w:hAnsi="Times New Roman"/>
          <w:sz w:val="22"/>
          <w:szCs w:val="22"/>
        </w:rPr>
        <w:t>a seguire, anche «</w:t>
      </w:r>
      <w:r w:rsidRPr="00E7028D">
        <w:rPr>
          <w:rFonts w:ascii="Times New Roman" w:hAnsi="Times New Roman"/>
          <w:sz w:val="22"/>
          <w:szCs w:val="22"/>
        </w:rPr>
        <w:t>PEF Aggiornat</w:t>
      </w:r>
      <w:r w:rsidR="00AF7320" w:rsidRPr="00E7028D">
        <w:rPr>
          <w:rFonts w:ascii="Times New Roman" w:hAnsi="Times New Roman"/>
          <w:sz w:val="22"/>
          <w:szCs w:val="22"/>
        </w:rPr>
        <w:t>o») che illustri il valore dei parametri f</w:t>
      </w:r>
      <w:r w:rsidRPr="00E7028D">
        <w:rPr>
          <w:rFonts w:ascii="Times New Roman" w:hAnsi="Times New Roman"/>
          <w:sz w:val="22"/>
          <w:szCs w:val="22"/>
        </w:rPr>
        <w:t xml:space="preserve">inanziari prima e dopo l'impatto </w:t>
      </w:r>
      <w:r w:rsidR="00AF7320" w:rsidRPr="00E7028D">
        <w:rPr>
          <w:rFonts w:ascii="Times New Roman" w:hAnsi="Times New Roman"/>
          <w:sz w:val="22"/>
          <w:szCs w:val="22"/>
        </w:rPr>
        <w:t>dell’Evento Destabilizzante</w:t>
      </w:r>
      <w:r w:rsidRPr="00E7028D">
        <w:rPr>
          <w:rFonts w:ascii="Times New Roman" w:hAnsi="Times New Roman"/>
          <w:sz w:val="22"/>
          <w:szCs w:val="22"/>
        </w:rPr>
        <w:t>.</w:t>
      </w:r>
    </w:p>
    <w:p w:rsidR="00D05528" w:rsidRPr="00E7028D" w:rsidRDefault="007B15A2"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Il Concessionario trasmetterà tempestivamente a</w:t>
      </w:r>
      <w:r w:rsidR="00386CFE" w:rsidRPr="00E7028D">
        <w:rPr>
          <w:rFonts w:ascii="Times New Roman" w:hAnsi="Times New Roman"/>
          <w:sz w:val="22"/>
          <w:szCs w:val="22"/>
        </w:rPr>
        <w:t>ll’Amministrazione Concedente</w:t>
      </w:r>
      <w:r w:rsidR="00AF7320" w:rsidRPr="00E7028D">
        <w:rPr>
          <w:rFonts w:ascii="Times New Roman" w:hAnsi="Times New Roman"/>
          <w:sz w:val="22"/>
          <w:szCs w:val="22"/>
        </w:rPr>
        <w:t xml:space="preserve"> il PEF Aggiornato </w:t>
      </w:r>
      <w:r w:rsidRPr="00E7028D">
        <w:rPr>
          <w:rFonts w:ascii="Times New Roman" w:hAnsi="Times New Roman"/>
          <w:sz w:val="22"/>
          <w:szCs w:val="22"/>
        </w:rPr>
        <w:t xml:space="preserve">ed ogni ulteriore documentazione </w:t>
      </w:r>
      <w:r w:rsidR="00AF7320" w:rsidRPr="00E7028D">
        <w:rPr>
          <w:rFonts w:ascii="Times New Roman" w:hAnsi="Times New Roman"/>
          <w:sz w:val="22"/>
          <w:szCs w:val="22"/>
        </w:rPr>
        <w:t>necessaria</w:t>
      </w:r>
      <w:r w:rsidRPr="00E7028D">
        <w:rPr>
          <w:rFonts w:ascii="Times New Roman" w:hAnsi="Times New Roman"/>
          <w:sz w:val="22"/>
          <w:szCs w:val="22"/>
        </w:rPr>
        <w:t xml:space="preserve">. </w:t>
      </w:r>
    </w:p>
    <w:p w:rsidR="00057173" w:rsidRPr="00E7028D" w:rsidRDefault="007B15A2" w:rsidP="00421327">
      <w:pPr>
        <w:pStyle w:val="WW-Testonormale"/>
        <w:numPr>
          <w:ilvl w:val="0"/>
          <w:numId w:val="39"/>
        </w:numPr>
        <w:tabs>
          <w:tab w:val="clear" w:pos="340"/>
          <w:tab w:val="num" w:pos="426"/>
        </w:tabs>
        <w:spacing w:after="120" w:line="20" w:lineRule="atLeast"/>
        <w:ind w:left="426" w:hanging="426"/>
        <w:jc w:val="both"/>
        <w:rPr>
          <w:rFonts w:ascii="Times New Roman" w:hAnsi="Times New Roman"/>
          <w:sz w:val="22"/>
          <w:szCs w:val="22"/>
        </w:rPr>
      </w:pPr>
      <w:r w:rsidRPr="00DC227D">
        <w:rPr>
          <w:rFonts w:ascii="Times New Roman" w:hAnsi="Times New Roman"/>
          <w:sz w:val="22"/>
          <w:szCs w:val="22"/>
        </w:rPr>
        <w:t>Entro i 30 (trenta) giorni successivi</w:t>
      </w:r>
      <w:r w:rsidRPr="00E7028D">
        <w:rPr>
          <w:rFonts w:ascii="Times New Roman" w:hAnsi="Times New Roman"/>
          <w:sz w:val="22"/>
          <w:szCs w:val="22"/>
        </w:rPr>
        <w:t xml:space="preserve"> alla trasmissione del PEF Aggiornato, il Concedente ed il Concessionario procederanno in buona fede alla verifica d</w:t>
      </w:r>
      <w:r w:rsidR="00AF7320" w:rsidRPr="00E7028D">
        <w:rPr>
          <w:rFonts w:ascii="Times New Roman" w:hAnsi="Times New Roman"/>
          <w:sz w:val="22"/>
          <w:szCs w:val="22"/>
        </w:rPr>
        <w:t xml:space="preserve">elle condizioni finanziarie dell’affidamento </w:t>
      </w:r>
      <w:r w:rsidRPr="00E7028D">
        <w:rPr>
          <w:rFonts w:ascii="Times New Roman" w:hAnsi="Times New Roman"/>
          <w:sz w:val="22"/>
          <w:szCs w:val="22"/>
        </w:rPr>
        <w:t xml:space="preserve">e all'esame delle disposizioni </w:t>
      </w:r>
      <w:r w:rsidR="00AF7320" w:rsidRPr="00E7028D">
        <w:rPr>
          <w:rFonts w:ascii="Times New Roman" w:hAnsi="Times New Roman"/>
          <w:sz w:val="22"/>
          <w:szCs w:val="22"/>
        </w:rPr>
        <w:t>del presente Contratto</w:t>
      </w:r>
      <w:r w:rsidRPr="00E7028D">
        <w:rPr>
          <w:rFonts w:ascii="Times New Roman" w:hAnsi="Times New Roman"/>
          <w:sz w:val="22"/>
          <w:szCs w:val="22"/>
        </w:rPr>
        <w:t>, e ne concorderanno la revisione che porterà alla predisposizione di un nuovo piano economico finanziario (</w:t>
      </w:r>
      <w:r w:rsidR="00AF7320" w:rsidRPr="00E7028D">
        <w:rPr>
          <w:rFonts w:ascii="Times New Roman" w:hAnsi="Times New Roman"/>
          <w:sz w:val="22"/>
          <w:szCs w:val="22"/>
        </w:rPr>
        <w:t>a seguire, anche «</w:t>
      </w:r>
      <w:r w:rsidRPr="00E7028D">
        <w:rPr>
          <w:rFonts w:ascii="Times New Roman" w:hAnsi="Times New Roman"/>
          <w:sz w:val="22"/>
          <w:szCs w:val="22"/>
        </w:rPr>
        <w:t>PEF di Riequilibrio</w:t>
      </w:r>
      <w:r w:rsidR="00AF7320" w:rsidRPr="00E7028D">
        <w:rPr>
          <w:rFonts w:ascii="Times New Roman" w:hAnsi="Times New Roman"/>
          <w:sz w:val="22"/>
          <w:szCs w:val="22"/>
        </w:rPr>
        <w:t>»</w:t>
      </w:r>
      <w:r w:rsidRPr="00E7028D">
        <w:rPr>
          <w:rFonts w:ascii="Times New Roman" w:hAnsi="Times New Roman"/>
          <w:sz w:val="22"/>
          <w:szCs w:val="22"/>
        </w:rPr>
        <w:t>) e che potrà prevedere in via alternativa o congiunta:</w:t>
      </w:r>
    </w:p>
    <w:p w:rsidR="007B15A2" w:rsidRPr="00E7028D" w:rsidRDefault="007B15A2" w:rsidP="00314A56">
      <w:pPr>
        <w:pStyle w:val="WW-Testonormale"/>
        <w:numPr>
          <w:ilvl w:val="0"/>
          <w:numId w:val="57"/>
        </w:numPr>
        <w:spacing w:after="120" w:line="20" w:lineRule="atLeast"/>
        <w:jc w:val="both"/>
        <w:rPr>
          <w:rFonts w:ascii="Times New Roman" w:hAnsi="Times New Roman"/>
          <w:sz w:val="22"/>
          <w:szCs w:val="22"/>
        </w:rPr>
      </w:pPr>
      <w:r w:rsidRPr="00E7028D">
        <w:rPr>
          <w:rFonts w:ascii="Times New Roman" w:hAnsi="Times New Roman"/>
          <w:sz w:val="22"/>
          <w:szCs w:val="22"/>
        </w:rPr>
        <w:t>la proroga della Concessione;</w:t>
      </w:r>
      <w:r w:rsidR="00AF7320" w:rsidRPr="00E7028D">
        <w:rPr>
          <w:rFonts w:ascii="Times New Roman" w:hAnsi="Times New Roman"/>
          <w:sz w:val="22"/>
          <w:szCs w:val="22"/>
        </w:rPr>
        <w:t xml:space="preserve"> </w:t>
      </w:r>
    </w:p>
    <w:p w:rsidR="007B15A2" w:rsidRPr="00E7028D" w:rsidRDefault="007B15A2" w:rsidP="00314A56">
      <w:pPr>
        <w:pStyle w:val="WW-Testonormale"/>
        <w:numPr>
          <w:ilvl w:val="0"/>
          <w:numId w:val="57"/>
        </w:numPr>
        <w:spacing w:after="120" w:line="20" w:lineRule="atLeast"/>
        <w:jc w:val="both"/>
        <w:rPr>
          <w:rFonts w:ascii="Times New Roman" w:hAnsi="Times New Roman"/>
          <w:sz w:val="22"/>
          <w:szCs w:val="22"/>
        </w:rPr>
      </w:pPr>
      <w:r w:rsidRPr="00E7028D">
        <w:rPr>
          <w:rFonts w:ascii="Times New Roman" w:hAnsi="Times New Roman"/>
          <w:sz w:val="22"/>
          <w:szCs w:val="22"/>
        </w:rPr>
        <w:lastRenderedPageBreak/>
        <w:t>forme di contribuzione pubblica previste nella normativa</w:t>
      </w:r>
      <w:r w:rsidR="00D1675E">
        <w:rPr>
          <w:rFonts w:ascii="Times New Roman" w:hAnsi="Times New Roman"/>
          <w:sz w:val="22"/>
          <w:szCs w:val="22"/>
        </w:rPr>
        <w:t>.</w:t>
      </w:r>
    </w:p>
    <w:p w:rsidR="00D05528" w:rsidRPr="00E7028D" w:rsidRDefault="007B15A2"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Le modalità di riequilibrio rientrano nella piena disponibilità del Concedente. </w:t>
      </w:r>
    </w:p>
    <w:p w:rsidR="00D05528" w:rsidRPr="00E7028D" w:rsidRDefault="007B15A2"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A seguito della revisione dell'Equilibrio Economico Finanziario ai sensi del precedente paragrafo del presente articolo, il PEF sarà sostituito dal PEF di Riequilibrio.</w:t>
      </w:r>
      <w:r w:rsidR="00AF7320" w:rsidRPr="00E7028D">
        <w:rPr>
          <w:rFonts w:ascii="Times New Roman" w:hAnsi="Times New Roman"/>
          <w:sz w:val="22"/>
          <w:szCs w:val="22"/>
        </w:rPr>
        <w:t xml:space="preserve"> In ogni caso, la revisione del PEF dovrà consentire la permanenza dei rischi trasferiti in capo all’Operatore e delle condizioni di equilibrio economico-finanziario relative al Contratto.</w:t>
      </w:r>
    </w:p>
    <w:p w:rsidR="007B15A2" w:rsidRPr="00E7028D" w:rsidRDefault="007B15A2" w:rsidP="00421327">
      <w:pPr>
        <w:pStyle w:val="WW-Testonormale"/>
        <w:numPr>
          <w:ilvl w:val="0"/>
          <w:numId w:val="39"/>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Le parti dovranno cooperare con lealtà e buona fede per individuare le modalità di adeguamento del PEF al nuovo equilibrio riportando il </w:t>
      </w:r>
      <w:r w:rsidR="00AF7320" w:rsidRPr="00E7028D">
        <w:rPr>
          <w:rFonts w:ascii="Times New Roman" w:hAnsi="Times New Roman"/>
          <w:sz w:val="22"/>
          <w:szCs w:val="22"/>
        </w:rPr>
        <w:t>Contratto</w:t>
      </w:r>
      <w:r w:rsidRPr="00E7028D">
        <w:rPr>
          <w:rFonts w:ascii="Times New Roman" w:hAnsi="Times New Roman"/>
          <w:sz w:val="22"/>
          <w:szCs w:val="22"/>
        </w:rPr>
        <w:t xml:space="preserve"> alle condizioni di equilibrio individuate nel PEF vigente tra le parti. </w:t>
      </w:r>
    </w:p>
    <w:p w:rsidR="00057173" w:rsidRPr="00E7028D" w:rsidRDefault="00057173" w:rsidP="00AE4213">
      <w:pPr>
        <w:pStyle w:val="WW-Testonormale"/>
        <w:spacing w:after="120" w:line="20" w:lineRule="atLeast"/>
        <w:ind w:left="426" w:hanging="426"/>
        <w:jc w:val="both"/>
        <w:rPr>
          <w:rFonts w:ascii="Times New Roman" w:hAnsi="Times New Roman"/>
          <w:sz w:val="22"/>
          <w:szCs w:val="22"/>
        </w:rPr>
      </w:pPr>
    </w:p>
    <w:p w:rsidR="00586E3C" w:rsidRPr="00E7028D" w:rsidRDefault="00E73842"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DC4E2A">
        <w:rPr>
          <w:rFonts w:ascii="Times New Roman" w:hAnsi="Times New Roman"/>
          <w:b/>
          <w:sz w:val="22"/>
          <w:szCs w:val="22"/>
        </w:rPr>
        <w:t>7</w:t>
      </w:r>
      <w:r w:rsidR="00853BD2" w:rsidRPr="00E7028D">
        <w:rPr>
          <w:rFonts w:ascii="Times New Roman" w:hAnsi="Times New Roman"/>
          <w:b/>
          <w:sz w:val="22"/>
          <w:szCs w:val="22"/>
        </w:rPr>
        <w:t xml:space="preserve"> </w:t>
      </w:r>
      <w:r w:rsidRPr="00E7028D">
        <w:rPr>
          <w:rFonts w:ascii="Times New Roman" w:hAnsi="Times New Roman"/>
          <w:b/>
          <w:sz w:val="22"/>
          <w:szCs w:val="22"/>
        </w:rPr>
        <w:t>(</w:t>
      </w:r>
      <w:r w:rsidR="006E0E36" w:rsidRPr="00E7028D">
        <w:rPr>
          <w:rFonts w:ascii="Times New Roman" w:hAnsi="Times New Roman"/>
          <w:b/>
          <w:i/>
          <w:sz w:val="22"/>
          <w:szCs w:val="22"/>
        </w:rPr>
        <w:t>Canone di concessione</w:t>
      </w:r>
      <w:r w:rsidRPr="00E7028D">
        <w:rPr>
          <w:rFonts w:ascii="Times New Roman" w:hAnsi="Times New Roman"/>
          <w:b/>
          <w:i/>
          <w:sz w:val="22"/>
          <w:szCs w:val="22"/>
        </w:rPr>
        <w:t>)</w:t>
      </w:r>
      <w:r w:rsidR="006E0E36" w:rsidRPr="00E7028D">
        <w:rPr>
          <w:rFonts w:ascii="Times New Roman" w:hAnsi="Times New Roman"/>
          <w:b/>
          <w:sz w:val="22"/>
          <w:szCs w:val="22"/>
        </w:rPr>
        <w:t xml:space="preserve"> </w:t>
      </w:r>
    </w:p>
    <w:p w:rsidR="00E967DF" w:rsidRPr="001E1DE8" w:rsidRDefault="00E967DF" w:rsidP="00E967DF">
      <w:pPr>
        <w:pStyle w:val="Default"/>
        <w:spacing w:line="20" w:lineRule="atLeast"/>
        <w:jc w:val="both"/>
        <w:rPr>
          <w:sz w:val="22"/>
          <w:szCs w:val="22"/>
        </w:rPr>
      </w:pPr>
      <w:r w:rsidRPr="001E1DE8">
        <w:rPr>
          <w:bCs/>
          <w:sz w:val="22"/>
          <w:szCs w:val="22"/>
        </w:rPr>
        <w:t xml:space="preserve">Il Concessionario </w:t>
      </w:r>
      <w:r w:rsidRPr="001E1DE8">
        <w:rPr>
          <w:sz w:val="22"/>
          <w:szCs w:val="22"/>
        </w:rPr>
        <w:t xml:space="preserve">dovrà corrispondere all’Istituzione Scolastica un </w:t>
      </w:r>
      <w:r w:rsidRPr="001E1DE8">
        <w:rPr>
          <w:b/>
          <w:bCs/>
          <w:sz w:val="22"/>
          <w:szCs w:val="22"/>
        </w:rPr>
        <w:t>Canone,</w:t>
      </w:r>
      <w:r w:rsidRPr="001E1DE8">
        <w:rPr>
          <w:sz w:val="22"/>
          <w:szCs w:val="22"/>
        </w:rPr>
        <w:t xml:space="preserve"> stimato su base annua, pari </w:t>
      </w:r>
      <w:r w:rsidRPr="007269F9">
        <w:rPr>
          <w:sz w:val="22"/>
          <w:szCs w:val="22"/>
        </w:rPr>
        <w:t xml:space="preserve">ad </w:t>
      </w:r>
      <w:r w:rsidRPr="007269F9">
        <w:rPr>
          <w:b/>
          <w:bCs/>
          <w:sz w:val="22"/>
          <w:szCs w:val="22"/>
        </w:rPr>
        <w:t xml:space="preserve">€ 700,00. </w:t>
      </w:r>
      <w:r w:rsidRPr="007269F9">
        <w:rPr>
          <w:sz w:val="22"/>
          <w:szCs w:val="22"/>
        </w:rPr>
        <w:t>La stima dell’ammontare del Canone Concessorio per l’uso dei locali è stata determinata tenendo conto</w:t>
      </w:r>
      <w:r w:rsidRPr="001E1DE8">
        <w:rPr>
          <w:sz w:val="22"/>
          <w:szCs w:val="22"/>
        </w:rPr>
        <w:t xml:space="preserve"> della dimensione degli spazi adibiti per l’allestimento dei Distributori Automatici. </w:t>
      </w:r>
      <w:r w:rsidRPr="001E1DE8">
        <w:rPr>
          <w:b/>
          <w:bCs/>
          <w:sz w:val="22"/>
          <w:szCs w:val="22"/>
        </w:rPr>
        <w:t xml:space="preserve">Il Canone è comprensivo dei costi </w:t>
      </w:r>
      <w:r w:rsidRPr="001E1DE8">
        <w:rPr>
          <w:b/>
          <w:sz w:val="22"/>
          <w:szCs w:val="22"/>
        </w:rPr>
        <w:t xml:space="preserve">relativi alla custodia dei locali (servizi di pulizia e vigilanza), </w:t>
      </w:r>
      <w:r w:rsidRPr="001E1DE8">
        <w:rPr>
          <w:b/>
          <w:bCs/>
          <w:sz w:val="22"/>
          <w:szCs w:val="22"/>
        </w:rPr>
        <w:t>d</w:t>
      </w:r>
      <w:r w:rsidRPr="001E1DE8">
        <w:rPr>
          <w:b/>
          <w:sz w:val="22"/>
          <w:szCs w:val="22"/>
        </w:rPr>
        <w:t>elle spese relative alle utenze (fruizione di energia elettrica e acqua) nonché</w:t>
      </w:r>
      <w:r w:rsidRPr="001E1DE8">
        <w:rPr>
          <w:sz w:val="22"/>
          <w:szCs w:val="22"/>
        </w:rPr>
        <w:t xml:space="preserve"> per le altre spese che eventualmente l’Istituzione Scolastica dovrà sostenere. </w:t>
      </w:r>
    </w:p>
    <w:p w:rsidR="00E967DF" w:rsidRPr="00AB6F87" w:rsidRDefault="00E967DF" w:rsidP="00E967DF">
      <w:pPr>
        <w:pStyle w:val="Default"/>
        <w:spacing w:line="20" w:lineRule="atLeast"/>
        <w:jc w:val="both"/>
        <w:rPr>
          <w:sz w:val="22"/>
          <w:szCs w:val="22"/>
        </w:rPr>
      </w:pPr>
      <w:r>
        <w:rPr>
          <w:sz w:val="22"/>
          <w:szCs w:val="22"/>
        </w:rPr>
        <w:t xml:space="preserve">Il versamento del canone dovrà essere </w:t>
      </w:r>
      <w:r w:rsidRPr="00AB6F87">
        <w:rPr>
          <w:sz w:val="22"/>
          <w:szCs w:val="22"/>
        </w:rPr>
        <w:t xml:space="preserve">effettuato entro il </w:t>
      </w:r>
      <w:r w:rsidR="007269F9">
        <w:rPr>
          <w:sz w:val="22"/>
          <w:szCs w:val="22"/>
        </w:rPr>
        <w:t>31 Agosto</w:t>
      </w:r>
      <w:r w:rsidRPr="00AB6F87">
        <w:rPr>
          <w:sz w:val="22"/>
          <w:szCs w:val="22"/>
        </w:rPr>
        <w:t xml:space="preserve"> di ogni anno scolastico, in un’unica rata tramite versamento sul c/c bancario intestato all’Istituto Comprensivo “Muzio Cappelletti” di Allerona presso la</w:t>
      </w:r>
      <w:r w:rsidR="00444589">
        <w:rPr>
          <w:sz w:val="22"/>
          <w:szCs w:val="22"/>
        </w:rPr>
        <w:t xml:space="preserve"> Banca Centro – Credito Cooperativo Toscana-Umbria filiale di Allerona: </w:t>
      </w:r>
      <w:r w:rsidR="00444589" w:rsidRPr="002A2059">
        <w:rPr>
          <w:sz w:val="22"/>
          <w:szCs w:val="22"/>
        </w:rPr>
        <w:t>IBAN</w:t>
      </w:r>
      <w:r w:rsidR="00444589">
        <w:rPr>
          <w:sz w:val="22"/>
          <w:szCs w:val="22"/>
        </w:rPr>
        <w:t xml:space="preserve"> IT93D0707588430000000020006</w:t>
      </w:r>
      <w:r w:rsidR="00444589" w:rsidRPr="002A2059">
        <w:rPr>
          <w:sz w:val="22"/>
          <w:szCs w:val="22"/>
        </w:rPr>
        <w:t>.</w:t>
      </w:r>
    </w:p>
    <w:p w:rsidR="00E967DF" w:rsidRPr="001E1DE8" w:rsidRDefault="00E967DF" w:rsidP="00E967DF">
      <w:pPr>
        <w:pStyle w:val="Corpodeltesto"/>
        <w:ind w:right="-1"/>
        <w:rPr>
          <w:b/>
          <w:bCs/>
          <w:sz w:val="22"/>
          <w:szCs w:val="22"/>
        </w:rPr>
      </w:pPr>
      <w:r w:rsidRPr="001E1DE8">
        <w:rPr>
          <w:b/>
          <w:bCs/>
          <w:sz w:val="22"/>
          <w:szCs w:val="22"/>
        </w:rPr>
        <w:t>Costituisce causa espressa di risoluzione il mancato pagamento annuale del canone concessorio.</w:t>
      </w:r>
    </w:p>
    <w:p w:rsidR="00E967DF" w:rsidRDefault="00E967DF" w:rsidP="00E967DF">
      <w:pPr>
        <w:pStyle w:val="Corpodeltesto"/>
        <w:ind w:right="-1"/>
        <w:rPr>
          <w:sz w:val="22"/>
          <w:szCs w:val="22"/>
        </w:rPr>
      </w:pPr>
      <w:r w:rsidRPr="001E1DE8">
        <w:rPr>
          <w:sz w:val="22"/>
          <w:szCs w:val="22"/>
        </w:rPr>
        <w:t>Le spese e gli oneri fiscali del presente contratto sono a carico della ditta.</w:t>
      </w:r>
    </w:p>
    <w:p w:rsidR="00057173" w:rsidRPr="00E7028D" w:rsidRDefault="00057173" w:rsidP="00AE4213">
      <w:pPr>
        <w:pStyle w:val="Paragrafoelenco"/>
        <w:tabs>
          <w:tab w:val="left" w:pos="8505"/>
        </w:tabs>
        <w:spacing w:after="120" w:line="20" w:lineRule="atLeast"/>
        <w:ind w:left="340"/>
        <w:contextualSpacing w:val="0"/>
        <w:jc w:val="both"/>
        <w:rPr>
          <w:sz w:val="22"/>
          <w:szCs w:val="22"/>
        </w:rPr>
      </w:pPr>
    </w:p>
    <w:p w:rsidR="006E0E36" w:rsidRPr="00E7028D" w:rsidRDefault="00E73842" w:rsidP="00AE4213">
      <w:pPr>
        <w:pStyle w:val="WW-Testonormale"/>
        <w:spacing w:after="120" w:line="20" w:lineRule="atLeast"/>
        <w:ind w:left="360"/>
        <w:jc w:val="center"/>
        <w:outlineLvl w:val="0"/>
        <w:rPr>
          <w:rFonts w:ascii="Times New Roman" w:hAnsi="Times New Roman"/>
          <w:b/>
          <w:i/>
          <w:sz w:val="22"/>
          <w:szCs w:val="22"/>
        </w:rPr>
      </w:pPr>
      <w:r w:rsidRPr="00E7028D">
        <w:rPr>
          <w:rFonts w:ascii="Times New Roman" w:hAnsi="Times New Roman"/>
          <w:b/>
          <w:sz w:val="22"/>
          <w:szCs w:val="22"/>
        </w:rPr>
        <w:t xml:space="preserve">Art. </w:t>
      </w:r>
      <w:r w:rsidR="00C07956">
        <w:rPr>
          <w:rFonts w:ascii="Times New Roman" w:hAnsi="Times New Roman"/>
          <w:b/>
          <w:sz w:val="22"/>
          <w:szCs w:val="22"/>
        </w:rPr>
        <w:t>8</w:t>
      </w:r>
      <w:r w:rsidR="00853BD2" w:rsidRPr="00E7028D">
        <w:rPr>
          <w:rFonts w:ascii="Times New Roman" w:hAnsi="Times New Roman"/>
          <w:b/>
          <w:sz w:val="22"/>
          <w:szCs w:val="22"/>
        </w:rPr>
        <w:t xml:space="preserve"> </w:t>
      </w:r>
      <w:r w:rsidRPr="00E7028D">
        <w:rPr>
          <w:rFonts w:ascii="Times New Roman" w:hAnsi="Times New Roman"/>
          <w:b/>
          <w:i/>
          <w:sz w:val="22"/>
          <w:szCs w:val="22"/>
        </w:rPr>
        <w:t>(</w:t>
      </w:r>
      <w:r w:rsidR="009E778B" w:rsidRPr="00E7028D">
        <w:rPr>
          <w:rFonts w:ascii="Times New Roman" w:hAnsi="Times New Roman"/>
          <w:b/>
          <w:i/>
          <w:sz w:val="22"/>
          <w:szCs w:val="22"/>
        </w:rPr>
        <w:t>Remunerazione del Servizio</w:t>
      </w:r>
      <w:r w:rsidRPr="00E7028D">
        <w:rPr>
          <w:rFonts w:ascii="Times New Roman" w:hAnsi="Times New Roman"/>
          <w:b/>
          <w:i/>
          <w:sz w:val="22"/>
          <w:szCs w:val="22"/>
        </w:rPr>
        <w:t xml:space="preserve">) </w:t>
      </w:r>
    </w:p>
    <w:p w:rsidR="003B32E8" w:rsidRPr="00E7028D" w:rsidRDefault="009E778B"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La Concessione si remunera </w:t>
      </w:r>
      <w:r w:rsidR="00715365" w:rsidRPr="00E7028D">
        <w:rPr>
          <w:rFonts w:ascii="Times New Roman" w:hAnsi="Times New Roman"/>
          <w:sz w:val="22"/>
          <w:szCs w:val="22"/>
        </w:rPr>
        <w:t>mediante</w:t>
      </w:r>
      <w:r w:rsidR="000C1A9B" w:rsidRPr="00E7028D">
        <w:rPr>
          <w:rFonts w:ascii="Times New Roman" w:hAnsi="Times New Roman"/>
          <w:sz w:val="22"/>
          <w:szCs w:val="22"/>
        </w:rPr>
        <w:t xml:space="preserve"> i </w:t>
      </w:r>
      <w:r w:rsidR="00CC759A" w:rsidRPr="00E7028D">
        <w:rPr>
          <w:rFonts w:ascii="Times New Roman" w:hAnsi="Times New Roman"/>
          <w:sz w:val="22"/>
          <w:szCs w:val="22"/>
        </w:rPr>
        <w:t>ricavi di gestione del Concessiona</w:t>
      </w:r>
      <w:r w:rsidR="000C1A9B" w:rsidRPr="00E7028D">
        <w:rPr>
          <w:rFonts w:ascii="Times New Roman" w:hAnsi="Times New Roman"/>
          <w:sz w:val="22"/>
          <w:szCs w:val="22"/>
        </w:rPr>
        <w:t>rio prevenienti dalla vendita dei prodotti offerti nell’ambito del Servizio</w:t>
      </w:r>
      <w:r w:rsidR="00184188" w:rsidRPr="00E7028D">
        <w:rPr>
          <w:rFonts w:ascii="Times New Roman" w:hAnsi="Times New Roman"/>
          <w:sz w:val="22"/>
          <w:szCs w:val="22"/>
        </w:rPr>
        <w:t xml:space="preserve"> di Distribuzione Automatica </w:t>
      </w:r>
      <w:r w:rsidRPr="00E7028D">
        <w:rPr>
          <w:rFonts w:ascii="Times New Roman" w:hAnsi="Times New Roman"/>
          <w:sz w:val="22"/>
          <w:szCs w:val="22"/>
        </w:rPr>
        <w:t>da parte dell’</w:t>
      </w:r>
      <w:r w:rsidR="00715365" w:rsidRPr="00E7028D">
        <w:rPr>
          <w:rFonts w:ascii="Times New Roman" w:hAnsi="Times New Roman"/>
          <w:sz w:val="22"/>
          <w:szCs w:val="22"/>
        </w:rPr>
        <w:t>utenza,</w:t>
      </w:r>
      <w:r w:rsidR="00DE4B7A" w:rsidRPr="00E7028D">
        <w:rPr>
          <w:rFonts w:ascii="Times New Roman" w:hAnsi="Times New Roman"/>
          <w:sz w:val="22"/>
          <w:szCs w:val="22"/>
        </w:rPr>
        <w:t xml:space="preserve"> nella misura indicata dal</w:t>
      </w:r>
      <w:r w:rsidR="0091339F" w:rsidRPr="00E7028D">
        <w:rPr>
          <w:rFonts w:ascii="Times New Roman" w:hAnsi="Times New Roman"/>
          <w:sz w:val="22"/>
          <w:szCs w:val="22"/>
        </w:rPr>
        <w:t xml:space="preserve"> Concessionario</w:t>
      </w:r>
      <w:r w:rsidR="00DE4B7A" w:rsidRPr="00E7028D">
        <w:rPr>
          <w:rFonts w:ascii="Times New Roman" w:hAnsi="Times New Roman"/>
          <w:sz w:val="22"/>
          <w:szCs w:val="22"/>
        </w:rPr>
        <w:t xml:space="preserve"> nella propria Offerta Eco</w:t>
      </w:r>
      <w:r w:rsidR="00DA1177" w:rsidRPr="00E7028D">
        <w:rPr>
          <w:rFonts w:ascii="Times New Roman" w:hAnsi="Times New Roman"/>
          <w:sz w:val="22"/>
          <w:szCs w:val="22"/>
        </w:rPr>
        <w:t>nomica</w:t>
      </w:r>
      <w:r w:rsidR="00CC759A" w:rsidRPr="00E7028D">
        <w:rPr>
          <w:rFonts w:ascii="Times New Roman" w:hAnsi="Times New Roman"/>
          <w:sz w:val="22"/>
          <w:szCs w:val="22"/>
        </w:rPr>
        <w:t>, in un apposito listino contenente i prezzi per ciascun prodotto</w:t>
      </w:r>
      <w:r w:rsidR="00AC1222" w:rsidRPr="00E7028D">
        <w:rPr>
          <w:rFonts w:ascii="Times New Roman" w:hAnsi="Times New Roman"/>
          <w:sz w:val="22"/>
          <w:szCs w:val="22"/>
        </w:rPr>
        <w:t xml:space="preserve">. </w:t>
      </w:r>
    </w:p>
    <w:tbl>
      <w:tblPr>
        <w:tblW w:w="49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8"/>
        <w:gridCol w:w="8356"/>
      </w:tblGrid>
      <w:tr w:rsidR="00AE4213" w:rsidRPr="00E7028D" w:rsidTr="00AE4213">
        <w:trPr>
          <w:trHeight w:val="20"/>
          <w:tblHeader/>
          <w:jc w:val="center"/>
        </w:trPr>
        <w:tc>
          <w:tcPr>
            <w:tcW w:w="699" w:type="pct"/>
            <w:shd w:val="clear" w:color="auto" w:fill="D9D9D9"/>
            <w:vAlign w:val="center"/>
          </w:tcPr>
          <w:p w:rsidR="00AE4213" w:rsidRPr="00E7028D" w:rsidRDefault="00AE4213" w:rsidP="00AE4213">
            <w:pPr>
              <w:autoSpaceDE w:val="0"/>
              <w:autoSpaceDN w:val="0"/>
              <w:adjustRightInd w:val="0"/>
              <w:spacing w:after="120" w:line="20" w:lineRule="atLeast"/>
              <w:jc w:val="center"/>
              <w:rPr>
                <w:b/>
                <w:iCs/>
                <w:sz w:val="22"/>
                <w:szCs w:val="22"/>
              </w:rPr>
            </w:pPr>
            <w:r w:rsidRPr="00E7028D">
              <w:rPr>
                <w:b/>
                <w:iCs/>
                <w:sz w:val="22"/>
                <w:szCs w:val="22"/>
              </w:rPr>
              <w:t>Codice prodotto</w:t>
            </w:r>
          </w:p>
        </w:tc>
        <w:tc>
          <w:tcPr>
            <w:tcW w:w="4301" w:type="pct"/>
            <w:shd w:val="clear" w:color="auto" w:fill="D9D9D9"/>
            <w:vAlign w:val="center"/>
          </w:tcPr>
          <w:p w:rsidR="00AE4213" w:rsidRPr="00E7028D" w:rsidRDefault="00AE4213" w:rsidP="00AE4213">
            <w:pPr>
              <w:autoSpaceDE w:val="0"/>
              <w:autoSpaceDN w:val="0"/>
              <w:adjustRightInd w:val="0"/>
              <w:spacing w:after="120" w:line="20" w:lineRule="atLeast"/>
              <w:jc w:val="center"/>
              <w:rPr>
                <w:b/>
                <w:iCs/>
                <w:sz w:val="22"/>
                <w:szCs w:val="22"/>
              </w:rPr>
            </w:pPr>
            <w:r w:rsidRPr="00E7028D">
              <w:rPr>
                <w:b/>
                <w:iCs/>
                <w:sz w:val="22"/>
                <w:szCs w:val="22"/>
              </w:rPr>
              <w:t>Descrizione prodotto</w:t>
            </w: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29779F" w:rsidRPr="00E7028D" w:rsidTr="00AE4213">
        <w:trPr>
          <w:trHeight w:val="20"/>
          <w:jc w:val="center"/>
        </w:trPr>
        <w:tc>
          <w:tcPr>
            <w:tcW w:w="699" w:type="pct"/>
            <w:vAlign w:val="center"/>
          </w:tcPr>
          <w:p w:rsidR="0029779F" w:rsidRPr="00E7028D" w:rsidRDefault="0029779F" w:rsidP="00AE4213">
            <w:pPr>
              <w:autoSpaceDE w:val="0"/>
              <w:autoSpaceDN w:val="0"/>
              <w:adjustRightInd w:val="0"/>
              <w:spacing w:after="120" w:line="20" w:lineRule="atLeast"/>
              <w:jc w:val="center"/>
              <w:rPr>
                <w:sz w:val="22"/>
                <w:szCs w:val="22"/>
                <w:highlight w:val="yellow"/>
              </w:rPr>
            </w:pPr>
          </w:p>
        </w:tc>
        <w:tc>
          <w:tcPr>
            <w:tcW w:w="4301" w:type="pct"/>
            <w:vAlign w:val="center"/>
          </w:tcPr>
          <w:p w:rsidR="0029779F" w:rsidRPr="00E7028D" w:rsidRDefault="0029779F"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AE4213" w:rsidRPr="00E7028D" w:rsidTr="00AE4213">
        <w:trPr>
          <w:trHeight w:val="20"/>
          <w:jc w:val="center"/>
        </w:trPr>
        <w:tc>
          <w:tcPr>
            <w:tcW w:w="699"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c>
          <w:tcPr>
            <w:tcW w:w="4301" w:type="pct"/>
            <w:shd w:val="clear" w:color="auto" w:fill="auto"/>
            <w:vAlign w:val="center"/>
          </w:tcPr>
          <w:p w:rsidR="00AE4213" w:rsidRPr="00E7028D" w:rsidRDefault="00AE4213" w:rsidP="00AE4213">
            <w:pPr>
              <w:autoSpaceDE w:val="0"/>
              <w:autoSpaceDN w:val="0"/>
              <w:adjustRightInd w:val="0"/>
              <w:spacing w:after="120" w:line="20" w:lineRule="atLeast"/>
              <w:jc w:val="center"/>
              <w:rPr>
                <w:sz w:val="22"/>
                <w:szCs w:val="22"/>
                <w:highlight w:val="yellow"/>
              </w:rPr>
            </w:pPr>
          </w:p>
        </w:tc>
      </w:tr>
      <w:tr w:rsidR="0029779F" w:rsidRPr="00E7028D" w:rsidTr="00AE4213">
        <w:trPr>
          <w:trHeight w:val="20"/>
          <w:jc w:val="center"/>
        </w:trPr>
        <w:tc>
          <w:tcPr>
            <w:tcW w:w="699" w:type="pct"/>
            <w:vAlign w:val="center"/>
          </w:tcPr>
          <w:p w:rsidR="0029779F" w:rsidRPr="00E7028D" w:rsidRDefault="0029779F" w:rsidP="00AE4213">
            <w:pPr>
              <w:autoSpaceDE w:val="0"/>
              <w:autoSpaceDN w:val="0"/>
              <w:adjustRightInd w:val="0"/>
              <w:spacing w:after="120" w:line="20" w:lineRule="atLeast"/>
              <w:jc w:val="center"/>
              <w:rPr>
                <w:sz w:val="22"/>
                <w:szCs w:val="22"/>
                <w:highlight w:val="yellow"/>
              </w:rPr>
            </w:pPr>
          </w:p>
        </w:tc>
        <w:tc>
          <w:tcPr>
            <w:tcW w:w="4301" w:type="pct"/>
            <w:vAlign w:val="center"/>
          </w:tcPr>
          <w:p w:rsidR="0029779F" w:rsidRPr="00E7028D" w:rsidRDefault="0029779F" w:rsidP="00AE4213">
            <w:pPr>
              <w:autoSpaceDE w:val="0"/>
              <w:autoSpaceDN w:val="0"/>
              <w:adjustRightInd w:val="0"/>
              <w:spacing w:after="120" w:line="20" w:lineRule="atLeast"/>
              <w:jc w:val="center"/>
              <w:rPr>
                <w:sz w:val="22"/>
                <w:szCs w:val="22"/>
                <w:highlight w:val="yellow"/>
              </w:rPr>
            </w:pPr>
          </w:p>
        </w:tc>
      </w:tr>
    </w:tbl>
    <w:p w:rsidR="00CC759A" w:rsidRPr="00E7028D" w:rsidRDefault="00CC759A" w:rsidP="00AE4213">
      <w:pPr>
        <w:pStyle w:val="WW-Testonormale"/>
        <w:spacing w:after="120" w:line="20" w:lineRule="atLeast"/>
        <w:ind w:left="284"/>
        <w:jc w:val="center"/>
        <w:rPr>
          <w:rFonts w:ascii="Times New Roman" w:hAnsi="Times New Roman"/>
          <w:sz w:val="22"/>
          <w:szCs w:val="22"/>
        </w:rPr>
      </w:pPr>
    </w:p>
    <w:p w:rsidR="005A20A1" w:rsidRPr="00E7028D" w:rsidRDefault="005A20A1"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Si precisa che il Concessionario, dopo l’aggiudicazione concorda con la Stazione Appaltante un Catalogo dei Prodotti, contenente l’elenco dettagliato dei prodotti che si impegna a praticare all’utenza, con l’indicazione delle relative denominazioni commerciali.</w:t>
      </w:r>
    </w:p>
    <w:p w:rsidR="0060373F" w:rsidRPr="00E7028D" w:rsidRDefault="005A20A1"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Il Concessionario sarà tenuto ad esporre al pubblico</w:t>
      </w:r>
      <w:r w:rsidR="00C07956">
        <w:rPr>
          <w:rFonts w:ascii="Times New Roman" w:hAnsi="Times New Roman"/>
          <w:sz w:val="22"/>
          <w:szCs w:val="22"/>
        </w:rPr>
        <w:t>,</w:t>
      </w:r>
      <w:r w:rsidRPr="00E7028D">
        <w:rPr>
          <w:rFonts w:ascii="Times New Roman" w:hAnsi="Times New Roman"/>
          <w:sz w:val="22"/>
          <w:szCs w:val="22"/>
        </w:rPr>
        <w:t xml:space="preserve"> </w:t>
      </w:r>
      <w:r w:rsidR="00A36CD3" w:rsidRPr="00E7028D">
        <w:rPr>
          <w:rFonts w:ascii="Times New Roman" w:hAnsi="Times New Roman"/>
          <w:sz w:val="22"/>
          <w:szCs w:val="22"/>
        </w:rPr>
        <w:t>in corrispondenza di ciascun prodotto e in modo ben visibile all’utenza</w:t>
      </w:r>
      <w:r w:rsidR="00A36CD3" w:rsidRPr="007269F9">
        <w:rPr>
          <w:rFonts w:ascii="Times New Roman" w:hAnsi="Times New Roman"/>
          <w:sz w:val="22"/>
          <w:szCs w:val="22"/>
        </w:rPr>
        <w:t xml:space="preserve">, il prezzo </w:t>
      </w:r>
      <w:r w:rsidR="007269F9" w:rsidRPr="007269F9">
        <w:rPr>
          <w:rFonts w:ascii="Times New Roman" w:hAnsi="Times New Roman"/>
          <w:sz w:val="22"/>
          <w:szCs w:val="22"/>
        </w:rPr>
        <w:t>dell</w:t>
      </w:r>
      <w:r w:rsidR="007269F9">
        <w:rPr>
          <w:rFonts w:ascii="Times New Roman" w:hAnsi="Times New Roman"/>
          <w:sz w:val="22"/>
          <w:szCs w:val="22"/>
        </w:rPr>
        <w:t>e bevande</w:t>
      </w:r>
      <w:r w:rsidR="00A36CD3" w:rsidRPr="00E7028D">
        <w:rPr>
          <w:rFonts w:ascii="Times New Roman" w:hAnsi="Times New Roman"/>
          <w:sz w:val="22"/>
          <w:szCs w:val="22"/>
        </w:rPr>
        <w:t xml:space="preserve"> offert</w:t>
      </w:r>
      <w:r w:rsidR="007269F9">
        <w:rPr>
          <w:rFonts w:ascii="Times New Roman" w:hAnsi="Times New Roman"/>
          <w:sz w:val="22"/>
          <w:szCs w:val="22"/>
        </w:rPr>
        <w:t>e</w:t>
      </w:r>
      <w:r w:rsidR="00A36CD3" w:rsidRPr="00E7028D">
        <w:rPr>
          <w:rFonts w:ascii="Times New Roman" w:hAnsi="Times New Roman"/>
          <w:sz w:val="22"/>
          <w:szCs w:val="22"/>
        </w:rPr>
        <w:t xml:space="preserve"> nello svolgimento del Servizio, corrispondente a quello indicato nel Catalogo</w:t>
      </w:r>
      <w:r w:rsidR="009E05AC" w:rsidRPr="00E7028D">
        <w:rPr>
          <w:rFonts w:ascii="Times New Roman" w:hAnsi="Times New Roman"/>
          <w:sz w:val="22"/>
          <w:szCs w:val="22"/>
        </w:rPr>
        <w:t xml:space="preserve">. </w:t>
      </w:r>
    </w:p>
    <w:p w:rsidR="0005471C" w:rsidRPr="00E7028D" w:rsidRDefault="00C07956" w:rsidP="00421327">
      <w:pPr>
        <w:pStyle w:val="Paragrafoelenco"/>
        <w:numPr>
          <w:ilvl w:val="0"/>
          <w:numId w:val="42"/>
        </w:numPr>
        <w:tabs>
          <w:tab w:val="clear" w:pos="340"/>
        </w:tabs>
        <w:spacing w:after="120" w:line="20" w:lineRule="atLeast"/>
        <w:ind w:left="426" w:hanging="426"/>
        <w:contextualSpacing w:val="0"/>
        <w:jc w:val="both"/>
        <w:rPr>
          <w:i/>
          <w:sz w:val="22"/>
          <w:szCs w:val="22"/>
        </w:rPr>
      </w:pPr>
      <w:r w:rsidRPr="00C07956">
        <w:rPr>
          <w:sz w:val="22"/>
          <w:szCs w:val="22"/>
          <w:lang w:eastAsia="en-US"/>
        </w:rPr>
        <w:t xml:space="preserve">È </w:t>
      </w:r>
      <w:r w:rsidR="0005471C" w:rsidRPr="00E7028D">
        <w:rPr>
          <w:sz w:val="22"/>
          <w:szCs w:val="22"/>
          <w:lang w:eastAsia="en-US"/>
        </w:rPr>
        <w:t>ammessa la revisione annuale dei prezzi dei prodotti secondo le modalità indicate nell’art. 9 del Capitolato Tecnico.</w:t>
      </w:r>
    </w:p>
    <w:p w:rsidR="0060373F" w:rsidRPr="00E7028D" w:rsidRDefault="006E0E36"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Resta tuttavia espressamente inteso che in nessun caso il Concessionario potrà sospendere, neanche parzialmente, la prestazio</w:t>
      </w:r>
      <w:r w:rsidR="006901BF" w:rsidRPr="00E7028D">
        <w:rPr>
          <w:rFonts w:ascii="Times New Roman" w:hAnsi="Times New Roman"/>
          <w:sz w:val="22"/>
          <w:szCs w:val="22"/>
        </w:rPr>
        <w:t>ne delle attività previste nel C</w:t>
      </w:r>
      <w:r w:rsidRPr="00E7028D">
        <w:rPr>
          <w:rFonts w:ascii="Times New Roman" w:hAnsi="Times New Roman"/>
          <w:sz w:val="22"/>
          <w:szCs w:val="22"/>
        </w:rPr>
        <w:t>ontratto. Qualora il Concessionario si rendesse i</w:t>
      </w:r>
      <w:r w:rsidR="006901BF" w:rsidRPr="00E7028D">
        <w:rPr>
          <w:rFonts w:ascii="Times New Roman" w:hAnsi="Times New Roman"/>
          <w:sz w:val="22"/>
          <w:szCs w:val="22"/>
        </w:rPr>
        <w:t>nadempiente a tale obbligo, il C</w:t>
      </w:r>
      <w:r w:rsidRPr="00E7028D">
        <w:rPr>
          <w:rFonts w:ascii="Times New Roman" w:hAnsi="Times New Roman"/>
          <w:sz w:val="22"/>
          <w:szCs w:val="22"/>
        </w:rPr>
        <w:t xml:space="preserve">ontratto potrà essere risolto ex art. 1456 c.c., mediante semplice dichiarazione unilaterale dell’Amministrazione, da comunicarsi </w:t>
      </w:r>
      <w:r w:rsidR="00E51568" w:rsidRPr="00E7028D">
        <w:rPr>
          <w:rFonts w:ascii="Times New Roman" w:hAnsi="Times New Roman"/>
          <w:sz w:val="22"/>
          <w:szCs w:val="22"/>
        </w:rPr>
        <w:t>tramite</w:t>
      </w:r>
      <w:r w:rsidRPr="00E7028D">
        <w:rPr>
          <w:rFonts w:ascii="Times New Roman" w:hAnsi="Times New Roman"/>
          <w:sz w:val="22"/>
          <w:szCs w:val="22"/>
        </w:rPr>
        <w:t xml:space="preserve"> </w:t>
      </w:r>
      <w:r w:rsidR="00C07956">
        <w:rPr>
          <w:rFonts w:ascii="Times New Roman" w:hAnsi="Times New Roman"/>
          <w:sz w:val="22"/>
          <w:szCs w:val="22"/>
        </w:rPr>
        <w:t>PEC.</w:t>
      </w:r>
    </w:p>
    <w:p w:rsidR="0060373F" w:rsidRPr="00E7028D" w:rsidRDefault="0097448D"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Fermo restando quanto previsto </w:t>
      </w:r>
      <w:r w:rsidR="003C660D" w:rsidRPr="00E7028D">
        <w:rPr>
          <w:rFonts w:ascii="Times New Roman" w:hAnsi="Times New Roman"/>
          <w:sz w:val="22"/>
          <w:szCs w:val="22"/>
        </w:rPr>
        <w:t>dal presente Contratto</w:t>
      </w:r>
      <w:r w:rsidRPr="00E7028D">
        <w:rPr>
          <w:rFonts w:ascii="Times New Roman" w:hAnsi="Times New Roman"/>
          <w:sz w:val="22"/>
          <w:szCs w:val="22"/>
        </w:rPr>
        <w:t>, i</w:t>
      </w:r>
      <w:r w:rsidR="005756BB" w:rsidRPr="00E7028D">
        <w:rPr>
          <w:rFonts w:ascii="Times New Roman" w:hAnsi="Times New Roman"/>
          <w:sz w:val="22"/>
          <w:szCs w:val="22"/>
        </w:rPr>
        <w:t xml:space="preserve"> </w:t>
      </w:r>
      <w:r w:rsidR="003B3EAF" w:rsidRPr="00E7028D">
        <w:rPr>
          <w:rFonts w:ascii="Times New Roman" w:hAnsi="Times New Roman"/>
          <w:sz w:val="22"/>
          <w:szCs w:val="22"/>
        </w:rPr>
        <w:t xml:space="preserve">valori </w:t>
      </w:r>
      <w:r w:rsidR="005756BB" w:rsidRPr="00E7028D">
        <w:rPr>
          <w:rFonts w:ascii="Times New Roman" w:hAnsi="Times New Roman"/>
          <w:sz w:val="22"/>
          <w:szCs w:val="22"/>
        </w:rPr>
        <w:t>offerti hanno natura fissa ed immutabile</w:t>
      </w:r>
      <w:r w:rsidR="00626563" w:rsidRPr="00E7028D">
        <w:rPr>
          <w:rFonts w:ascii="Times New Roman" w:hAnsi="Times New Roman"/>
          <w:sz w:val="22"/>
          <w:szCs w:val="22"/>
        </w:rPr>
        <w:t>,</w:t>
      </w:r>
      <w:r w:rsidR="005756BB" w:rsidRPr="00E7028D">
        <w:rPr>
          <w:rFonts w:ascii="Times New Roman" w:hAnsi="Times New Roman"/>
          <w:sz w:val="22"/>
          <w:szCs w:val="22"/>
        </w:rPr>
        <w:t xml:space="preserve"> si riferiscono all</w:t>
      </w:r>
      <w:r w:rsidR="008E69B6" w:rsidRPr="00E7028D">
        <w:rPr>
          <w:rFonts w:ascii="Times New Roman" w:hAnsi="Times New Roman"/>
          <w:sz w:val="22"/>
          <w:szCs w:val="22"/>
        </w:rPr>
        <w:t>’</w:t>
      </w:r>
      <w:r w:rsidR="005756BB" w:rsidRPr="00E7028D">
        <w:rPr>
          <w:rFonts w:ascii="Times New Roman" w:hAnsi="Times New Roman"/>
          <w:sz w:val="22"/>
          <w:szCs w:val="22"/>
        </w:rPr>
        <w:t>esecuzione delle prestazioni secondo le attività descritte nel Capitolato, nel pieno ed esatto adempimento delle modalità e d</w:t>
      </w:r>
      <w:r w:rsidR="007C06B2" w:rsidRPr="00E7028D">
        <w:rPr>
          <w:rFonts w:ascii="Times New Roman" w:hAnsi="Times New Roman"/>
          <w:sz w:val="22"/>
          <w:szCs w:val="22"/>
        </w:rPr>
        <w:t xml:space="preserve">elle prescrizioni contrattuali </w:t>
      </w:r>
      <w:r w:rsidR="005756BB" w:rsidRPr="00E7028D">
        <w:rPr>
          <w:rFonts w:ascii="Times New Roman" w:hAnsi="Times New Roman"/>
          <w:sz w:val="22"/>
          <w:szCs w:val="22"/>
        </w:rPr>
        <w:t xml:space="preserve">per tutto il periodo di durata contrattuale, </w:t>
      </w:r>
      <w:r w:rsidR="007035C8" w:rsidRPr="00E7028D">
        <w:rPr>
          <w:rFonts w:ascii="Times New Roman" w:hAnsi="Times New Roman"/>
          <w:sz w:val="22"/>
          <w:szCs w:val="22"/>
        </w:rPr>
        <w:t>e sono</w:t>
      </w:r>
      <w:r w:rsidR="005756BB" w:rsidRPr="00E7028D">
        <w:rPr>
          <w:rFonts w:ascii="Times New Roman" w:hAnsi="Times New Roman"/>
          <w:sz w:val="22"/>
          <w:szCs w:val="22"/>
        </w:rPr>
        <w:t xml:space="preserve"> comprensiv</w:t>
      </w:r>
      <w:r w:rsidR="007035C8" w:rsidRPr="00E7028D">
        <w:rPr>
          <w:rFonts w:ascii="Times New Roman" w:hAnsi="Times New Roman"/>
          <w:sz w:val="22"/>
          <w:szCs w:val="22"/>
        </w:rPr>
        <w:t>i</w:t>
      </w:r>
      <w:r w:rsidR="005756BB" w:rsidRPr="00E7028D">
        <w:rPr>
          <w:rFonts w:ascii="Times New Roman" w:hAnsi="Times New Roman"/>
          <w:sz w:val="22"/>
          <w:szCs w:val="22"/>
        </w:rPr>
        <w:t xml:space="preserve"> di ogni spesa, viva e generale, inerente alle attività affidate.</w:t>
      </w:r>
    </w:p>
    <w:p w:rsidR="0060373F" w:rsidRPr="00E7028D" w:rsidRDefault="00626563" w:rsidP="00421327">
      <w:pPr>
        <w:pStyle w:val="WW-Testonormale"/>
        <w:numPr>
          <w:ilvl w:val="0"/>
          <w:numId w:val="42"/>
        </w:numPr>
        <w:tabs>
          <w:tab w:val="clear" w:pos="340"/>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Nessun altro onere, diretto o indiret</w:t>
      </w:r>
      <w:r w:rsidR="00A45196" w:rsidRPr="00E7028D">
        <w:rPr>
          <w:rFonts w:ascii="Times New Roman" w:hAnsi="Times New Roman"/>
          <w:sz w:val="22"/>
          <w:szCs w:val="22"/>
        </w:rPr>
        <w:t>to, potrà essere addebitato all’Istituzione Scolastica</w:t>
      </w:r>
      <w:r w:rsidRPr="00E7028D">
        <w:rPr>
          <w:rFonts w:ascii="Times New Roman" w:hAnsi="Times New Roman"/>
          <w:sz w:val="22"/>
          <w:szCs w:val="22"/>
        </w:rPr>
        <w:t xml:space="preserve"> per effetto dell’esecuzione del Contratto.</w:t>
      </w:r>
    </w:p>
    <w:p w:rsidR="00F105B9" w:rsidRPr="00E7028D" w:rsidRDefault="003C05F3" w:rsidP="00421327">
      <w:pPr>
        <w:pStyle w:val="WW-Testonormale"/>
        <w:numPr>
          <w:ilvl w:val="0"/>
          <w:numId w:val="42"/>
        </w:numPr>
        <w:tabs>
          <w:tab w:val="clear" w:pos="340"/>
          <w:tab w:val="num" w:pos="426"/>
        </w:tabs>
        <w:spacing w:after="120" w:line="20" w:lineRule="atLeast"/>
        <w:ind w:left="426" w:hanging="426"/>
        <w:jc w:val="both"/>
        <w:rPr>
          <w:rFonts w:ascii="Times New Roman" w:hAnsi="Times New Roman"/>
          <w:sz w:val="22"/>
          <w:szCs w:val="22"/>
        </w:rPr>
      </w:pPr>
      <w:r w:rsidRPr="00E7028D">
        <w:rPr>
          <w:rFonts w:ascii="Times New Roman" w:eastAsia="Times" w:hAnsi="Times New Roman"/>
          <w:sz w:val="22"/>
          <w:szCs w:val="22"/>
        </w:rPr>
        <w:t>L’</w:t>
      </w:r>
      <w:r w:rsidR="00AD602A" w:rsidRPr="00E7028D">
        <w:rPr>
          <w:rFonts w:ascii="Times New Roman" w:eastAsia="Times" w:hAnsi="Times New Roman"/>
          <w:sz w:val="22"/>
          <w:szCs w:val="22"/>
        </w:rPr>
        <w:t xml:space="preserve"> </w:t>
      </w:r>
      <w:r w:rsidRPr="00E7028D">
        <w:rPr>
          <w:rFonts w:ascii="Times New Roman" w:eastAsia="Times" w:hAnsi="Times New Roman"/>
          <w:sz w:val="22"/>
          <w:szCs w:val="22"/>
        </w:rPr>
        <w:t>Amministrazione Concedente</w:t>
      </w:r>
      <w:r w:rsidR="00B666E3" w:rsidRPr="00E7028D">
        <w:rPr>
          <w:rFonts w:ascii="Times New Roman" w:eastAsia="Times" w:hAnsi="Times New Roman"/>
          <w:sz w:val="22"/>
          <w:szCs w:val="22"/>
        </w:rPr>
        <w:t xml:space="preserve"> verifica la corretta esecuzione dell</w:t>
      </w:r>
      <w:r w:rsidRPr="00E7028D">
        <w:rPr>
          <w:rFonts w:ascii="Times New Roman" w:eastAsia="Times" w:hAnsi="Times New Roman"/>
          <w:sz w:val="22"/>
          <w:szCs w:val="22"/>
        </w:rPr>
        <w:t>a Concessione</w:t>
      </w:r>
      <w:r w:rsidR="00B666E3" w:rsidRPr="00E7028D">
        <w:rPr>
          <w:rFonts w:ascii="Times New Roman" w:eastAsia="Times" w:hAnsi="Times New Roman"/>
          <w:sz w:val="22"/>
          <w:szCs w:val="22"/>
        </w:rPr>
        <w:t>, la corretta fornitura dei</w:t>
      </w:r>
      <w:r w:rsidR="00E51568" w:rsidRPr="00E7028D">
        <w:rPr>
          <w:rFonts w:ascii="Times New Roman" w:eastAsia="Times" w:hAnsi="Times New Roman"/>
          <w:sz w:val="22"/>
          <w:szCs w:val="22"/>
        </w:rPr>
        <w:t xml:space="preserve"> servizi effettivamente erogati</w:t>
      </w:r>
      <w:r w:rsidRPr="00E7028D">
        <w:rPr>
          <w:rFonts w:ascii="Times New Roman" w:eastAsia="Times" w:hAnsi="Times New Roman"/>
          <w:sz w:val="22"/>
          <w:szCs w:val="22"/>
        </w:rPr>
        <w:t>. L’Amministrazione Concedente</w:t>
      </w:r>
      <w:r w:rsidR="00B666E3" w:rsidRPr="00E7028D">
        <w:rPr>
          <w:rFonts w:ascii="Times New Roman" w:eastAsia="Times" w:hAnsi="Times New Roman"/>
          <w:sz w:val="22"/>
          <w:szCs w:val="22"/>
        </w:rPr>
        <w:t xml:space="preserve">, ove necessario, richiede </w:t>
      </w:r>
      <w:r w:rsidR="00ED78AA" w:rsidRPr="00E7028D">
        <w:rPr>
          <w:rFonts w:ascii="Times New Roman" w:eastAsia="Times" w:hAnsi="Times New Roman"/>
          <w:sz w:val="22"/>
          <w:szCs w:val="22"/>
        </w:rPr>
        <w:t>al Concessionario</w:t>
      </w:r>
      <w:r w:rsidR="00B666E3" w:rsidRPr="00E7028D">
        <w:rPr>
          <w:rFonts w:ascii="Times New Roman" w:eastAsia="Times" w:hAnsi="Times New Roman"/>
          <w:sz w:val="22"/>
          <w:szCs w:val="22"/>
        </w:rPr>
        <w:t xml:space="preserve"> chiarimenti, specificazioni o integrazioni. </w:t>
      </w:r>
    </w:p>
    <w:p w:rsidR="00F105B9" w:rsidRPr="00E7028D" w:rsidRDefault="00F105B9" w:rsidP="00AE4213">
      <w:pPr>
        <w:pStyle w:val="WW-Testonormale"/>
        <w:spacing w:after="120" w:line="20" w:lineRule="atLeast"/>
        <w:jc w:val="both"/>
        <w:rPr>
          <w:rFonts w:ascii="Times New Roman" w:hAnsi="Times New Roman"/>
          <w:sz w:val="22"/>
          <w:szCs w:val="22"/>
        </w:rPr>
      </w:pPr>
    </w:p>
    <w:p w:rsidR="007A1425" w:rsidRPr="00E7028D" w:rsidRDefault="00B42C4C" w:rsidP="00AE4213">
      <w:pPr>
        <w:pStyle w:val="WW-Testonormale"/>
        <w:spacing w:after="120" w:line="20" w:lineRule="atLeast"/>
        <w:ind w:left="567"/>
        <w:jc w:val="center"/>
        <w:outlineLvl w:val="0"/>
        <w:rPr>
          <w:rFonts w:ascii="Times New Roman" w:hAnsi="Times New Roman"/>
          <w:b/>
          <w:i/>
          <w:sz w:val="22"/>
          <w:szCs w:val="22"/>
        </w:rPr>
      </w:pPr>
      <w:r w:rsidRPr="00E7028D">
        <w:rPr>
          <w:rFonts w:ascii="Times New Roman" w:hAnsi="Times New Roman"/>
          <w:b/>
          <w:sz w:val="22"/>
          <w:szCs w:val="22"/>
        </w:rPr>
        <w:t>Art.</w:t>
      </w:r>
      <w:r w:rsidR="00013C0A" w:rsidRPr="00E7028D">
        <w:rPr>
          <w:rFonts w:ascii="Times New Roman" w:hAnsi="Times New Roman"/>
          <w:b/>
          <w:sz w:val="22"/>
          <w:szCs w:val="22"/>
        </w:rPr>
        <w:t xml:space="preserve"> </w:t>
      </w:r>
      <w:r w:rsidR="00C07956">
        <w:rPr>
          <w:rFonts w:ascii="Times New Roman" w:hAnsi="Times New Roman"/>
          <w:b/>
          <w:sz w:val="22"/>
          <w:szCs w:val="22"/>
        </w:rPr>
        <w:t>9</w:t>
      </w:r>
      <w:r w:rsidRPr="00E7028D">
        <w:rPr>
          <w:rFonts w:ascii="Times New Roman" w:hAnsi="Times New Roman"/>
          <w:b/>
          <w:i/>
          <w:sz w:val="22"/>
          <w:szCs w:val="22"/>
        </w:rPr>
        <w:t xml:space="preserve"> </w:t>
      </w:r>
      <w:r w:rsidRPr="00E7028D">
        <w:rPr>
          <w:rFonts w:ascii="Times New Roman" w:hAnsi="Times New Roman"/>
          <w:b/>
          <w:sz w:val="22"/>
          <w:szCs w:val="22"/>
        </w:rPr>
        <w:t>(</w:t>
      </w:r>
      <w:r w:rsidR="00191E51" w:rsidRPr="00E7028D">
        <w:rPr>
          <w:rFonts w:ascii="Times New Roman" w:hAnsi="Times New Roman"/>
          <w:b/>
          <w:i/>
          <w:sz w:val="22"/>
          <w:szCs w:val="22"/>
        </w:rPr>
        <w:t>Responsabilità del Concessionario</w:t>
      </w:r>
      <w:r w:rsidRPr="00E7028D">
        <w:rPr>
          <w:rFonts w:ascii="Times New Roman" w:hAnsi="Times New Roman"/>
          <w:b/>
          <w:sz w:val="22"/>
          <w:szCs w:val="22"/>
        </w:rPr>
        <w:t>)</w:t>
      </w:r>
    </w:p>
    <w:p w:rsidR="0012180A" w:rsidRPr="00E7028D" w:rsidRDefault="007A1425" w:rsidP="00421327">
      <w:pPr>
        <w:numPr>
          <w:ilvl w:val="0"/>
          <w:numId w:val="41"/>
        </w:numPr>
        <w:shd w:val="clear" w:color="auto" w:fill="FFFFFF"/>
        <w:tabs>
          <w:tab w:val="left" w:pos="426"/>
        </w:tabs>
        <w:spacing w:after="120" w:line="20" w:lineRule="atLeast"/>
        <w:ind w:left="426" w:hanging="426"/>
        <w:jc w:val="both"/>
        <w:rPr>
          <w:sz w:val="22"/>
          <w:szCs w:val="22"/>
        </w:rPr>
      </w:pPr>
      <w:r w:rsidRPr="00E7028D">
        <w:rPr>
          <w:sz w:val="22"/>
          <w:szCs w:val="22"/>
        </w:rPr>
        <w:t xml:space="preserve">Il Concessionario è responsabile a tutti gli effetti del corretto adempimento delle condizioni contrattuali e della corretta esecuzione della Concessione, restando espressamente inteso che le norme e prescrizioni contenute </w:t>
      </w:r>
      <w:r w:rsidR="004B1A57" w:rsidRPr="00E7028D">
        <w:rPr>
          <w:sz w:val="22"/>
          <w:szCs w:val="22"/>
        </w:rPr>
        <w:t>nel presente Contratto</w:t>
      </w:r>
      <w:r w:rsidRPr="00E7028D">
        <w:rPr>
          <w:sz w:val="22"/>
          <w:szCs w:val="22"/>
        </w:rPr>
        <w:t>, nei documenti allegati e nelle norme ivi richiamate, o comunque applicabili, sono state da esso esaminate e riconosciute idonee al raggiungimento di tali scopi.</w:t>
      </w:r>
    </w:p>
    <w:p w:rsidR="0012180A" w:rsidRPr="00E7028D" w:rsidRDefault="0012180A" w:rsidP="00421327">
      <w:pPr>
        <w:numPr>
          <w:ilvl w:val="0"/>
          <w:numId w:val="41"/>
        </w:numPr>
        <w:shd w:val="clear" w:color="auto" w:fill="FFFFFF"/>
        <w:tabs>
          <w:tab w:val="left" w:pos="426"/>
        </w:tabs>
        <w:spacing w:after="120" w:line="20" w:lineRule="atLeast"/>
        <w:ind w:left="426" w:hanging="426"/>
        <w:jc w:val="both"/>
        <w:rPr>
          <w:sz w:val="22"/>
          <w:szCs w:val="22"/>
        </w:rPr>
      </w:pPr>
      <w:r w:rsidRPr="00E7028D">
        <w:rPr>
          <w:sz w:val="22"/>
          <w:szCs w:val="22"/>
        </w:rPr>
        <w:t>Il Concessionario sarà esclusivamente responsabile dei danni di qualunque natura</w:t>
      </w:r>
      <w:r w:rsidR="006901BF" w:rsidRPr="00E7028D">
        <w:rPr>
          <w:sz w:val="22"/>
          <w:szCs w:val="22"/>
        </w:rPr>
        <w:t xml:space="preserve"> arrecati alla Amministrazione C</w:t>
      </w:r>
      <w:r w:rsidRPr="00E7028D">
        <w:rPr>
          <w:sz w:val="22"/>
          <w:szCs w:val="22"/>
        </w:rPr>
        <w:t>oncedente o a terzi nel corso o comunque in occasione dell’esecuzione del Servizio e sarà obbligato a manlevare e tenere indenne l’Amministrazione Concedente da eventuali pretese di terzi, utenti e Pubbliche Amministrazioni. La responsabilità per danni e infortuni che dovessero accadere al Concessionario o ai suoi dipendenti sarà a carico del Concessionario.</w:t>
      </w:r>
    </w:p>
    <w:p w:rsidR="0012180A" w:rsidRPr="00E7028D" w:rsidRDefault="0012180A" w:rsidP="00421327">
      <w:pPr>
        <w:numPr>
          <w:ilvl w:val="0"/>
          <w:numId w:val="41"/>
        </w:numPr>
        <w:shd w:val="clear" w:color="auto" w:fill="FFFFFF"/>
        <w:tabs>
          <w:tab w:val="left" w:pos="426"/>
        </w:tabs>
        <w:spacing w:after="120" w:line="20" w:lineRule="atLeast"/>
        <w:ind w:left="426" w:hanging="426"/>
        <w:jc w:val="both"/>
        <w:rPr>
          <w:sz w:val="22"/>
          <w:szCs w:val="22"/>
        </w:rPr>
      </w:pPr>
      <w:r w:rsidRPr="00E7028D">
        <w:rPr>
          <w:rFonts w:eastAsia="Calibri"/>
          <w:color w:val="000000"/>
          <w:sz w:val="22"/>
          <w:szCs w:val="22"/>
        </w:rPr>
        <w:t xml:space="preserve">Sono </w:t>
      </w:r>
      <w:r w:rsidRPr="00E7028D">
        <w:rPr>
          <w:sz w:val="22"/>
          <w:szCs w:val="22"/>
        </w:rPr>
        <w:t>a carico del Concessionario tutte le misure, comprese le opere provvisionali, e tutti gli adempimenti volti ad evitare il verificarsi di danni alle opere, all’ambiente, alle persone e alle cose nell’esecuzione della Concessione.</w:t>
      </w:r>
    </w:p>
    <w:p w:rsidR="0012180A" w:rsidRPr="00E7028D" w:rsidRDefault="00B37F77" w:rsidP="00421327">
      <w:pPr>
        <w:numPr>
          <w:ilvl w:val="0"/>
          <w:numId w:val="41"/>
        </w:numPr>
        <w:shd w:val="clear" w:color="auto" w:fill="FFFFFF"/>
        <w:tabs>
          <w:tab w:val="left" w:pos="426"/>
        </w:tabs>
        <w:spacing w:after="120" w:line="20" w:lineRule="atLeast"/>
        <w:ind w:left="426" w:hanging="426"/>
        <w:jc w:val="both"/>
        <w:rPr>
          <w:sz w:val="22"/>
          <w:szCs w:val="22"/>
        </w:rPr>
      </w:pPr>
      <w:r w:rsidRPr="00E7028D">
        <w:rPr>
          <w:rFonts w:eastAsia="Calibri"/>
          <w:color w:val="000000"/>
          <w:sz w:val="22"/>
          <w:szCs w:val="22"/>
        </w:rPr>
        <w:t>L</w:t>
      </w:r>
      <w:r w:rsidR="003914F8" w:rsidRPr="00E7028D">
        <w:rPr>
          <w:sz w:val="22"/>
          <w:szCs w:val="22"/>
        </w:rPr>
        <w:t>’</w:t>
      </w:r>
      <w:r w:rsidR="00E60586" w:rsidRPr="00E7028D">
        <w:rPr>
          <w:sz w:val="22"/>
          <w:szCs w:val="22"/>
        </w:rPr>
        <w:t xml:space="preserve">onere per il ripristino di opere o il risarcimento di danni ai luoghi, a cose o a terzi determinati da mancata, tardiva o inadeguata assunzione dei necessari provvedimenti è a totale carico </w:t>
      </w:r>
      <w:r w:rsidR="00D642AF" w:rsidRPr="00E7028D">
        <w:rPr>
          <w:sz w:val="22"/>
          <w:szCs w:val="22"/>
        </w:rPr>
        <w:t>de</w:t>
      </w:r>
      <w:r w:rsidR="00191E51" w:rsidRPr="00E7028D">
        <w:rPr>
          <w:sz w:val="22"/>
          <w:szCs w:val="22"/>
        </w:rPr>
        <w:t>l Concessionario</w:t>
      </w:r>
      <w:r w:rsidR="00E60586" w:rsidRPr="00E7028D">
        <w:rPr>
          <w:sz w:val="22"/>
          <w:szCs w:val="22"/>
        </w:rPr>
        <w:t>, indipendentemente dall'esistenza di adeguata copertura assicurativa.</w:t>
      </w:r>
    </w:p>
    <w:p w:rsidR="0012180A" w:rsidRPr="00E7028D" w:rsidRDefault="003B409C" w:rsidP="00421327">
      <w:pPr>
        <w:numPr>
          <w:ilvl w:val="0"/>
          <w:numId w:val="41"/>
        </w:numPr>
        <w:shd w:val="clear" w:color="auto" w:fill="FFFFFF"/>
        <w:tabs>
          <w:tab w:val="left" w:pos="426"/>
        </w:tabs>
        <w:spacing w:after="120" w:line="20" w:lineRule="atLeast"/>
        <w:ind w:left="426" w:hanging="426"/>
        <w:jc w:val="both"/>
        <w:rPr>
          <w:sz w:val="22"/>
          <w:szCs w:val="22"/>
        </w:rPr>
      </w:pPr>
      <w:r w:rsidRPr="00E7028D">
        <w:rPr>
          <w:sz w:val="22"/>
          <w:szCs w:val="22"/>
        </w:rPr>
        <w:t>A copertura del rischio per la respo</w:t>
      </w:r>
      <w:r w:rsidR="005526E8" w:rsidRPr="00E7028D">
        <w:rPr>
          <w:sz w:val="22"/>
          <w:szCs w:val="22"/>
        </w:rPr>
        <w:t>nsabilità civile verso terzi l’A</w:t>
      </w:r>
      <w:r w:rsidRPr="00E7028D">
        <w:rPr>
          <w:sz w:val="22"/>
          <w:szCs w:val="22"/>
        </w:rPr>
        <w:t xml:space="preserve">ggiudicatario </w:t>
      </w:r>
      <w:r w:rsidR="008455AB" w:rsidRPr="00E7028D">
        <w:rPr>
          <w:sz w:val="22"/>
          <w:szCs w:val="22"/>
        </w:rPr>
        <w:t>ha costituito</w:t>
      </w:r>
      <w:r w:rsidRPr="00E7028D">
        <w:rPr>
          <w:sz w:val="22"/>
          <w:szCs w:val="22"/>
        </w:rPr>
        <w:t xml:space="preserve"> apposita garanzia assicurativa, </w:t>
      </w:r>
      <w:r w:rsidR="0012180A" w:rsidRPr="00E7028D">
        <w:rPr>
          <w:sz w:val="22"/>
          <w:szCs w:val="22"/>
        </w:rPr>
        <w:t>come previsto dal</w:t>
      </w:r>
      <w:r w:rsidR="00654025" w:rsidRPr="00E7028D">
        <w:rPr>
          <w:sz w:val="22"/>
          <w:szCs w:val="22"/>
        </w:rPr>
        <w:t xml:space="preserve">l’art. </w:t>
      </w:r>
      <w:r w:rsidR="00552924">
        <w:rPr>
          <w:sz w:val="22"/>
          <w:szCs w:val="22"/>
        </w:rPr>
        <w:t>34</w:t>
      </w:r>
      <w:r w:rsidR="00654025" w:rsidRPr="00E7028D">
        <w:rPr>
          <w:sz w:val="22"/>
          <w:szCs w:val="22"/>
        </w:rPr>
        <w:t xml:space="preserve"> del</w:t>
      </w:r>
      <w:r w:rsidR="0012180A" w:rsidRPr="00E7028D">
        <w:rPr>
          <w:sz w:val="22"/>
          <w:szCs w:val="22"/>
        </w:rPr>
        <w:t xml:space="preserve"> Capitolato Tecnico.</w:t>
      </w:r>
    </w:p>
    <w:p w:rsidR="00162BCB" w:rsidRPr="00E7028D" w:rsidRDefault="00162BCB" w:rsidP="00AE4213">
      <w:pPr>
        <w:shd w:val="clear" w:color="auto" w:fill="FFFFFF"/>
        <w:tabs>
          <w:tab w:val="left" w:pos="567"/>
        </w:tabs>
        <w:spacing w:after="120" w:line="20" w:lineRule="atLeast"/>
        <w:ind w:left="426"/>
        <w:jc w:val="both"/>
        <w:rPr>
          <w:sz w:val="22"/>
          <w:szCs w:val="22"/>
        </w:rPr>
      </w:pPr>
    </w:p>
    <w:p w:rsidR="00C05944" w:rsidRDefault="00C05944" w:rsidP="00AE4213">
      <w:pPr>
        <w:pStyle w:val="WW-Testonormale"/>
        <w:tabs>
          <w:tab w:val="left" w:pos="7938"/>
        </w:tabs>
        <w:spacing w:after="120" w:line="20" w:lineRule="atLeast"/>
        <w:ind w:left="567"/>
        <w:jc w:val="center"/>
        <w:outlineLvl w:val="0"/>
        <w:rPr>
          <w:rFonts w:ascii="Times New Roman" w:hAnsi="Times New Roman"/>
          <w:b/>
          <w:sz w:val="22"/>
          <w:szCs w:val="22"/>
        </w:rPr>
      </w:pPr>
    </w:p>
    <w:p w:rsidR="00167C71" w:rsidRPr="00E7028D" w:rsidRDefault="00013C0A" w:rsidP="00AE4213">
      <w:pPr>
        <w:pStyle w:val="WW-Testonormale"/>
        <w:tabs>
          <w:tab w:val="left" w:pos="7938"/>
        </w:tabs>
        <w:spacing w:after="120" w:line="20" w:lineRule="atLeast"/>
        <w:ind w:left="567"/>
        <w:jc w:val="center"/>
        <w:outlineLvl w:val="0"/>
        <w:rPr>
          <w:rFonts w:ascii="Times New Roman" w:hAnsi="Times New Roman"/>
          <w:b/>
          <w:sz w:val="22"/>
          <w:szCs w:val="22"/>
        </w:rPr>
      </w:pPr>
      <w:r w:rsidRPr="00E7028D">
        <w:rPr>
          <w:rFonts w:ascii="Times New Roman" w:hAnsi="Times New Roman"/>
          <w:b/>
          <w:sz w:val="22"/>
          <w:szCs w:val="22"/>
        </w:rPr>
        <w:t xml:space="preserve">Art. </w:t>
      </w:r>
      <w:r w:rsidR="00C07956">
        <w:rPr>
          <w:rFonts w:ascii="Times New Roman" w:hAnsi="Times New Roman"/>
          <w:b/>
          <w:sz w:val="22"/>
          <w:szCs w:val="22"/>
        </w:rPr>
        <w:t>10</w:t>
      </w:r>
      <w:r w:rsidRPr="00E7028D">
        <w:rPr>
          <w:rFonts w:ascii="Times New Roman" w:hAnsi="Times New Roman"/>
          <w:b/>
          <w:sz w:val="22"/>
          <w:szCs w:val="22"/>
        </w:rPr>
        <w:t xml:space="preserve"> </w:t>
      </w:r>
      <w:r w:rsidR="00167C71" w:rsidRPr="00E7028D">
        <w:rPr>
          <w:rFonts w:ascii="Times New Roman" w:hAnsi="Times New Roman"/>
          <w:b/>
          <w:sz w:val="22"/>
          <w:szCs w:val="22"/>
        </w:rPr>
        <w:t>(</w:t>
      </w:r>
      <w:r w:rsidR="00167C71" w:rsidRPr="00E7028D">
        <w:rPr>
          <w:rFonts w:ascii="Times New Roman" w:hAnsi="Times New Roman"/>
          <w:b/>
          <w:i/>
          <w:sz w:val="22"/>
          <w:szCs w:val="22"/>
        </w:rPr>
        <w:t>Avvio dell'esecuzione del Contratto</w:t>
      </w:r>
      <w:r w:rsidR="00167C71" w:rsidRPr="00E7028D">
        <w:rPr>
          <w:rFonts w:ascii="Times New Roman" w:hAnsi="Times New Roman"/>
          <w:b/>
          <w:sz w:val="22"/>
          <w:szCs w:val="22"/>
        </w:rPr>
        <w:t>)</w:t>
      </w:r>
    </w:p>
    <w:p w:rsidR="00C969B5" w:rsidRPr="00E7028D" w:rsidRDefault="00167C71" w:rsidP="00421327">
      <w:pPr>
        <w:pStyle w:val="WW-Testonormale"/>
        <w:numPr>
          <w:ilvl w:val="0"/>
          <w:numId w:val="15"/>
        </w:numPr>
        <w:spacing w:after="120" w:line="20" w:lineRule="atLeast"/>
        <w:ind w:left="426" w:hanging="426"/>
        <w:jc w:val="both"/>
        <w:rPr>
          <w:rFonts w:ascii="Times New Roman" w:hAnsi="Times New Roman"/>
          <w:bCs/>
          <w:sz w:val="22"/>
          <w:szCs w:val="22"/>
        </w:rPr>
      </w:pPr>
      <w:r w:rsidRPr="00E7028D">
        <w:rPr>
          <w:rFonts w:ascii="Times New Roman" w:hAnsi="Times New Roman"/>
          <w:sz w:val="22"/>
          <w:szCs w:val="22"/>
        </w:rPr>
        <w:lastRenderedPageBreak/>
        <w:t xml:space="preserve">Dopo che il Contratto è divenuto efficace, </w:t>
      </w:r>
      <w:r w:rsidR="00C969B5" w:rsidRPr="00E7028D">
        <w:rPr>
          <w:rFonts w:ascii="Times New Roman" w:hAnsi="Times New Roman"/>
          <w:sz w:val="22"/>
          <w:szCs w:val="22"/>
        </w:rPr>
        <w:t xml:space="preserve">previo espletamento da parte dell’Aggiudicatario delle attività </w:t>
      </w:r>
      <w:r w:rsidR="0032733E" w:rsidRPr="00E7028D">
        <w:rPr>
          <w:rFonts w:ascii="Times New Roman" w:hAnsi="Times New Roman"/>
          <w:sz w:val="22"/>
          <w:szCs w:val="22"/>
        </w:rPr>
        <w:t xml:space="preserve">necessarie ad attivare il servizio </w:t>
      </w:r>
      <w:r w:rsidR="00C969B5" w:rsidRPr="00E7028D">
        <w:rPr>
          <w:rFonts w:ascii="Times New Roman" w:hAnsi="Times New Roman"/>
          <w:sz w:val="22"/>
          <w:szCs w:val="22"/>
        </w:rPr>
        <w:t xml:space="preserve">di cui all’art. </w:t>
      </w:r>
      <w:r w:rsidR="00A45196" w:rsidRPr="00E7028D">
        <w:rPr>
          <w:rFonts w:ascii="Times New Roman" w:hAnsi="Times New Roman"/>
          <w:sz w:val="22"/>
          <w:szCs w:val="22"/>
        </w:rPr>
        <w:t>7</w:t>
      </w:r>
      <w:r w:rsidR="00C969B5" w:rsidRPr="00E7028D">
        <w:rPr>
          <w:rFonts w:ascii="Times New Roman" w:hAnsi="Times New Roman"/>
          <w:sz w:val="22"/>
          <w:szCs w:val="22"/>
        </w:rPr>
        <w:t xml:space="preserve"> del Capitolato Tecnico, </w:t>
      </w:r>
      <w:r w:rsidR="00077F97">
        <w:rPr>
          <w:rFonts w:ascii="Times New Roman" w:hAnsi="Times New Roman"/>
          <w:sz w:val="22"/>
          <w:szCs w:val="22"/>
        </w:rPr>
        <w:t>il RUP/</w:t>
      </w:r>
      <w:r w:rsidRPr="00E7028D">
        <w:rPr>
          <w:rFonts w:ascii="Times New Roman" w:hAnsi="Times New Roman"/>
          <w:sz w:val="22"/>
          <w:szCs w:val="22"/>
        </w:rPr>
        <w:t>Direttore dell’Esecuzione</w:t>
      </w:r>
      <w:r w:rsidR="00996DD7" w:rsidRPr="00E7028D">
        <w:rPr>
          <w:rFonts w:ascii="Times New Roman" w:hAnsi="Times New Roman"/>
          <w:sz w:val="22"/>
          <w:szCs w:val="22"/>
        </w:rPr>
        <w:t xml:space="preserve"> dà avvio all’esecuzione del </w:t>
      </w:r>
      <w:r w:rsidR="00740C16" w:rsidRPr="00E7028D">
        <w:rPr>
          <w:rFonts w:ascii="Times New Roman" w:hAnsi="Times New Roman"/>
          <w:sz w:val="22"/>
          <w:szCs w:val="22"/>
        </w:rPr>
        <w:t>medesimo C</w:t>
      </w:r>
      <w:r w:rsidR="00996DD7" w:rsidRPr="00E7028D">
        <w:rPr>
          <w:rFonts w:ascii="Times New Roman" w:hAnsi="Times New Roman"/>
          <w:sz w:val="22"/>
          <w:szCs w:val="22"/>
        </w:rPr>
        <w:t>ontratto, fornendo al</w:t>
      </w:r>
      <w:r w:rsidR="000D717A" w:rsidRPr="00E7028D">
        <w:rPr>
          <w:rFonts w:ascii="Times New Roman" w:hAnsi="Times New Roman"/>
          <w:sz w:val="22"/>
          <w:szCs w:val="22"/>
        </w:rPr>
        <w:t xml:space="preserve"> Concessionario</w:t>
      </w:r>
      <w:r w:rsidR="00996DD7" w:rsidRPr="00E7028D">
        <w:rPr>
          <w:rFonts w:ascii="Times New Roman" w:hAnsi="Times New Roman"/>
          <w:sz w:val="22"/>
          <w:szCs w:val="22"/>
        </w:rPr>
        <w:t xml:space="preserve"> tutte le istruzioni e direttive necessarie al riguardo</w:t>
      </w:r>
      <w:r w:rsidR="00A45196" w:rsidRPr="00E7028D">
        <w:rPr>
          <w:rFonts w:ascii="Times New Roman" w:hAnsi="Times New Roman"/>
          <w:sz w:val="22"/>
          <w:szCs w:val="22"/>
        </w:rPr>
        <w:t>, indicando al Concessionario</w:t>
      </w:r>
      <w:r w:rsidR="00573CDB" w:rsidRPr="00E7028D">
        <w:rPr>
          <w:rFonts w:ascii="Times New Roman" w:hAnsi="Times New Roman"/>
          <w:sz w:val="22"/>
          <w:szCs w:val="22"/>
        </w:rPr>
        <w:t xml:space="preserve"> la Data di Attivazione del Servizio</w:t>
      </w:r>
      <w:r w:rsidRPr="00E7028D">
        <w:rPr>
          <w:rFonts w:ascii="Times New Roman" w:hAnsi="Times New Roman"/>
          <w:sz w:val="22"/>
          <w:szCs w:val="22"/>
        </w:rPr>
        <w:t>.</w:t>
      </w:r>
    </w:p>
    <w:p w:rsidR="00390D18" w:rsidRDefault="00390D18" w:rsidP="00AE4213">
      <w:pPr>
        <w:pStyle w:val="WW-Testonormale"/>
        <w:spacing w:after="120" w:line="20" w:lineRule="atLeast"/>
        <w:ind w:left="360"/>
        <w:jc w:val="center"/>
        <w:outlineLvl w:val="0"/>
        <w:rPr>
          <w:rFonts w:ascii="Times New Roman" w:hAnsi="Times New Roman"/>
          <w:b/>
          <w:sz w:val="22"/>
          <w:szCs w:val="22"/>
        </w:rPr>
      </w:pPr>
      <w:bookmarkStart w:id="1" w:name="_Toc409446466"/>
      <w:bookmarkStart w:id="2" w:name="_Toc409447060"/>
    </w:p>
    <w:p w:rsidR="00AB1202" w:rsidRPr="00E7028D" w:rsidRDefault="00AB1202"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390D18">
        <w:rPr>
          <w:rFonts w:ascii="Times New Roman" w:hAnsi="Times New Roman"/>
          <w:b/>
          <w:sz w:val="22"/>
          <w:szCs w:val="22"/>
        </w:rPr>
        <w:t>11</w:t>
      </w:r>
      <w:r w:rsidRPr="00E7028D">
        <w:rPr>
          <w:rFonts w:ascii="Times New Roman" w:hAnsi="Times New Roman"/>
          <w:b/>
          <w:sz w:val="22"/>
          <w:szCs w:val="22"/>
        </w:rPr>
        <w:t xml:space="preserve"> (</w:t>
      </w:r>
      <w:r w:rsidR="009B4BA7" w:rsidRPr="00E7028D">
        <w:rPr>
          <w:rFonts w:ascii="Times New Roman" w:hAnsi="Times New Roman"/>
          <w:b/>
          <w:i/>
          <w:sz w:val="22"/>
          <w:szCs w:val="22"/>
        </w:rPr>
        <w:t xml:space="preserve">Obblighi </w:t>
      </w:r>
      <w:r w:rsidR="00801B81" w:rsidRPr="00E7028D">
        <w:rPr>
          <w:rFonts w:ascii="Times New Roman" w:hAnsi="Times New Roman"/>
          <w:b/>
          <w:i/>
          <w:sz w:val="22"/>
          <w:szCs w:val="22"/>
        </w:rPr>
        <w:t>da parte del Concessionario</w:t>
      </w:r>
      <w:bookmarkEnd w:id="1"/>
      <w:bookmarkEnd w:id="2"/>
      <w:r w:rsidR="00C17747" w:rsidRPr="00E7028D">
        <w:rPr>
          <w:rFonts w:ascii="Times New Roman" w:hAnsi="Times New Roman"/>
          <w:b/>
          <w:sz w:val="22"/>
          <w:szCs w:val="22"/>
        </w:rPr>
        <w:t>)</w:t>
      </w:r>
    </w:p>
    <w:p w:rsidR="00801B81" w:rsidRPr="00E7028D" w:rsidRDefault="00801B81" w:rsidP="00421327">
      <w:pPr>
        <w:pStyle w:val="WW-Testonormale"/>
        <w:numPr>
          <w:ilvl w:val="0"/>
          <w:numId w:val="38"/>
        </w:numPr>
        <w:spacing w:after="120" w:line="20" w:lineRule="atLeast"/>
        <w:ind w:left="426" w:hanging="426"/>
        <w:jc w:val="both"/>
        <w:rPr>
          <w:rFonts w:ascii="Times New Roman" w:hAnsi="Times New Roman"/>
          <w:bCs/>
          <w:sz w:val="22"/>
          <w:szCs w:val="22"/>
        </w:rPr>
      </w:pPr>
      <w:r w:rsidRPr="00E7028D">
        <w:rPr>
          <w:rFonts w:ascii="Times New Roman" w:hAnsi="Times New Roman"/>
          <w:bCs/>
          <w:sz w:val="22"/>
          <w:szCs w:val="22"/>
        </w:rPr>
        <w:t xml:space="preserve">Il Concessionario è tenuto a monitorare la corretta esecuzione </w:t>
      </w:r>
      <w:r w:rsidR="00CB39E4" w:rsidRPr="00E7028D">
        <w:rPr>
          <w:rFonts w:ascii="Times New Roman" w:hAnsi="Times New Roman"/>
          <w:bCs/>
          <w:sz w:val="22"/>
          <w:szCs w:val="22"/>
        </w:rPr>
        <w:t>del Servizio</w:t>
      </w:r>
      <w:r w:rsidRPr="00E7028D">
        <w:rPr>
          <w:rFonts w:ascii="Times New Roman" w:hAnsi="Times New Roman"/>
          <w:bCs/>
          <w:sz w:val="22"/>
          <w:szCs w:val="22"/>
        </w:rPr>
        <w:t xml:space="preserve">, </w:t>
      </w:r>
      <w:r w:rsidR="00166533" w:rsidRPr="00E7028D">
        <w:rPr>
          <w:rFonts w:ascii="Times New Roman" w:hAnsi="Times New Roman"/>
          <w:bCs/>
          <w:sz w:val="22"/>
          <w:szCs w:val="22"/>
        </w:rPr>
        <w:t xml:space="preserve">così come richiesto all’art. 13 </w:t>
      </w:r>
      <w:r w:rsidR="008A422A" w:rsidRPr="00E7028D">
        <w:rPr>
          <w:rFonts w:ascii="Times New Roman" w:hAnsi="Times New Roman"/>
          <w:color w:val="000000" w:themeColor="text1"/>
          <w:sz w:val="22"/>
          <w:szCs w:val="22"/>
        </w:rPr>
        <w:t>del Capitolato Tecnico</w:t>
      </w:r>
      <w:r w:rsidR="00654025" w:rsidRPr="00E7028D">
        <w:rPr>
          <w:rFonts w:ascii="Times New Roman" w:hAnsi="Times New Roman"/>
          <w:color w:val="000000" w:themeColor="text1"/>
          <w:sz w:val="22"/>
          <w:szCs w:val="22"/>
        </w:rPr>
        <w:t xml:space="preserve"> </w:t>
      </w:r>
      <w:r w:rsidR="008A422A" w:rsidRPr="00E7028D">
        <w:rPr>
          <w:rFonts w:ascii="Times New Roman" w:hAnsi="Times New Roman"/>
          <w:color w:val="000000" w:themeColor="text1"/>
          <w:sz w:val="22"/>
          <w:szCs w:val="22"/>
        </w:rPr>
        <w:t>(“</w:t>
      </w:r>
      <w:r w:rsidR="00166533" w:rsidRPr="00E7028D">
        <w:rPr>
          <w:rFonts w:ascii="Times New Roman" w:hAnsi="Times New Roman"/>
          <w:i/>
          <w:iCs/>
          <w:color w:val="000000" w:themeColor="text1"/>
          <w:sz w:val="22"/>
          <w:szCs w:val="22"/>
        </w:rPr>
        <w:t>Altri oneri in capo al Concessionario</w:t>
      </w:r>
      <w:r w:rsidR="008A422A" w:rsidRPr="00E7028D">
        <w:rPr>
          <w:rFonts w:ascii="Times New Roman" w:hAnsi="Times New Roman"/>
          <w:color w:val="000000" w:themeColor="text1"/>
          <w:sz w:val="22"/>
          <w:szCs w:val="22"/>
        </w:rPr>
        <w:t>”)</w:t>
      </w:r>
      <w:r w:rsidRPr="00E7028D">
        <w:rPr>
          <w:rFonts w:ascii="Times New Roman" w:hAnsi="Times New Roman"/>
          <w:bCs/>
          <w:sz w:val="22"/>
          <w:szCs w:val="22"/>
        </w:rPr>
        <w:t>, raccordandosi con il Direttore dell’esecuzione del contratto.</w:t>
      </w:r>
    </w:p>
    <w:p w:rsidR="00801B81" w:rsidRPr="00E7028D" w:rsidRDefault="00801B81" w:rsidP="00421327">
      <w:pPr>
        <w:pStyle w:val="WW-Testonormale"/>
        <w:numPr>
          <w:ilvl w:val="0"/>
          <w:numId w:val="38"/>
        </w:numPr>
        <w:spacing w:after="120" w:line="20" w:lineRule="atLeast"/>
        <w:ind w:left="426" w:hanging="426"/>
        <w:jc w:val="both"/>
        <w:rPr>
          <w:rFonts w:ascii="Times New Roman" w:hAnsi="Times New Roman"/>
          <w:bCs/>
          <w:sz w:val="22"/>
          <w:szCs w:val="22"/>
        </w:rPr>
      </w:pPr>
      <w:r w:rsidRPr="00E7028D">
        <w:rPr>
          <w:rFonts w:ascii="Times New Roman" w:hAnsi="Times New Roman"/>
          <w:bCs/>
          <w:sz w:val="22"/>
          <w:szCs w:val="22"/>
        </w:rPr>
        <w:t xml:space="preserve">Il Concessionario, inoltre, è responsabile </w:t>
      </w:r>
      <w:r w:rsidR="00166533" w:rsidRPr="00E7028D">
        <w:rPr>
          <w:rFonts w:ascii="Times New Roman" w:hAnsi="Times New Roman"/>
          <w:bCs/>
          <w:sz w:val="22"/>
          <w:szCs w:val="22"/>
        </w:rPr>
        <w:t xml:space="preserve">del regolare svolgimento del Servizio </w:t>
      </w:r>
      <w:r w:rsidRPr="00E7028D">
        <w:rPr>
          <w:rFonts w:ascii="Times New Roman" w:hAnsi="Times New Roman"/>
          <w:bCs/>
          <w:sz w:val="22"/>
          <w:szCs w:val="22"/>
        </w:rPr>
        <w:t>e, pertanto, espleta l’attività di monitoraggio mediante gli strumenti da questo ritenuti opportuni.</w:t>
      </w:r>
    </w:p>
    <w:p w:rsidR="00C374FF" w:rsidRPr="00E7028D" w:rsidRDefault="00C374FF" w:rsidP="00421327">
      <w:pPr>
        <w:pStyle w:val="WW-Testonormale"/>
        <w:numPr>
          <w:ilvl w:val="0"/>
          <w:numId w:val="38"/>
        </w:numPr>
        <w:spacing w:after="120" w:line="20" w:lineRule="atLeast"/>
        <w:ind w:left="426" w:hanging="426"/>
        <w:jc w:val="both"/>
        <w:rPr>
          <w:rFonts w:ascii="Times New Roman" w:hAnsi="Times New Roman"/>
          <w:bCs/>
          <w:sz w:val="22"/>
          <w:szCs w:val="22"/>
        </w:rPr>
      </w:pPr>
      <w:r w:rsidRPr="00E7028D">
        <w:rPr>
          <w:rFonts w:ascii="Times New Roman" w:hAnsi="Times New Roman"/>
          <w:bCs/>
          <w:sz w:val="22"/>
          <w:szCs w:val="22"/>
        </w:rPr>
        <w:t>Il Concessionario dovrà</w:t>
      </w:r>
      <w:r w:rsidR="00F0357D" w:rsidRPr="00E7028D">
        <w:rPr>
          <w:rFonts w:ascii="Times New Roman" w:hAnsi="Times New Roman"/>
          <w:bCs/>
          <w:sz w:val="22"/>
          <w:szCs w:val="22"/>
        </w:rPr>
        <w:t>,</w:t>
      </w:r>
      <w:r w:rsidRPr="00E7028D">
        <w:rPr>
          <w:rFonts w:ascii="Times New Roman" w:hAnsi="Times New Roman"/>
          <w:bCs/>
          <w:sz w:val="22"/>
          <w:szCs w:val="22"/>
        </w:rPr>
        <w:t xml:space="preserve"> inoltre</w:t>
      </w:r>
      <w:r w:rsidR="00F0357D" w:rsidRPr="00E7028D">
        <w:rPr>
          <w:rFonts w:ascii="Times New Roman" w:hAnsi="Times New Roman"/>
          <w:bCs/>
          <w:sz w:val="22"/>
          <w:szCs w:val="22"/>
        </w:rPr>
        <w:t>,</w:t>
      </w:r>
      <w:r w:rsidRPr="00E7028D">
        <w:rPr>
          <w:rFonts w:ascii="Times New Roman" w:hAnsi="Times New Roman"/>
          <w:bCs/>
          <w:sz w:val="22"/>
          <w:szCs w:val="22"/>
        </w:rPr>
        <w:t xml:space="preserve"> attenersi agli ulteriori obblighi </w:t>
      </w:r>
      <w:r w:rsidR="00F0357D" w:rsidRPr="00E7028D">
        <w:rPr>
          <w:rFonts w:ascii="Times New Roman" w:hAnsi="Times New Roman"/>
          <w:bCs/>
          <w:sz w:val="22"/>
          <w:szCs w:val="22"/>
        </w:rPr>
        <w:t>relativi al monitoraggio del servizio di c</w:t>
      </w:r>
      <w:r w:rsidR="0050146D" w:rsidRPr="00E7028D">
        <w:rPr>
          <w:rFonts w:ascii="Times New Roman" w:hAnsi="Times New Roman"/>
          <w:bCs/>
          <w:sz w:val="22"/>
          <w:szCs w:val="22"/>
        </w:rPr>
        <w:t>ui all’art. 13</w:t>
      </w:r>
      <w:r w:rsidR="00F0357D" w:rsidRPr="00E7028D">
        <w:rPr>
          <w:rFonts w:ascii="Times New Roman" w:hAnsi="Times New Roman"/>
          <w:bCs/>
          <w:sz w:val="22"/>
          <w:szCs w:val="22"/>
        </w:rPr>
        <w:t xml:space="preserve"> del Capitolato Tecnico.</w:t>
      </w:r>
    </w:p>
    <w:p w:rsidR="00CE1D29" w:rsidRPr="00E7028D" w:rsidRDefault="00CE1D29" w:rsidP="00AE4213">
      <w:pPr>
        <w:pStyle w:val="WW-Testonormale"/>
        <w:spacing w:after="120" w:line="20" w:lineRule="atLeast"/>
        <w:ind w:left="567"/>
        <w:jc w:val="center"/>
        <w:outlineLvl w:val="0"/>
        <w:rPr>
          <w:rFonts w:ascii="Times New Roman" w:hAnsi="Times New Roman"/>
          <w:b/>
          <w:sz w:val="22"/>
          <w:szCs w:val="22"/>
        </w:rPr>
      </w:pPr>
      <w:bookmarkStart w:id="3" w:name="_Toc228363080"/>
      <w:bookmarkEnd w:id="0"/>
      <w:r w:rsidRPr="00E7028D">
        <w:rPr>
          <w:rFonts w:ascii="Times New Roman" w:hAnsi="Times New Roman"/>
          <w:b/>
          <w:sz w:val="22"/>
          <w:szCs w:val="22"/>
        </w:rPr>
        <w:t>Art.</w:t>
      </w:r>
      <w:r w:rsidR="00CB5104" w:rsidRPr="00E7028D">
        <w:rPr>
          <w:rFonts w:ascii="Times New Roman" w:hAnsi="Times New Roman"/>
          <w:b/>
          <w:sz w:val="22"/>
          <w:szCs w:val="22"/>
        </w:rPr>
        <w:t xml:space="preserve"> </w:t>
      </w:r>
      <w:r w:rsidR="00390D18">
        <w:rPr>
          <w:rFonts w:ascii="Times New Roman" w:hAnsi="Times New Roman"/>
          <w:b/>
          <w:sz w:val="22"/>
          <w:szCs w:val="22"/>
        </w:rPr>
        <w:t>12</w:t>
      </w:r>
      <w:r w:rsidR="00EE3F2B" w:rsidRPr="00E7028D">
        <w:rPr>
          <w:rFonts w:ascii="Times New Roman" w:hAnsi="Times New Roman"/>
          <w:b/>
          <w:sz w:val="22"/>
          <w:szCs w:val="22"/>
        </w:rPr>
        <w:t xml:space="preserve"> </w:t>
      </w:r>
      <w:r w:rsidRPr="00E7028D">
        <w:rPr>
          <w:rFonts w:ascii="Times New Roman" w:hAnsi="Times New Roman"/>
          <w:b/>
          <w:sz w:val="22"/>
          <w:szCs w:val="22"/>
        </w:rPr>
        <w:t>(</w:t>
      </w:r>
      <w:r w:rsidRPr="00E7028D">
        <w:rPr>
          <w:rFonts w:ascii="Times New Roman" w:hAnsi="Times New Roman"/>
          <w:b/>
          <w:i/>
          <w:sz w:val="22"/>
          <w:szCs w:val="22"/>
        </w:rPr>
        <w:t>Penali</w:t>
      </w:r>
      <w:r w:rsidRPr="00E7028D">
        <w:rPr>
          <w:rFonts w:ascii="Times New Roman" w:hAnsi="Times New Roman"/>
          <w:b/>
          <w:sz w:val="22"/>
          <w:szCs w:val="22"/>
        </w:rPr>
        <w:t>)</w:t>
      </w:r>
    </w:p>
    <w:p w:rsidR="00CE1D29" w:rsidRPr="00E7028D" w:rsidRDefault="00CE1D29" w:rsidP="00421327">
      <w:pPr>
        <w:pStyle w:val="Corpodeltesto"/>
        <w:widowControl/>
        <w:numPr>
          <w:ilvl w:val="0"/>
          <w:numId w:val="25"/>
        </w:numPr>
        <w:spacing w:after="120" w:line="20" w:lineRule="atLeast"/>
        <w:ind w:left="426" w:right="0" w:hanging="426"/>
        <w:rPr>
          <w:sz w:val="22"/>
          <w:szCs w:val="22"/>
        </w:rPr>
      </w:pPr>
      <w:r w:rsidRPr="00E7028D">
        <w:rPr>
          <w:sz w:val="22"/>
          <w:szCs w:val="22"/>
        </w:rPr>
        <w:t>Fatta salva la responsabilità de</w:t>
      </w:r>
      <w:r w:rsidR="00026BC5" w:rsidRPr="00E7028D">
        <w:rPr>
          <w:sz w:val="22"/>
          <w:szCs w:val="22"/>
        </w:rPr>
        <w:t xml:space="preserve">l Concessionario </w:t>
      </w:r>
      <w:r w:rsidRPr="00E7028D">
        <w:rPr>
          <w:sz w:val="22"/>
          <w:szCs w:val="22"/>
        </w:rPr>
        <w:t xml:space="preserve">da inadempimento e il risarcimento del maggior danno ai sensi dell’art. 1382 c.c., </w:t>
      </w:r>
      <w:r w:rsidR="00026BC5" w:rsidRPr="00E7028D">
        <w:rPr>
          <w:sz w:val="22"/>
          <w:szCs w:val="22"/>
        </w:rPr>
        <w:t xml:space="preserve">il Concessionario </w:t>
      </w:r>
      <w:r w:rsidR="00CC388E" w:rsidRPr="00E7028D">
        <w:rPr>
          <w:sz w:val="22"/>
          <w:szCs w:val="22"/>
        </w:rPr>
        <w:t xml:space="preserve">sarà tenuto a corrispondere all’Istituzione Scolastica </w:t>
      </w:r>
      <w:r w:rsidRPr="00E7028D">
        <w:rPr>
          <w:sz w:val="22"/>
          <w:szCs w:val="22"/>
        </w:rPr>
        <w:t>le penali</w:t>
      </w:r>
      <w:r w:rsidR="009D15EE" w:rsidRPr="00E7028D">
        <w:rPr>
          <w:sz w:val="22"/>
          <w:szCs w:val="22"/>
        </w:rPr>
        <w:t xml:space="preserve"> di cui all’art. </w:t>
      </w:r>
      <w:r w:rsidR="00390D18">
        <w:rPr>
          <w:sz w:val="22"/>
          <w:szCs w:val="22"/>
        </w:rPr>
        <w:t>29</w:t>
      </w:r>
      <w:r w:rsidR="008E4021" w:rsidRPr="00E7028D">
        <w:rPr>
          <w:sz w:val="22"/>
          <w:szCs w:val="22"/>
        </w:rPr>
        <w:t xml:space="preserve"> del </w:t>
      </w:r>
      <w:r w:rsidR="00A66A2B" w:rsidRPr="00E7028D">
        <w:rPr>
          <w:sz w:val="22"/>
          <w:szCs w:val="22"/>
        </w:rPr>
        <w:t>Capitolato Tecnico</w:t>
      </w:r>
      <w:r w:rsidR="008E4021" w:rsidRPr="00E7028D">
        <w:rPr>
          <w:sz w:val="22"/>
          <w:szCs w:val="22"/>
        </w:rPr>
        <w:t>.</w:t>
      </w:r>
    </w:p>
    <w:p w:rsidR="007656A9" w:rsidRPr="00E7028D" w:rsidRDefault="007656A9" w:rsidP="00421327">
      <w:pPr>
        <w:pStyle w:val="Corpodeltesto"/>
        <w:widowControl/>
        <w:numPr>
          <w:ilvl w:val="0"/>
          <w:numId w:val="25"/>
        </w:numPr>
        <w:spacing w:after="120" w:line="20" w:lineRule="atLeast"/>
        <w:ind w:left="426" w:right="0" w:hanging="426"/>
        <w:rPr>
          <w:sz w:val="22"/>
          <w:szCs w:val="22"/>
        </w:rPr>
      </w:pPr>
      <w:r w:rsidRPr="00E7028D">
        <w:rPr>
          <w:sz w:val="22"/>
          <w:szCs w:val="22"/>
        </w:rPr>
        <w:t xml:space="preserve">Secondo i principi generali, le penali saranno applicate solo nel caso in cui il ritardo o l’inadempimento siano imputabili </w:t>
      </w:r>
      <w:r w:rsidR="008E4021" w:rsidRPr="00E7028D">
        <w:rPr>
          <w:sz w:val="22"/>
          <w:szCs w:val="22"/>
        </w:rPr>
        <w:t>al Concessionario</w:t>
      </w:r>
      <w:r w:rsidRPr="00E7028D">
        <w:rPr>
          <w:sz w:val="22"/>
          <w:szCs w:val="22"/>
        </w:rPr>
        <w:t>.</w:t>
      </w:r>
    </w:p>
    <w:p w:rsidR="007656A9" w:rsidRPr="00E7028D" w:rsidRDefault="009D15EE" w:rsidP="00421327">
      <w:pPr>
        <w:pStyle w:val="Corpodeltesto"/>
        <w:widowControl/>
        <w:numPr>
          <w:ilvl w:val="0"/>
          <w:numId w:val="25"/>
        </w:numPr>
        <w:spacing w:after="120" w:line="20" w:lineRule="atLeast"/>
        <w:ind w:left="426" w:right="0" w:hanging="426"/>
        <w:rPr>
          <w:sz w:val="22"/>
          <w:szCs w:val="22"/>
        </w:rPr>
      </w:pPr>
      <w:r w:rsidRPr="00E7028D">
        <w:rPr>
          <w:sz w:val="22"/>
          <w:szCs w:val="22"/>
        </w:rPr>
        <w:t xml:space="preserve">L’Istituzione Scolastica </w:t>
      </w:r>
      <w:r w:rsidR="007656A9" w:rsidRPr="00E7028D">
        <w:rPr>
          <w:sz w:val="22"/>
          <w:szCs w:val="22"/>
        </w:rPr>
        <w:t xml:space="preserve">avrà diritto di procedere, ai sensi del successivo </w:t>
      </w:r>
      <w:r w:rsidR="00691E6F" w:rsidRPr="00691E6F">
        <w:rPr>
          <w:sz w:val="22"/>
          <w:szCs w:val="22"/>
        </w:rPr>
        <w:t>art. 16</w:t>
      </w:r>
      <w:r w:rsidR="007656A9" w:rsidRPr="00691E6F">
        <w:rPr>
          <w:sz w:val="22"/>
          <w:szCs w:val="22"/>
        </w:rPr>
        <w:t>,</w:t>
      </w:r>
      <w:r w:rsidR="00D56CCF" w:rsidRPr="00691E6F">
        <w:rPr>
          <w:sz w:val="22"/>
          <w:szCs w:val="22"/>
        </w:rPr>
        <w:t xml:space="preserve"> alla</w:t>
      </w:r>
      <w:r w:rsidR="00D56CCF" w:rsidRPr="00E7028D">
        <w:rPr>
          <w:sz w:val="22"/>
          <w:szCs w:val="22"/>
        </w:rPr>
        <w:t xml:space="preserve"> risoluzione del C</w:t>
      </w:r>
      <w:r w:rsidR="007656A9" w:rsidRPr="00E7028D">
        <w:rPr>
          <w:sz w:val="22"/>
          <w:szCs w:val="22"/>
        </w:rPr>
        <w:t>ontratto nel caso di applicazione, nel corso della durata del presente Contratto, di penali per un importo superiore al 10% dell’importo contrattuale.</w:t>
      </w:r>
    </w:p>
    <w:p w:rsidR="00CE1D29" w:rsidRPr="00E7028D" w:rsidRDefault="008E4021" w:rsidP="00421327">
      <w:pPr>
        <w:pStyle w:val="Corpodeltesto"/>
        <w:widowControl/>
        <w:numPr>
          <w:ilvl w:val="0"/>
          <w:numId w:val="25"/>
        </w:numPr>
        <w:spacing w:after="120" w:line="20" w:lineRule="atLeast"/>
        <w:ind w:left="426" w:right="0" w:hanging="426"/>
        <w:rPr>
          <w:sz w:val="22"/>
          <w:szCs w:val="22"/>
        </w:rPr>
      </w:pPr>
      <w:r w:rsidRPr="00E7028D">
        <w:rPr>
          <w:sz w:val="22"/>
          <w:szCs w:val="22"/>
        </w:rPr>
        <w:t>Il Concessionario</w:t>
      </w:r>
      <w:r w:rsidR="00CE1D29" w:rsidRPr="00E7028D">
        <w:rPr>
          <w:sz w:val="22"/>
          <w:szCs w:val="22"/>
        </w:rPr>
        <w:t xml:space="preserve"> prende atto ed accetta che l’applicazione delle penali previste dal presente articolo</w:t>
      </w:r>
      <w:r w:rsidRPr="00E7028D">
        <w:rPr>
          <w:sz w:val="22"/>
          <w:szCs w:val="22"/>
        </w:rPr>
        <w:t xml:space="preserve"> e dal </w:t>
      </w:r>
      <w:r w:rsidR="00A66A2B" w:rsidRPr="00E7028D">
        <w:rPr>
          <w:sz w:val="22"/>
          <w:szCs w:val="22"/>
        </w:rPr>
        <w:t>Capitolato Tecnico</w:t>
      </w:r>
      <w:r w:rsidRPr="00E7028D">
        <w:rPr>
          <w:sz w:val="22"/>
          <w:szCs w:val="22"/>
        </w:rPr>
        <w:t xml:space="preserve"> non pre</w:t>
      </w:r>
      <w:r w:rsidR="009D15EE" w:rsidRPr="00E7028D">
        <w:rPr>
          <w:sz w:val="22"/>
          <w:szCs w:val="22"/>
        </w:rPr>
        <w:t>clude il diritto dell’Istituto</w:t>
      </w:r>
      <w:r w:rsidR="00CE1D29" w:rsidRPr="00E7028D">
        <w:rPr>
          <w:sz w:val="22"/>
          <w:szCs w:val="22"/>
        </w:rPr>
        <w:t xml:space="preserve"> di richiedere il risarcimento degli eventuali maggiori danni.</w:t>
      </w:r>
    </w:p>
    <w:p w:rsidR="00CE1D29" w:rsidRPr="00E7028D" w:rsidRDefault="00CE1D29" w:rsidP="00421327">
      <w:pPr>
        <w:pStyle w:val="Corpodeltesto"/>
        <w:widowControl/>
        <w:numPr>
          <w:ilvl w:val="0"/>
          <w:numId w:val="25"/>
        </w:numPr>
        <w:spacing w:after="120" w:line="20" w:lineRule="atLeast"/>
        <w:ind w:left="426" w:right="0" w:hanging="426"/>
        <w:rPr>
          <w:sz w:val="22"/>
          <w:szCs w:val="22"/>
        </w:rPr>
      </w:pPr>
      <w:r w:rsidRPr="00E7028D">
        <w:rPr>
          <w:sz w:val="22"/>
          <w:szCs w:val="22"/>
        </w:rPr>
        <w:t xml:space="preserve">L’applicazione della penale sarà preceduta da una rituale contestazione scritta della </w:t>
      </w:r>
      <w:r w:rsidR="008E4021" w:rsidRPr="00E7028D">
        <w:rPr>
          <w:sz w:val="22"/>
          <w:szCs w:val="22"/>
        </w:rPr>
        <w:t>Amministrazione Concedente verso il Concessionario, alla quale il Concessionario</w:t>
      </w:r>
      <w:r w:rsidRPr="00E7028D">
        <w:rPr>
          <w:sz w:val="22"/>
          <w:szCs w:val="22"/>
        </w:rPr>
        <w:t xml:space="preserve"> potrà replicare nei successivi 5 (cinque) giorni dalla ricezione.</w:t>
      </w:r>
    </w:p>
    <w:p w:rsidR="00BF4063" w:rsidRPr="00E7028D" w:rsidRDefault="007656A9" w:rsidP="00421327">
      <w:pPr>
        <w:pStyle w:val="Corpodeltesto"/>
        <w:widowControl/>
        <w:numPr>
          <w:ilvl w:val="0"/>
          <w:numId w:val="25"/>
        </w:numPr>
        <w:spacing w:after="120" w:line="20" w:lineRule="atLeast"/>
        <w:ind w:left="426" w:right="0" w:hanging="426"/>
        <w:rPr>
          <w:sz w:val="22"/>
          <w:szCs w:val="22"/>
        </w:rPr>
      </w:pPr>
      <w:r w:rsidRPr="00E7028D">
        <w:rPr>
          <w:sz w:val="22"/>
          <w:szCs w:val="22"/>
        </w:rPr>
        <w:t xml:space="preserve">L’applicazione delle penali non esonera in alcun caso </w:t>
      </w:r>
      <w:r w:rsidR="008E4021" w:rsidRPr="00E7028D">
        <w:rPr>
          <w:sz w:val="22"/>
          <w:szCs w:val="22"/>
        </w:rPr>
        <w:t>il Concessionario</w:t>
      </w:r>
      <w:r w:rsidRPr="00E7028D">
        <w:rPr>
          <w:sz w:val="22"/>
          <w:szCs w:val="22"/>
        </w:rPr>
        <w:t xml:space="preserve"> dall’adempimento dell’obbligazione che ha fatto sorgere l’obbligo di pagamento della penale stessa.</w:t>
      </w:r>
    </w:p>
    <w:p w:rsidR="00836299" w:rsidRPr="00E7028D" w:rsidRDefault="00836299" w:rsidP="00AE4213">
      <w:pPr>
        <w:pStyle w:val="Corpodeltesto"/>
        <w:widowControl/>
        <w:spacing w:after="120" w:line="20" w:lineRule="atLeast"/>
        <w:ind w:left="426" w:right="0"/>
        <w:rPr>
          <w:sz w:val="22"/>
          <w:szCs w:val="22"/>
        </w:rPr>
      </w:pPr>
    </w:p>
    <w:p w:rsidR="00B42C4C" w:rsidRPr="00E7028D" w:rsidRDefault="00CE1D29" w:rsidP="00AE4213">
      <w:pPr>
        <w:pStyle w:val="WW-Testonormale"/>
        <w:spacing w:after="120" w:line="20" w:lineRule="atLeast"/>
        <w:ind w:left="567"/>
        <w:jc w:val="center"/>
        <w:outlineLvl w:val="0"/>
        <w:rPr>
          <w:rFonts w:ascii="Times New Roman" w:hAnsi="Times New Roman"/>
          <w:b/>
          <w:sz w:val="22"/>
          <w:szCs w:val="22"/>
        </w:rPr>
      </w:pPr>
      <w:r w:rsidRPr="00E7028D">
        <w:rPr>
          <w:rFonts w:ascii="Times New Roman" w:hAnsi="Times New Roman"/>
          <w:b/>
          <w:sz w:val="22"/>
          <w:szCs w:val="22"/>
        </w:rPr>
        <w:t xml:space="preserve">Art. </w:t>
      </w:r>
      <w:r w:rsidR="00835ECF">
        <w:rPr>
          <w:rFonts w:ascii="Times New Roman" w:hAnsi="Times New Roman"/>
          <w:b/>
          <w:sz w:val="22"/>
          <w:szCs w:val="22"/>
        </w:rPr>
        <w:t>13</w:t>
      </w:r>
      <w:r w:rsidR="00B42C4C" w:rsidRPr="00E7028D">
        <w:rPr>
          <w:rFonts w:ascii="Times New Roman" w:hAnsi="Times New Roman"/>
          <w:b/>
          <w:sz w:val="22"/>
          <w:szCs w:val="22"/>
        </w:rPr>
        <w:t xml:space="preserve"> (</w:t>
      </w:r>
      <w:r w:rsidR="00B42C4C" w:rsidRPr="00E7028D">
        <w:rPr>
          <w:rFonts w:ascii="Times New Roman" w:hAnsi="Times New Roman"/>
          <w:b/>
          <w:i/>
          <w:sz w:val="22"/>
          <w:szCs w:val="22"/>
        </w:rPr>
        <w:t>Divieto di cessione del Contratto e subappalto</w:t>
      </w:r>
      <w:r w:rsidR="00B42C4C" w:rsidRPr="00E7028D">
        <w:rPr>
          <w:rFonts w:ascii="Times New Roman" w:hAnsi="Times New Roman"/>
          <w:b/>
          <w:sz w:val="22"/>
          <w:szCs w:val="22"/>
        </w:rPr>
        <w:t>)</w:t>
      </w:r>
    </w:p>
    <w:p w:rsidR="00835ECF" w:rsidRPr="00511BA0" w:rsidRDefault="00835ECF" w:rsidP="00105D9B">
      <w:pPr>
        <w:pStyle w:val="Corpodeltesto"/>
        <w:tabs>
          <w:tab w:val="left" w:pos="426"/>
        </w:tabs>
        <w:spacing w:after="120" w:line="20" w:lineRule="atLeast"/>
        <w:ind w:left="284" w:right="-1"/>
        <w:rPr>
          <w:sz w:val="22"/>
          <w:szCs w:val="22"/>
        </w:rPr>
      </w:pPr>
      <w:r w:rsidRPr="008C6893">
        <w:rPr>
          <w:b/>
          <w:bCs/>
          <w:sz w:val="22"/>
          <w:szCs w:val="22"/>
        </w:rPr>
        <w:t xml:space="preserve">È </w:t>
      </w:r>
      <w:r w:rsidRPr="008C6893">
        <w:rPr>
          <w:b/>
          <w:bCs/>
          <w:spacing w:val="-1"/>
          <w:sz w:val="22"/>
          <w:szCs w:val="22"/>
        </w:rPr>
        <w:t>fatto</w:t>
      </w:r>
      <w:r w:rsidRPr="008C6893">
        <w:rPr>
          <w:b/>
          <w:bCs/>
          <w:spacing w:val="9"/>
          <w:sz w:val="22"/>
          <w:szCs w:val="22"/>
        </w:rPr>
        <w:t xml:space="preserve"> </w:t>
      </w:r>
      <w:r w:rsidRPr="008C6893">
        <w:rPr>
          <w:b/>
          <w:bCs/>
          <w:spacing w:val="-1"/>
          <w:sz w:val="22"/>
          <w:szCs w:val="22"/>
        </w:rPr>
        <w:t>divieto</w:t>
      </w:r>
      <w:r w:rsidRPr="008C6893">
        <w:rPr>
          <w:b/>
          <w:bCs/>
          <w:spacing w:val="35"/>
          <w:sz w:val="22"/>
          <w:szCs w:val="22"/>
        </w:rPr>
        <w:t xml:space="preserve"> </w:t>
      </w:r>
      <w:r w:rsidRPr="008C6893">
        <w:rPr>
          <w:b/>
          <w:bCs/>
          <w:spacing w:val="-1"/>
          <w:sz w:val="22"/>
          <w:szCs w:val="22"/>
        </w:rPr>
        <w:t>al Concessionario di cedere</w:t>
      </w:r>
      <w:r w:rsidRPr="008C6893">
        <w:rPr>
          <w:b/>
          <w:bCs/>
          <w:spacing w:val="27"/>
          <w:sz w:val="22"/>
          <w:szCs w:val="22"/>
        </w:rPr>
        <w:t xml:space="preserve"> </w:t>
      </w:r>
      <w:r w:rsidRPr="008C6893">
        <w:rPr>
          <w:b/>
          <w:bCs/>
          <w:spacing w:val="-1"/>
          <w:sz w:val="22"/>
          <w:szCs w:val="22"/>
        </w:rPr>
        <w:t>il Contratto</w:t>
      </w:r>
      <w:r w:rsidRPr="008C6893">
        <w:rPr>
          <w:b/>
          <w:bCs/>
          <w:spacing w:val="27"/>
          <w:sz w:val="22"/>
          <w:szCs w:val="22"/>
        </w:rPr>
        <w:t xml:space="preserve"> </w:t>
      </w:r>
      <w:r w:rsidRPr="008C6893">
        <w:rPr>
          <w:b/>
          <w:bCs/>
          <w:spacing w:val="-1"/>
          <w:sz w:val="22"/>
          <w:szCs w:val="22"/>
        </w:rPr>
        <w:t>stipulato</w:t>
      </w:r>
      <w:r w:rsidRPr="00511BA0">
        <w:rPr>
          <w:spacing w:val="-1"/>
          <w:sz w:val="22"/>
          <w:szCs w:val="22"/>
        </w:rPr>
        <w:t>. Resta fermo quanto previsto all’art. 106, comma 1, lett. d) del Codice</w:t>
      </w:r>
      <w:r w:rsidRPr="00511BA0">
        <w:rPr>
          <w:sz w:val="22"/>
          <w:szCs w:val="22"/>
        </w:rPr>
        <w:t>, in caso di modifiche soggettive</w:t>
      </w:r>
      <w:r w:rsidRPr="00511BA0">
        <w:rPr>
          <w:spacing w:val="-1"/>
          <w:sz w:val="22"/>
          <w:szCs w:val="22"/>
        </w:rPr>
        <w:t xml:space="preserve">, in quanto compatibili. </w:t>
      </w:r>
    </w:p>
    <w:p w:rsidR="008209E6" w:rsidRPr="00E7028D" w:rsidRDefault="008209E6" w:rsidP="00AE4213">
      <w:pPr>
        <w:pStyle w:val="WW-Testonormale"/>
        <w:spacing w:after="120" w:line="20" w:lineRule="atLeast"/>
        <w:ind w:left="567"/>
        <w:jc w:val="center"/>
        <w:outlineLvl w:val="0"/>
        <w:rPr>
          <w:rFonts w:ascii="Times New Roman" w:hAnsi="Times New Roman"/>
          <w:b/>
          <w:sz w:val="22"/>
          <w:szCs w:val="22"/>
        </w:rPr>
      </w:pPr>
      <w:r w:rsidRPr="00E7028D">
        <w:rPr>
          <w:rFonts w:ascii="Times New Roman" w:hAnsi="Times New Roman"/>
          <w:b/>
          <w:sz w:val="22"/>
          <w:szCs w:val="22"/>
        </w:rPr>
        <w:t xml:space="preserve">Art. </w:t>
      </w:r>
      <w:r w:rsidR="00CB5104" w:rsidRPr="00E7028D">
        <w:rPr>
          <w:rFonts w:ascii="Times New Roman" w:hAnsi="Times New Roman"/>
          <w:b/>
          <w:sz w:val="22"/>
          <w:szCs w:val="22"/>
        </w:rPr>
        <w:t>1</w:t>
      </w:r>
      <w:r w:rsidR="00835ECF">
        <w:rPr>
          <w:rFonts w:ascii="Times New Roman" w:hAnsi="Times New Roman"/>
          <w:b/>
          <w:sz w:val="22"/>
          <w:szCs w:val="22"/>
        </w:rPr>
        <w:t>4</w:t>
      </w:r>
      <w:r w:rsidRPr="00E7028D">
        <w:rPr>
          <w:rFonts w:ascii="Times New Roman" w:hAnsi="Times New Roman"/>
          <w:b/>
          <w:sz w:val="22"/>
          <w:szCs w:val="22"/>
        </w:rPr>
        <w:t xml:space="preserve"> (</w:t>
      </w:r>
      <w:r w:rsidRPr="00E7028D">
        <w:rPr>
          <w:rFonts w:ascii="Times New Roman" w:hAnsi="Times New Roman"/>
          <w:b/>
          <w:i/>
          <w:sz w:val="22"/>
          <w:szCs w:val="22"/>
        </w:rPr>
        <w:t>Recesso</w:t>
      </w:r>
      <w:r w:rsidRPr="00E7028D">
        <w:rPr>
          <w:rFonts w:ascii="Times New Roman" w:hAnsi="Times New Roman"/>
          <w:b/>
          <w:sz w:val="22"/>
          <w:szCs w:val="22"/>
        </w:rPr>
        <w:t>)</w:t>
      </w:r>
    </w:p>
    <w:p w:rsidR="004B3FB4" w:rsidRPr="00E7028D" w:rsidRDefault="00A744DD" w:rsidP="00421327">
      <w:pPr>
        <w:pStyle w:val="WW-Corpotesto"/>
        <w:numPr>
          <w:ilvl w:val="0"/>
          <w:numId w:val="34"/>
        </w:numPr>
        <w:tabs>
          <w:tab w:val="center" w:pos="426"/>
          <w:tab w:val="left" w:pos="1843"/>
          <w:tab w:val="right" w:pos="10358"/>
        </w:tabs>
        <w:spacing w:before="0" w:line="20" w:lineRule="atLeast"/>
        <w:ind w:left="426" w:hanging="426"/>
        <w:jc w:val="both"/>
        <w:rPr>
          <w:spacing w:val="-1"/>
          <w:sz w:val="22"/>
          <w:szCs w:val="22"/>
        </w:rPr>
      </w:pPr>
      <w:r w:rsidRPr="00E7028D">
        <w:rPr>
          <w:spacing w:val="-1"/>
          <w:sz w:val="22"/>
          <w:szCs w:val="22"/>
        </w:rPr>
        <w:t xml:space="preserve">Ai sensi dell’art. 109 del Codice, fermo restando quanto previsto dagli artt. 88, </w:t>
      </w:r>
      <w:r w:rsidR="00F105B9" w:rsidRPr="00E7028D">
        <w:rPr>
          <w:sz w:val="22"/>
          <w:szCs w:val="22"/>
        </w:rPr>
        <w:t>comma</w:t>
      </w:r>
      <w:r w:rsidR="00ED78AA" w:rsidRPr="00E7028D">
        <w:rPr>
          <w:sz w:val="22"/>
          <w:szCs w:val="22"/>
        </w:rPr>
        <w:t xml:space="preserve"> </w:t>
      </w:r>
      <w:r w:rsidRPr="00E7028D">
        <w:rPr>
          <w:spacing w:val="-1"/>
          <w:sz w:val="22"/>
          <w:szCs w:val="22"/>
        </w:rPr>
        <w:t>4-</w:t>
      </w:r>
      <w:r w:rsidRPr="00E7028D">
        <w:rPr>
          <w:i/>
          <w:spacing w:val="-1"/>
          <w:sz w:val="22"/>
          <w:szCs w:val="22"/>
        </w:rPr>
        <w:t>ter</w:t>
      </w:r>
      <w:r w:rsidRPr="00E7028D">
        <w:rPr>
          <w:spacing w:val="-1"/>
          <w:sz w:val="22"/>
          <w:szCs w:val="22"/>
        </w:rPr>
        <w:t xml:space="preserve">, e 92, </w:t>
      </w:r>
      <w:r w:rsidR="00F105B9" w:rsidRPr="00E7028D">
        <w:rPr>
          <w:sz w:val="22"/>
          <w:szCs w:val="22"/>
        </w:rPr>
        <w:t>comma</w:t>
      </w:r>
      <w:r w:rsidR="00ED78AA" w:rsidRPr="00E7028D">
        <w:rPr>
          <w:sz w:val="22"/>
          <w:szCs w:val="22"/>
        </w:rPr>
        <w:t xml:space="preserve"> </w:t>
      </w:r>
      <w:r w:rsidRPr="00E7028D">
        <w:rPr>
          <w:spacing w:val="-1"/>
          <w:sz w:val="22"/>
          <w:szCs w:val="22"/>
        </w:rPr>
        <w:t xml:space="preserve">4, del </w:t>
      </w:r>
      <w:proofErr w:type="spellStart"/>
      <w:r w:rsidRPr="00E7028D">
        <w:rPr>
          <w:spacing w:val="-1"/>
          <w:sz w:val="22"/>
          <w:szCs w:val="22"/>
        </w:rPr>
        <w:t>D.Lgs.</w:t>
      </w:r>
      <w:proofErr w:type="spellEnd"/>
      <w:r w:rsidRPr="00E7028D">
        <w:rPr>
          <w:spacing w:val="-1"/>
          <w:sz w:val="22"/>
          <w:szCs w:val="22"/>
        </w:rPr>
        <w:t xml:space="preserve"> </w:t>
      </w:r>
      <w:r w:rsidR="00512781" w:rsidRPr="00E7028D">
        <w:rPr>
          <w:spacing w:val="-1"/>
          <w:sz w:val="22"/>
          <w:szCs w:val="22"/>
        </w:rPr>
        <w:t xml:space="preserve">n. </w:t>
      </w:r>
      <w:r w:rsidRPr="00E7028D">
        <w:rPr>
          <w:spacing w:val="-1"/>
          <w:sz w:val="22"/>
          <w:szCs w:val="22"/>
        </w:rPr>
        <w:t>159/</w:t>
      </w:r>
      <w:r w:rsidR="00ED78AA" w:rsidRPr="00E7028D">
        <w:rPr>
          <w:spacing w:val="-1"/>
          <w:sz w:val="22"/>
          <w:szCs w:val="22"/>
        </w:rPr>
        <w:t>20</w:t>
      </w:r>
      <w:r w:rsidRPr="00E7028D">
        <w:rPr>
          <w:spacing w:val="-1"/>
          <w:sz w:val="22"/>
          <w:szCs w:val="22"/>
        </w:rPr>
        <w:t xml:space="preserve">11, </w:t>
      </w:r>
      <w:r w:rsidR="004B3FB4" w:rsidRPr="00E7028D">
        <w:rPr>
          <w:spacing w:val="-1"/>
          <w:sz w:val="22"/>
          <w:szCs w:val="22"/>
        </w:rPr>
        <w:t>l’Amministrazione Concedente</w:t>
      </w:r>
      <w:r w:rsidRPr="00E7028D">
        <w:rPr>
          <w:spacing w:val="-1"/>
          <w:sz w:val="22"/>
          <w:szCs w:val="22"/>
        </w:rPr>
        <w:t xml:space="preserve"> potrà recedere dal Contratto</w:t>
      </w:r>
      <w:r w:rsidR="00512781" w:rsidRPr="00E7028D">
        <w:rPr>
          <w:spacing w:val="-1"/>
          <w:sz w:val="22"/>
          <w:szCs w:val="22"/>
        </w:rPr>
        <w:t>, in tutto o in parte,</w:t>
      </w:r>
      <w:r w:rsidR="004B3FB4" w:rsidRPr="00E7028D">
        <w:rPr>
          <w:spacing w:val="-1"/>
          <w:sz w:val="22"/>
          <w:szCs w:val="22"/>
        </w:rPr>
        <w:t xml:space="preserve"> in qualunque momento. Il Concessionario no</w:t>
      </w:r>
      <w:r w:rsidR="00250654" w:rsidRPr="00E7028D">
        <w:rPr>
          <w:spacing w:val="-1"/>
          <w:sz w:val="22"/>
          <w:szCs w:val="22"/>
        </w:rPr>
        <w:t>n potrà pretendere dall’Istituto</w:t>
      </w:r>
      <w:r w:rsidR="004B3FB4" w:rsidRPr="00E7028D">
        <w:rPr>
          <w:spacing w:val="-1"/>
          <w:sz w:val="22"/>
          <w:szCs w:val="22"/>
        </w:rPr>
        <w:t xml:space="preserve"> alcun indennizzo per le spese sostenute per i servizi espletati.</w:t>
      </w:r>
    </w:p>
    <w:p w:rsidR="008B3D05" w:rsidRPr="00E7028D" w:rsidRDefault="00250654" w:rsidP="00421327">
      <w:pPr>
        <w:pStyle w:val="WW-Corpotesto"/>
        <w:numPr>
          <w:ilvl w:val="0"/>
          <w:numId w:val="34"/>
        </w:numPr>
        <w:tabs>
          <w:tab w:val="center" w:pos="426"/>
          <w:tab w:val="left" w:pos="1843"/>
          <w:tab w:val="right" w:pos="10358"/>
        </w:tabs>
        <w:spacing w:before="0" w:line="20" w:lineRule="atLeast"/>
        <w:ind w:left="426" w:hanging="426"/>
        <w:jc w:val="both"/>
        <w:rPr>
          <w:spacing w:val="-1"/>
          <w:sz w:val="22"/>
          <w:szCs w:val="22"/>
        </w:rPr>
      </w:pPr>
      <w:r w:rsidRPr="00E7028D">
        <w:rPr>
          <w:spacing w:val="-1"/>
          <w:sz w:val="22"/>
          <w:szCs w:val="22"/>
        </w:rPr>
        <w:t>L’Istituto</w:t>
      </w:r>
      <w:r w:rsidR="004B3FB4" w:rsidRPr="00E7028D">
        <w:rPr>
          <w:spacing w:val="-1"/>
          <w:sz w:val="22"/>
          <w:szCs w:val="22"/>
        </w:rPr>
        <w:t xml:space="preserve"> potrà, pertanto, recedere dal presente Contratto in ogni momento, anche in deroga a quanto previsto dall'art. 1671 c.c., dandone comunicazione al Concessionario mediante raccomandata con </w:t>
      </w:r>
      <w:r w:rsidR="004B3FB4" w:rsidRPr="00E7028D">
        <w:rPr>
          <w:spacing w:val="-1"/>
          <w:sz w:val="22"/>
          <w:szCs w:val="22"/>
        </w:rPr>
        <w:lastRenderedPageBreak/>
        <w:t>ricevuta di ritorno, con preavviso di almeno 20 (venti) giorni solari rispetto agli effetti del recesso, decorsi i quali il Concessionario</w:t>
      </w:r>
      <w:r w:rsidR="0029779F" w:rsidRPr="00E7028D">
        <w:rPr>
          <w:spacing w:val="-1"/>
          <w:sz w:val="22"/>
          <w:szCs w:val="22"/>
        </w:rPr>
        <w:t xml:space="preserve"> sarà tenuto alla riconsegna </w:t>
      </w:r>
      <w:r w:rsidR="004B3FB4" w:rsidRPr="00E7028D">
        <w:rPr>
          <w:spacing w:val="-1"/>
          <w:sz w:val="22"/>
          <w:szCs w:val="22"/>
        </w:rPr>
        <w:t>dei locali nello stato in cui si trovavo prima della stipula del contratto.</w:t>
      </w:r>
    </w:p>
    <w:p w:rsidR="00836299" w:rsidRPr="00E7028D" w:rsidRDefault="00836299" w:rsidP="00AE4213">
      <w:pPr>
        <w:pStyle w:val="WW-Corpotesto"/>
        <w:tabs>
          <w:tab w:val="center" w:pos="426"/>
          <w:tab w:val="left" w:pos="1843"/>
          <w:tab w:val="right" w:pos="10358"/>
        </w:tabs>
        <w:spacing w:before="0" w:line="20" w:lineRule="atLeast"/>
        <w:ind w:left="502"/>
        <w:jc w:val="both"/>
        <w:rPr>
          <w:spacing w:val="-1"/>
          <w:sz w:val="22"/>
          <w:szCs w:val="22"/>
        </w:rPr>
      </w:pPr>
    </w:p>
    <w:p w:rsidR="00B42C4C" w:rsidRPr="00E7028D" w:rsidRDefault="008209E6"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044C39" w:rsidRPr="00E7028D">
        <w:rPr>
          <w:rFonts w:ascii="Times New Roman" w:hAnsi="Times New Roman"/>
          <w:b/>
          <w:sz w:val="22"/>
          <w:szCs w:val="22"/>
        </w:rPr>
        <w:t>1</w:t>
      </w:r>
      <w:r w:rsidR="00835ECF">
        <w:rPr>
          <w:rFonts w:ascii="Times New Roman" w:hAnsi="Times New Roman"/>
          <w:b/>
          <w:sz w:val="22"/>
          <w:szCs w:val="22"/>
        </w:rPr>
        <w:t>5</w:t>
      </w:r>
      <w:r w:rsidR="00B42C4C" w:rsidRPr="00E7028D">
        <w:rPr>
          <w:rFonts w:ascii="Times New Roman" w:hAnsi="Times New Roman"/>
          <w:b/>
          <w:sz w:val="22"/>
          <w:szCs w:val="22"/>
        </w:rPr>
        <w:t xml:space="preserve"> (</w:t>
      </w:r>
      <w:r w:rsidR="00B42C4C" w:rsidRPr="00E7028D">
        <w:rPr>
          <w:rFonts w:ascii="Times New Roman" w:hAnsi="Times New Roman"/>
          <w:b/>
          <w:i/>
          <w:sz w:val="22"/>
          <w:szCs w:val="22"/>
        </w:rPr>
        <w:t>Normativa in tema di contratti pubblici</w:t>
      </w:r>
      <w:r w:rsidR="00E408FB" w:rsidRPr="00E7028D">
        <w:rPr>
          <w:rFonts w:ascii="Times New Roman" w:hAnsi="Times New Roman"/>
          <w:b/>
          <w:i/>
          <w:sz w:val="22"/>
          <w:szCs w:val="22"/>
        </w:rPr>
        <w:t xml:space="preserve"> e verifiche sui requisiti</w:t>
      </w:r>
      <w:r w:rsidR="00B42C4C" w:rsidRPr="00E7028D">
        <w:rPr>
          <w:rFonts w:ascii="Times New Roman" w:hAnsi="Times New Roman"/>
          <w:b/>
          <w:sz w:val="22"/>
          <w:szCs w:val="22"/>
        </w:rPr>
        <w:t>)</w:t>
      </w:r>
    </w:p>
    <w:p w:rsidR="001821C9" w:rsidRPr="00E7028D" w:rsidRDefault="004B3FB4" w:rsidP="00421327">
      <w:pPr>
        <w:pStyle w:val="NormaleWeb"/>
        <w:numPr>
          <w:ilvl w:val="0"/>
          <w:numId w:val="18"/>
        </w:numPr>
        <w:spacing w:before="0" w:beforeAutospacing="0" w:after="120" w:line="20" w:lineRule="atLeast"/>
        <w:ind w:left="426" w:hanging="426"/>
        <w:jc w:val="both"/>
        <w:rPr>
          <w:rFonts w:ascii="Times New Roman" w:hAnsi="Times New Roman" w:cs="Times New Roman"/>
          <w:sz w:val="22"/>
          <w:szCs w:val="22"/>
        </w:rPr>
      </w:pPr>
      <w:r w:rsidRPr="00E7028D">
        <w:rPr>
          <w:rFonts w:ascii="Times New Roman" w:hAnsi="Times New Roman" w:cs="Times New Roman"/>
          <w:sz w:val="22"/>
          <w:szCs w:val="22"/>
        </w:rPr>
        <w:t>Il Concessionario</w:t>
      </w:r>
      <w:r w:rsidR="00B42C4C" w:rsidRPr="00E7028D">
        <w:rPr>
          <w:rFonts w:ascii="Times New Roman" w:hAnsi="Times New Roman" w:cs="Times New Roman"/>
          <w:sz w:val="22"/>
          <w:szCs w:val="22"/>
        </w:rPr>
        <w:t xml:space="preserve"> riconosce e prende atto che l’esecuzione della prestazione è subordinata all’integrale ed assoluto rispetto della vigente normativa in tema di contratti pubblici. </w:t>
      </w:r>
    </w:p>
    <w:p w:rsidR="00B70903" w:rsidRPr="00E7028D" w:rsidRDefault="00B70903" w:rsidP="00421327">
      <w:pPr>
        <w:pStyle w:val="NormaleWeb"/>
        <w:numPr>
          <w:ilvl w:val="0"/>
          <w:numId w:val="18"/>
        </w:numPr>
        <w:spacing w:before="0" w:beforeAutospacing="0" w:after="120" w:line="20" w:lineRule="atLeast"/>
        <w:ind w:left="426" w:hanging="426"/>
        <w:jc w:val="both"/>
        <w:rPr>
          <w:rFonts w:ascii="Times New Roman" w:hAnsi="Times New Roman" w:cs="Times New Roman"/>
          <w:sz w:val="22"/>
          <w:szCs w:val="22"/>
        </w:rPr>
      </w:pPr>
      <w:r w:rsidRPr="00E7028D">
        <w:rPr>
          <w:rFonts w:ascii="Times New Roman" w:hAnsi="Times New Roman" w:cs="Times New Roman"/>
          <w:sz w:val="22"/>
          <w:szCs w:val="22"/>
        </w:rPr>
        <w:t xml:space="preserve">Ai sensi dell’art. 30, </w:t>
      </w:r>
      <w:r w:rsidR="00F105B9" w:rsidRPr="00E7028D">
        <w:rPr>
          <w:rFonts w:ascii="Times New Roman" w:hAnsi="Times New Roman" w:cs="Times New Roman"/>
          <w:sz w:val="22"/>
          <w:szCs w:val="22"/>
        </w:rPr>
        <w:t>comma</w:t>
      </w:r>
      <w:r w:rsidR="00ED78AA" w:rsidRPr="00E7028D">
        <w:rPr>
          <w:rFonts w:ascii="Times New Roman" w:hAnsi="Times New Roman" w:cs="Times New Roman"/>
          <w:sz w:val="22"/>
          <w:szCs w:val="22"/>
        </w:rPr>
        <w:t xml:space="preserve"> </w:t>
      </w:r>
      <w:r w:rsidRPr="00E7028D">
        <w:rPr>
          <w:rFonts w:ascii="Times New Roman" w:hAnsi="Times New Roman" w:cs="Times New Roman"/>
          <w:sz w:val="22"/>
          <w:szCs w:val="22"/>
        </w:rPr>
        <w:t xml:space="preserve">8, del Codice, per quanto non espressamente previsto nel </w:t>
      </w:r>
      <w:r w:rsidR="005D19F1" w:rsidRPr="00E7028D">
        <w:rPr>
          <w:rFonts w:ascii="Times New Roman" w:hAnsi="Times New Roman" w:cs="Times New Roman"/>
          <w:sz w:val="22"/>
          <w:szCs w:val="22"/>
        </w:rPr>
        <w:t>medesimo C</w:t>
      </w:r>
      <w:r w:rsidRPr="00E7028D">
        <w:rPr>
          <w:rFonts w:ascii="Times New Roman" w:hAnsi="Times New Roman" w:cs="Times New Roman"/>
          <w:sz w:val="22"/>
          <w:szCs w:val="22"/>
        </w:rPr>
        <w:t xml:space="preserve">odice e negli atti attuativi, alla fase di esecuzione </w:t>
      </w:r>
      <w:r w:rsidR="005D19F1" w:rsidRPr="00E7028D">
        <w:rPr>
          <w:rFonts w:ascii="Times New Roman" w:hAnsi="Times New Roman" w:cs="Times New Roman"/>
          <w:sz w:val="22"/>
          <w:szCs w:val="22"/>
        </w:rPr>
        <w:t xml:space="preserve">del presente Contratto </w:t>
      </w:r>
      <w:r w:rsidRPr="00E7028D">
        <w:rPr>
          <w:rFonts w:ascii="Times New Roman" w:hAnsi="Times New Roman" w:cs="Times New Roman"/>
          <w:sz w:val="22"/>
          <w:szCs w:val="22"/>
        </w:rPr>
        <w:t>si applicano le disposizioni del codice civile.</w:t>
      </w:r>
    </w:p>
    <w:p w:rsidR="00B42C4C" w:rsidRPr="00E7028D" w:rsidRDefault="004B3FB4" w:rsidP="00421327">
      <w:pPr>
        <w:pStyle w:val="NormaleWeb"/>
        <w:numPr>
          <w:ilvl w:val="0"/>
          <w:numId w:val="18"/>
        </w:numPr>
        <w:spacing w:before="0" w:beforeAutospacing="0" w:after="120" w:line="20" w:lineRule="atLeast"/>
        <w:ind w:left="426" w:hanging="426"/>
        <w:jc w:val="both"/>
        <w:rPr>
          <w:rFonts w:ascii="Times New Roman" w:hAnsi="Times New Roman" w:cs="Times New Roman"/>
          <w:sz w:val="22"/>
          <w:szCs w:val="22"/>
        </w:rPr>
      </w:pPr>
      <w:r w:rsidRPr="00E7028D">
        <w:rPr>
          <w:rFonts w:ascii="Times New Roman" w:hAnsi="Times New Roman" w:cs="Times New Roman"/>
          <w:sz w:val="22"/>
          <w:szCs w:val="22"/>
        </w:rPr>
        <w:t xml:space="preserve">Il Concessionario </w:t>
      </w:r>
      <w:r w:rsidR="00B42C4C" w:rsidRPr="00E7028D">
        <w:rPr>
          <w:rFonts w:ascii="Times New Roman" w:hAnsi="Times New Roman" w:cs="Times New Roman"/>
          <w:sz w:val="22"/>
          <w:szCs w:val="22"/>
        </w:rPr>
        <w:t xml:space="preserve">garantisce l’assenza </w:t>
      </w:r>
      <w:r w:rsidR="00D6537D" w:rsidRPr="00E7028D">
        <w:rPr>
          <w:rFonts w:ascii="Times New Roman" w:hAnsi="Times New Roman" w:cs="Times New Roman"/>
          <w:sz w:val="22"/>
          <w:szCs w:val="22"/>
        </w:rPr>
        <w:t>dei motivi di esclusione</w:t>
      </w:r>
      <w:r w:rsidR="00B42C4C" w:rsidRPr="00E7028D">
        <w:rPr>
          <w:rFonts w:ascii="Times New Roman" w:hAnsi="Times New Roman" w:cs="Times New Roman"/>
          <w:sz w:val="22"/>
          <w:szCs w:val="22"/>
        </w:rPr>
        <w:t xml:space="preserve"> di cui all’art. </w:t>
      </w:r>
      <w:r w:rsidR="00D6537D" w:rsidRPr="00E7028D">
        <w:rPr>
          <w:rFonts w:ascii="Times New Roman" w:hAnsi="Times New Roman" w:cs="Times New Roman"/>
          <w:sz w:val="22"/>
          <w:szCs w:val="22"/>
        </w:rPr>
        <w:t>80</w:t>
      </w:r>
      <w:r w:rsidR="00B42C4C" w:rsidRPr="00E7028D">
        <w:rPr>
          <w:rFonts w:ascii="Times New Roman" w:hAnsi="Times New Roman" w:cs="Times New Roman"/>
          <w:sz w:val="22"/>
          <w:szCs w:val="22"/>
        </w:rPr>
        <w:t xml:space="preserve"> del </w:t>
      </w:r>
      <w:r w:rsidR="00D6537D" w:rsidRPr="00E7028D">
        <w:rPr>
          <w:rFonts w:ascii="Times New Roman" w:hAnsi="Times New Roman" w:cs="Times New Roman"/>
          <w:sz w:val="22"/>
          <w:szCs w:val="22"/>
        </w:rPr>
        <w:t>Codice</w:t>
      </w:r>
      <w:r w:rsidR="00B42C4C" w:rsidRPr="00E7028D">
        <w:rPr>
          <w:rFonts w:ascii="Times New Roman" w:hAnsi="Times New Roman" w:cs="Times New Roman"/>
          <w:sz w:val="22"/>
          <w:szCs w:val="22"/>
        </w:rPr>
        <w:t xml:space="preserve"> nonché la sussistenza e persistenza di tutti gli ulteriori requisiti previsti dalla legge e dal Contratto per il legittimo affidamento delle prestazioni e la loro corretta e diligente esecuzione, in conformità al presente Contratto e per tutta la durata del medesimo.</w:t>
      </w:r>
    </w:p>
    <w:p w:rsidR="00B42C4C" w:rsidRPr="00E7028D" w:rsidRDefault="004B3FB4" w:rsidP="00421327">
      <w:pPr>
        <w:pStyle w:val="NormaleWeb"/>
        <w:numPr>
          <w:ilvl w:val="0"/>
          <w:numId w:val="18"/>
        </w:numPr>
        <w:spacing w:before="0" w:beforeAutospacing="0" w:after="120" w:line="20" w:lineRule="atLeast"/>
        <w:ind w:left="426" w:hanging="426"/>
        <w:jc w:val="both"/>
        <w:rPr>
          <w:rFonts w:ascii="Times New Roman" w:hAnsi="Times New Roman" w:cs="Times New Roman"/>
          <w:sz w:val="22"/>
          <w:szCs w:val="22"/>
        </w:rPr>
      </w:pPr>
      <w:r w:rsidRPr="00E7028D">
        <w:rPr>
          <w:rFonts w:ascii="Times New Roman" w:hAnsi="Times New Roman" w:cs="Times New Roman"/>
          <w:sz w:val="22"/>
          <w:szCs w:val="22"/>
        </w:rPr>
        <w:t>Il Concessionario</w:t>
      </w:r>
      <w:r w:rsidR="00B42C4C" w:rsidRPr="00E7028D">
        <w:rPr>
          <w:rFonts w:ascii="Times New Roman" w:hAnsi="Times New Roman" w:cs="Times New Roman"/>
          <w:sz w:val="22"/>
          <w:szCs w:val="22"/>
        </w:rPr>
        <w:t xml:space="preserve"> assume espressamente l’obbligo di comunicare immediatamente a</w:t>
      </w:r>
      <w:r w:rsidR="00250654" w:rsidRPr="00E7028D">
        <w:rPr>
          <w:rFonts w:ascii="Times New Roman" w:hAnsi="Times New Roman" w:cs="Times New Roman"/>
          <w:sz w:val="22"/>
          <w:szCs w:val="22"/>
        </w:rPr>
        <w:t>ll’Istituto</w:t>
      </w:r>
      <w:r w:rsidR="00BA00B9" w:rsidRPr="00E7028D">
        <w:rPr>
          <w:rFonts w:ascii="Times New Roman" w:hAnsi="Times New Roman" w:cs="Times New Roman"/>
          <w:sz w:val="22"/>
          <w:szCs w:val="22"/>
        </w:rPr>
        <w:t xml:space="preserve"> –</w:t>
      </w:r>
      <w:r w:rsidR="00B42C4C" w:rsidRPr="00E7028D">
        <w:rPr>
          <w:rFonts w:ascii="Times New Roman" w:hAnsi="Times New Roman" w:cs="Times New Roman"/>
          <w:sz w:val="22"/>
          <w:szCs w:val="22"/>
        </w:rPr>
        <w:t xml:space="preserve"> pena la risoluzione di diritto del presente Contratto ai sensi dell’art. 1456 c.c. – ogni variazione rispetto ai requisiti di cui al comma precedente, come dichiarati ed accertati prima della sottoscrizione del Contratto.</w:t>
      </w:r>
    </w:p>
    <w:p w:rsidR="00B42C4C" w:rsidRPr="00E7028D" w:rsidRDefault="004B3FB4" w:rsidP="00421327">
      <w:pPr>
        <w:pStyle w:val="NormaleWeb"/>
        <w:numPr>
          <w:ilvl w:val="0"/>
          <w:numId w:val="18"/>
        </w:numPr>
        <w:spacing w:before="0" w:beforeAutospacing="0" w:after="120" w:line="20" w:lineRule="atLeast"/>
        <w:ind w:left="426" w:hanging="426"/>
        <w:jc w:val="both"/>
        <w:rPr>
          <w:rFonts w:ascii="Times New Roman" w:hAnsi="Times New Roman" w:cs="Times New Roman"/>
          <w:sz w:val="22"/>
          <w:szCs w:val="22"/>
        </w:rPr>
      </w:pPr>
      <w:r w:rsidRPr="00E7028D">
        <w:rPr>
          <w:rFonts w:ascii="Times New Roman" w:hAnsi="Times New Roman" w:cs="Times New Roman"/>
          <w:sz w:val="22"/>
          <w:szCs w:val="22"/>
        </w:rPr>
        <w:t>Il Concessionario</w:t>
      </w:r>
      <w:r w:rsidR="00B42C4C" w:rsidRPr="00E7028D">
        <w:rPr>
          <w:rFonts w:ascii="Times New Roman" w:hAnsi="Times New Roman" w:cs="Times New Roman"/>
          <w:sz w:val="22"/>
          <w:szCs w:val="22"/>
        </w:rPr>
        <w:t xml:space="preserve"> prende atto che </w:t>
      </w:r>
      <w:r w:rsidR="00250654" w:rsidRPr="00E7028D">
        <w:rPr>
          <w:rFonts w:ascii="Times New Roman" w:hAnsi="Times New Roman" w:cs="Times New Roman"/>
          <w:sz w:val="22"/>
          <w:szCs w:val="22"/>
        </w:rPr>
        <w:t>l’Istituzione Scolastica</w:t>
      </w:r>
      <w:r w:rsidR="00B42C4C" w:rsidRPr="00E7028D">
        <w:rPr>
          <w:rFonts w:ascii="Times New Roman" w:hAnsi="Times New Roman" w:cs="Times New Roman"/>
          <w:sz w:val="22"/>
          <w:szCs w:val="22"/>
        </w:rPr>
        <w:t xml:space="preserve"> si riserva la facoltà, durante l’esecuzione del presente Contratto,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rsidR="00691E6F" w:rsidRDefault="00691E6F" w:rsidP="00AE4213">
      <w:pPr>
        <w:pStyle w:val="WW-Testonormale"/>
        <w:spacing w:after="120" w:line="20" w:lineRule="atLeast"/>
        <w:jc w:val="center"/>
        <w:outlineLvl w:val="0"/>
        <w:rPr>
          <w:rFonts w:ascii="Times New Roman" w:hAnsi="Times New Roman"/>
          <w:b/>
          <w:sz w:val="22"/>
          <w:szCs w:val="22"/>
        </w:rPr>
      </w:pPr>
    </w:p>
    <w:p w:rsidR="00B42C4C" w:rsidRPr="00E7028D" w:rsidRDefault="00B42C4C" w:rsidP="00AE4213">
      <w:pPr>
        <w:pStyle w:val="WW-Testonormale"/>
        <w:spacing w:after="120" w:line="20" w:lineRule="atLeast"/>
        <w:jc w:val="center"/>
        <w:outlineLvl w:val="0"/>
        <w:rPr>
          <w:rFonts w:ascii="Times New Roman" w:hAnsi="Times New Roman"/>
          <w:b/>
          <w:i/>
          <w:sz w:val="22"/>
          <w:szCs w:val="22"/>
        </w:rPr>
      </w:pPr>
      <w:r w:rsidRPr="00E7028D">
        <w:rPr>
          <w:rFonts w:ascii="Times New Roman" w:hAnsi="Times New Roman"/>
          <w:b/>
          <w:sz w:val="22"/>
          <w:szCs w:val="22"/>
        </w:rPr>
        <w:t xml:space="preserve">Art. </w:t>
      </w:r>
      <w:r w:rsidR="00C53314">
        <w:rPr>
          <w:rFonts w:ascii="Times New Roman" w:hAnsi="Times New Roman"/>
          <w:b/>
          <w:sz w:val="22"/>
          <w:szCs w:val="22"/>
        </w:rPr>
        <w:t>16</w:t>
      </w:r>
      <w:r w:rsidRPr="00E7028D">
        <w:rPr>
          <w:rFonts w:ascii="Times New Roman" w:hAnsi="Times New Roman"/>
          <w:b/>
          <w:i/>
          <w:sz w:val="22"/>
          <w:szCs w:val="22"/>
        </w:rPr>
        <w:t xml:space="preserve"> </w:t>
      </w:r>
      <w:r w:rsidRPr="00E7028D">
        <w:rPr>
          <w:rFonts w:ascii="Times New Roman" w:hAnsi="Times New Roman"/>
          <w:b/>
          <w:sz w:val="22"/>
          <w:szCs w:val="22"/>
        </w:rPr>
        <w:t>(</w:t>
      </w:r>
      <w:r w:rsidRPr="00E7028D">
        <w:rPr>
          <w:rFonts w:ascii="Times New Roman" w:hAnsi="Times New Roman"/>
          <w:b/>
          <w:i/>
          <w:sz w:val="22"/>
          <w:szCs w:val="22"/>
        </w:rPr>
        <w:t>Clausole risolutive espresse</w:t>
      </w:r>
      <w:r w:rsidRPr="00E7028D">
        <w:rPr>
          <w:rFonts w:ascii="Times New Roman" w:hAnsi="Times New Roman"/>
          <w:b/>
          <w:sz w:val="22"/>
          <w:szCs w:val="22"/>
        </w:rPr>
        <w:t>)</w:t>
      </w:r>
    </w:p>
    <w:p w:rsidR="00455E6D" w:rsidRPr="00E7028D" w:rsidRDefault="007C7E81" w:rsidP="00421327">
      <w:pPr>
        <w:pStyle w:val="WW-Testonormale"/>
        <w:numPr>
          <w:ilvl w:val="0"/>
          <w:numId w:val="26"/>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lang w:eastAsia="en-US"/>
        </w:rPr>
        <w:t>L’Istituto,</w:t>
      </w:r>
      <w:r w:rsidR="00C0336E" w:rsidRPr="00E7028D">
        <w:rPr>
          <w:rFonts w:ascii="Times New Roman" w:hAnsi="Times New Roman"/>
          <w:sz w:val="22"/>
          <w:szCs w:val="22"/>
          <w:lang w:eastAsia="en-US"/>
        </w:rPr>
        <w:t xml:space="preserve"> fatto salvo l’esercizio dei poteri di autotutela nei casi consentiti dalle norme vigenti, potrà risolvere di diritto il Contratto, ai sensi dell’art. 1456 c.c., nei casi indicati </w:t>
      </w:r>
      <w:r w:rsidR="00330C60" w:rsidRPr="00E7028D">
        <w:rPr>
          <w:rFonts w:ascii="Times New Roman" w:hAnsi="Times New Roman"/>
          <w:sz w:val="22"/>
          <w:szCs w:val="22"/>
        </w:rPr>
        <w:t xml:space="preserve">dall’art. </w:t>
      </w:r>
      <w:r w:rsidR="00D34800">
        <w:rPr>
          <w:rFonts w:ascii="Times New Roman" w:hAnsi="Times New Roman"/>
          <w:sz w:val="22"/>
          <w:szCs w:val="22"/>
        </w:rPr>
        <w:t>30</w:t>
      </w:r>
      <w:r w:rsidR="00C0336E" w:rsidRPr="00E7028D">
        <w:rPr>
          <w:rFonts w:ascii="Times New Roman" w:hAnsi="Times New Roman"/>
          <w:sz w:val="22"/>
          <w:szCs w:val="22"/>
        </w:rPr>
        <w:t xml:space="preserve"> del</w:t>
      </w:r>
      <w:r w:rsidR="00543586" w:rsidRPr="00E7028D">
        <w:rPr>
          <w:rFonts w:ascii="Times New Roman" w:hAnsi="Times New Roman"/>
          <w:sz w:val="22"/>
          <w:szCs w:val="22"/>
        </w:rPr>
        <w:t xml:space="preserve"> </w:t>
      </w:r>
      <w:r w:rsidR="00A66A2B" w:rsidRPr="00E7028D">
        <w:rPr>
          <w:rFonts w:ascii="Times New Roman" w:hAnsi="Times New Roman"/>
          <w:sz w:val="22"/>
          <w:szCs w:val="22"/>
        </w:rPr>
        <w:t>Capitolato Tecnico</w:t>
      </w:r>
      <w:r w:rsidR="00543586" w:rsidRPr="00E7028D">
        <w:rPr>
          <w:rFonts w:ascii="Times New Roman" w:hAnsi="Times New Roman"/>
          <w:sz w:val="22"/>
          <w:szCs w:val="22"/>
        </w:rPr>
        <w:t xml:space="preserve">. </w:t>
      </w:r>
    </w:p>
    <w:p w:rsidR="00C0336E" w:rsidRPr="00E7028D" w:rsidRDefault="00DA69F2" w:rsidP="00421327">
      <w:pPr>
        <w:pStyle w:val="WW-Testonormale"/>
        <w:numPr>
          <w:ilvl w:val="0"/>
          <w:numId w:val="26"/>
        </w:numPr>
        <w:spacing w:after="120" w:line="20" w:lineRule="atLeast"/>
        <w:ind w:left="426" w:hanging="426"/>
        <w:jc w:val="both"/>
        <w:rPr>
          <w:rFonts w:ascii="Times New Roman" w:hAnsi="Times New Roman"/>
          <w:sz w:val="22"/>
          <w:szCs w:val="22"/>
          <w:lang w:eastAsia="en-US"/>
        </w:rPr>
      </w:pPr>
      <w:r w:rsidRPr="00E7028D">
        <w:rPr>
          <w:rFonts w:ascii="Times New Roman" w:hAnsi="Times New Roman"/>
          <w:sz w:val="22"/>
          <w:szCs w:val="22"/>
          <w:lang w:eastAsia="en-US"/>
        </w:rPr>
        <w:t xml:space="preserve">La risoluzione del </w:t>
      </w:r>
      <w:r w:rsidR="003B6C93" w:rsidRPr="00E7028D">
        <w:rPr>
          <w:rFonts w:ascii="Times New Roman" w:hAnsi="Times New Roman"/>
          <w:sz w:val="22"/>
          <w:szCs w:val="22"/>
        </w:rPr>
        <w:t>C</w:t>
      </w:r>
      <w:r w:rsidRPr="00E7028D">
        <w:rPr>
          <w:rFonts w:ascii="Times New Roman" w:hAnsi="Times New Roman"/>
          <w:sz w:val="22"/>
          <w:szCs w:val="22"/>
        </w:rPr>
        <w:t>ontratto</w:t>
      </w:r>
      <w:r w:rsidRPr="00E7028D">
        <w:rPr>
          <w:rFonts w:ascii="Times New Roman" w:hAnsi="Times New Roman"/>
          <w:sz w:val="22"/>
          <w:szCs w:val="22"/>
          <w:lang w:eastAsia="en-US"/>
        </w:rPr>
        <w:t xml:space="preserve"> </w:t>
      </w:r>
      <w:r w:rsidR="00250654" w:rsidRPr="00E7028D">
        <w:rPr>
          <w:rFonts w:ascii="Times New Roman" w:hAnsi="Times New Roman"/>
          <w:sz w:val="22"/>
          <w:szCs w:val="22"/>
          <w:lang w:eastAsia="en-US"/>
        </w:rPr>
        <w:t xml:space="preserve">farà sorgere in favore dell’Istituto </w:t>
      </w:r>
      <w:r w:rsidRPr="00E7028D">
        <w:rPr>
          <w:rFonts w:ascii="Times New Roman" w:hAnsi="Times New Roman"/>
          <w:sz w:val="22"/>
          <w:szCs w:val="22"/>
          <w:lang w:eastAsia="en-US"/>
        </w:rPr>
        <w:t xml:space="preserve">la facoltà di procedere </w:t>
      </w:r>
      <w:r w:rsidR="00250654" w:rsidRPr="00E7028D">
        <w:rPr>
          <w:rFonts w:ascii="Times New Roman" w:hAnsi="Times New Roman"/>
          <w:sz w:val="22"/>
          <w:szCs w:val="22"/>
          <w:lang w:eastAsia="en-US"/>
        </w:rPr>
        <w:t>all’esecuzione in danno del Concessionario</w:t>
      </w:r>
      <w:r w:rsidRPr="00E7028D">
        <w:rPr>
          <w:rFonts w:ascii="Times New Roman" w:hAnsi="Times New Roman"/>
          <w:sz w:val="22"/>
          <w:szCs w:val="22"/>
          <w:lang w:eastAsia="en-US"/>
        </w:rPr>
        <w:t>, fatto salvo il diritto al risarcimento dell’eventuale maggior danno; l'ese</w:t>
      </w:r>
      <w:r w:rsidR="00364A56" w:rsidRPr="00E7028D">
        <w:rPr>
          <w:rFonts w:ascii="Times New Roman" w:hAnsi="Times New Roman"/>
          <w:sz w:val="22"/>
          <w:szCs w:val="22"/>
          <w:lang w:eastAsia="en-US"/>
        </w:rPr>
        <w:t>cuzione in danno non esime il Concessionario</w:t>
      </w:r>
      <w:r w:rsidRPr="00E7028D">
        <w:rPr>
          <w:rFonts w:ascii="Times New Roman" w:hAnsi="Times New Roman"/>
          <w:sz w:val="22"/>
          <w:szCs w:val="22"/>
          <w:lang w:eastAsia="en-US"/>
        </w:rPr>
        <w:t xml:space="preserve"> dalla responsabilità civile e penale in cui lo stesso possa incorrere a norma di legge per i fatti che hanno motivato la risoluzione.</w:t>
      </w:r>
    </w:p>
    <w:p w:rsidR="00D805D5" w:rsidRPr="00E7028D" w:rsidRDefault="00BA00B9" w:rsidP="00421327">
      <w:pPr>
        <w:pStyle w:val="WW-Testonormale"/>
        <w:numPr>
          <w:ilvl w:val="0"/>
          <w:numId w:val="26"/>
        </w:numPr>
        <w:spacing w:after="120" w:line="20" w:lineRule="atLeast"/>
        <w:ind w:left="426" w:hanging="426"/>
        <w:jc w:val="both"/>
        <w:rPr>
          <w:rFonts w:ascii="Times New Roman" w:hAnsi="Times New Roman"/>
          <w:sz w:val="22"/>
          <w:szCs w:val="22"/>
          <w:lang w:eastAsia="en-US"/>
        </w:rPr>
      </w:pPr>
      <w:r w:rsidRPr="00E7028D">
        <w:rPr>
          <w:rFonts w:ascii="Times New Roman" w:hAnsi="Times New Roman"/>
          <w:sz w:val="22"/>
          <w:szCs w:val="22"/>
          <w:lang w:eastAsia="en-US"/>
        </w:rPr>
        <w:t>Il presente C</w:t>
      </w:r>
      <w:r w:rsidR="00D805D5" w:rsidRPr="00E7028D">
        <w:rPr>
          <w:rFonts w:ascii="Times New Roman" w:hAnsi="Times New Roman"/>
          <w:sz w:val="22"/>
          <w:szCs w:val="22"/>
          <w:lang w:eastAsia="en-US"/>
        </w:rPr>
        <w:t>ontratto sarà risolto nel caso di sopravvenuta disponibilità di una convenzione Consip S.p.A. avente ad oggetto servizi comparabili con quelli oggetto di affidamento</w:t>
      </w:r>
      <w:r w:rsidR="00DC5307" w:rsidRPr="00E7028D">
        <w:rPr>
          <w:rFonts w:ascii="Times New Roman" w:hAnsi="Times New Roman"/>
          <w:sz w:val="22"/>
          <w:szCs w:val="22"/>
          <w:lang w:eastAsia="en-US"/>
        </w:rPr>
        <w:t>, nei casi previsti dall’art. 1 del D.L. n. 95 del 2012 convertito con modificazioni nella L. n. 135/2012</w:t>
      </w:r>
      <w:r w:rsidR="00D805D5" w:rsidRPr="00E7028D">
        <w:rPr>
          <w:rFonts w:ascii="Times New Roman" w:hAnsi="Times New Roman"/>
          <w:sz w:val="22"/>
          <w:szCs w:val="22"/>
          <w:lang w:eastAsia="en-US"/>
        </w:rPr>
        <w:t>.</w:t>
      </w:r>
    </w:p>
    <w:p w:rsidR="00364A56" w:rsidRPr="00E7028D" w:rsidRDefault="00364A56" w:rsidP="00AE4213">
      <w:pPr>
        <w:pStyle w:val="WW-Testonormale"/>
        <w:spacing w:after="120" w:line="20" w:lineRule="atLeast"/>
        <w:ind w:left="426" w:hanging="426"/>
        <w:jc w:val="both"/>
        <w:rPr>
          <w:rFonts w:ascii="Times New Roman" w:hAnsi="Times New Roman"/>
          <w:sz w:val="22"/>
          <w:szCs w:val="22"/>
        </w:rPr>
      </w:pPr>
    </w:p>
    <w:p w:rsidR="00B42C4C" w:rsidRPr="00E7028D" w:rsidRDefault="00B42C4C" w:rsidP="00AE4213">
      <w:pPr>
        <w:pStyle w:val="WW-Testonormale"/>
        <w:spacing w:after="120" w:line="20" w:lineRule="atLeast"/>
        <w:jc w:val="center"/>
        <w:outlineLvl w:val="0"/>
        <w:rPr>
          <w:rFonts w:ascii="Times New Roman" w:hAnsi="Times New Roman"/>
          <w:b/>
          <w:i/>
          <w:sz w:val="22"/>
          <w:szCs w:val="22"/>
        </w:rPr>
      </w:pPr>
      <w:r w:rsidRPr="00E7028D">
        <w:rPr>
          <w:rFonts w:ascii="Times New Roman" w:hAnsi="Times New Roman"/>
          <w:b/>
          <w:sz w:val="22"/>
          <w:szCs w:val="22"/>
        </w:rPr>
        <w:t>Art</w:t>
      </w:r>
      <w:r w:rsidR="00D34800">
        <w:rPr>
          <w:rFonts w:ascii="Times New Roman" w:hAnsi="Times New Roman"/>
          <w:b/>
          <w:sz w:val="22"/>
          <w:szCs w:val="22"/>
        </w:rPr>
        <w:t>. 17</w:t>
      </w:r>
      <w:r w:rsidRPr="00E7028D">
        <w:rPr>
          <w:rFonts w:ascii="Times New Roman" w:hAnsi="Times New Roman"/>
          <w:b/>
          <w:i/>
          <w:sz w:val="22"/>
          <w:szCs w:val="22"/>
        </w:rPr>
        <w:t xml:space="preserve"> </w:t>
      </w:r>
      <w:r w:rsidRPr="00E7028D">
        <w:rPr>
          <w:rFonts w:ascii="Times New Roman" w:hAnsi="Times New Roman"/>
          <w:b/>
          <w:sz w:val="22"/>
          <w:szCs w:val="22"/>
        </w:rPr>
        <w:t>(</w:t>
      </w:r>
      <w:r w:rsidRPr="00E7028D">
        <w:rPr>
          <w:rFonts w:ascii="Times New Roman" w:hAnsi="Times New Roman"/>
          <w:b/>
          <w:i/>
          <w:sz w:val="22"/>
          <w:szCs w:val="22"/>
        </w:rPr>
        <w:t>Procedure di affidamento in cas</w:t>
      </w:r>
      <w:r w:rsidR="009B4BA7" w:rsidRPr="00E7028D">
        <w:rPr>
          <w:rFonts w:ascii="Times New Roman" w:hAnsi="Times New Roman"/>
          <w:b/>
          <w:i/>
          <w:sz w:val="22"/>
          <w:szCs w:val="22"/>
        </w:rPr>
        <w:t>o di fallimento del Concessionario</w:t>
      </w:r>
      <w:r w:rsidR="00DB3E8D" w:rsidRPr="00E7028D">
        <w:rPr>
          <w:rFonts w:ascii="Times New Roman" w:hAnsi="Times New Roman"/>
          <w:b/>
          <w:i/>
          <w:sz w:val="22"/>
          <w:szCs w:val="22"/>
        </w:rPr>
        <w:t xml:space="preserve"> o risoluzione </w:t>
      </w:r>
      <w:r w:rsidRPr="00E7028D">
        <w:rPr>
          <w:rFonts w:ascii="Times New Roman" w:hAnsi="Times New Roman"/>
          <w:b/>
          <w:i/>
          <w:sz w:val="22"/>
          <w:szCs w:val="22"/>
        </w:rPr>
        <w:t>del Contratto</w:t>
      </w:r>
      <w:r w:rsidRPr="00E7028D">
        <w:rPr>
          <w:rFonts w:ascii="Times New Roman" w:hAnsi="Times New Roman"/>
          <w:b/>
          <w:sz w:val="22"/>
          <w:szCs w:val="22"/>
        </w:rPr>
        <w:t>)</w:t>
      </w:r>
    </w:p>
    <w:p w:rsidR="00DA69F2" w:rsidRPr="00E7028D" w:rsidRDefault="00F22C3A" w:rsidP="00421327">
      <w:pPr>
        <w:pStyle w:val="WW-Testonormale"/>
        <w:numPr>
          <w:ilvl w:val="0"/>
          <w:numId w:val="35"/>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In caso di fallimento, di liquidazione coatta e concordato preventivo, ovvero di risoluzi</w:t>
      </w:r>
      <w:r w:rsidR="00D56CCF" w:rsidRPr="00E7028D">
        <w:rPr>
          <w:rFonts w:ascii="Times New Roman" w:hAnsi="Times New Roman"/>
          <w:sz w:val="22"/>
          <w:szCs w:val="22"/>
        </w:rPr>
        <w:t>one del C</w:t>
      </w:r>
      <w:r w:rsidRPr="00E7028D">
        <w:rPr>
          <w:rFonts w:ascii="Times New Roman" w:hAnsi="Times New Roman"/>
          <w:sz w:val="22"/>
          <w:szCs w:val="22"/>
        </w:rPr>
        <w:t>ontratto ai sensi dell’art. 108 del Codice, ovvero di rece</w:t>
      </w:r>
      <w:r w:rsidR="00D56CCF" w:rsidRPr="00E7028D">
        <w:rPr>
          <w:rFonts w:ascii="Times New Roman" w:hAnsi="Times New Roman"/>
          <w:sz w:val="22"/>
          <w:szCs w:val="22"/>
        </w:rPr>
        <w:t>sso dal C</w:t>
      </w:r>
      <w:r w:rsidRPr="00E7028D">
        <w:rPr>
          <w:rFonts w:ascii="Times New Roman" w:hAnsi="Times New Roman"/>
          <w:sz w:val="22"/>
          <w:szCs w:val="22"/>
        </w:rPr>
        <w:t xml:space="preserve">ontratto ai sensi dell’art. 88, </w:t>
      </w:r>
      <w:r w:rsidR="00F105B9" w:rsidRPr="00E7028D">
        <w:rPr>
          <w:rFonts w:ascii="Times New Roman" w:hAnsi="Times New Roman"/>
          <w:sz w:val="22"/>
          <w:szCs w:val="22"/>
        </w:rPr>
        <w:t>comma</w:t>
      </w:r>
      <w:r w:rsidR="00ED78AA" w:rsidRPr="00E7028D">
        <w:rPr>
          <w:rFonts w:ascii="Times New Roman" w:hAnsi="Times New Roman"/>
          <w:sz w:val="22"/>
          <w:szCs w:val="22"/>
        </w:rPr>
        <w:t xml:space="preserve"> </w:t>
      </w:r>
      <w:r w:rsidRPr="00E7028D">
        <w:rPr>
          <w:rFonts w:ascii="Times New Roman" w:hAnsi="Times New Roman"/>
          <w:sz w:val="22"/>
          <w:szCs w:val="22"/>
        </w:rPr>
        <w:t xml:space="preserve">4-ter, del </w:t>
      </w:r>
      <w:proofErr w:type="spellStart"/>
      <w:r w:rsidR="002B374C" w:rsidRPr="00E7028D">
        <w:rPr>
          <w:rFonts w:ascii="Times New Roman" w:hAnsi="Times New Roman"/>
          <w:sz w:val="22"/>
          <w:szCs w:val="22"/>
        </w:rPr>
        <w:t>D.Lgs.</w:t>
      </w:r>
      <w:proofErr w:type="spellEnd"/>
      <w:r w:rsidR="002B374C" w:rsidRPr="00E7028D">
        <w:rPr>
          <w:rFonts w:ascii="Times New Roman" w:hAnsi="Times New Roman"/>
          <w:sz w:val="22"/>
          <w:szCs w:val="22"/>
        </w:rPr>
        <w:t xml:space="preserve"> </w:t>
      </w:r>
      <w:r w:rsidR="005E7220" w:rsidRPr="00E7028D">
        <w:rPr>
          <w:rFonts w:ascii="Times New Roman" w:hAnsi="Times New Roman"/>
          <w:sz w:val="22"/>
          <w:szCs w:val="22"/>
        </w:rPr>
        <w:t xml:space="preserve">n. </w:t>
      </w:r>
      <w:r w:rsidR="002B374C" w:rsidRPr="00E7028D">
        <w:rPr>
          <w:rFonts w:ascii="Times New Roman" w:hAnsi="Times New Roman"/>
          <w:sz w:val="22"/>
          <w:szCs w:val="22"/>
        </w:rPr>
        <w:t>159/</w:t>
      </w:r>
      <w:r w:rsidR="00ED78AA" w:rsidRPr="00E7028D">
        <w:rPr>
          <w:rFonts w:ascii="Times New Roman" w:hAnsi="Times New Roman"/>
          <w:sz w:val="22"/>
          <w:szCs w:val="22"/>
        </w:rPr>
        <w:t>20</w:t>
      </w:r>
      <w:r w:rsidR="002B374C" w:rsidRPr="00E7028D">
        <w:rPr>
          <w:rFonts w:ascii="Times New Roman" w:hAnsi="Times New Roman"/>
          <w:sz w:val="22"/>
          <w:szCs w:val="22"/>
        </w:rPr>
        <w:t>11</w:t>
      </w:r>
      <w:r w:rsidRPr="00E7028D">
        <w:rPr>
          <w:rFonts w:ascii="Times New Roman" w:hAnsi="Times New Roman"/>
          <w:sz w:val="22"/>
          <w:szCs w:val="22"/>
        </w:rPr>
        <w:t>, ovvero in caso di dichiarazione</w:t>
      </w:r>
      <w:r w:rsidR="00D56CCF" w:rsidRPr="00E7028D">
        <w:rPr>
          <w:rFonts w:ascii="Times New Roman" w:hAnsi="Times New Roman"/>
          <w:sz w:val="22"/>
          <w:szCs w:val="22"/>
        </w:rPr>
        <w:t xml:space="preserve"> giudiziale di inefficacia del C</w:t>
      </w:r>
      <w:r w:rsidRPr="00E7028D">
        <w:rPr>
          <w:rFonts w:ascii="Times New Roman" w:hAnsi="Times New Roman"/>
          <w:sz w:val="22"/>
          <w:szCs w:val="22"/>
        </w:rPr>
        <w:t xml:space="preserve">ontratto, </w:t>
      </w:r>
      <w:r w:rsidR="00364A56" w:rsidRPr="00E7028D">
        <w:rPr>
          <w:rFonts w:ascii="Times New Roman" w:hAnsi="Times New Roman"/>
          <w:sz w:val="22"/>
          <w:szCs w:val="22"/>
        </w:rPr>
        <w:t>l’Istituto</w:t>
      </w:r>
      <w:r w:rsidR="002B374C" w:rsidRPr="00E7028D">
        <w:rPr>
          <w:rFonts w:ascii="Times New Roman" w:hAnsi="Times New Roman"/>
          <w:sz w:val="22"/>
          <w:szCs w:val="22"/>
        </w:rPr>
        <w:t xml:space="preserve"> </w:t>
      </w:r>
      <w:r w:rsidR="00DA69F2" w:rsidRPr="00E7028D">
        <w:rPr>
          <w:rFonts w:ascii="Times New Roman" w:hAnsi="Times New Roman"/>
          <w:sz w:val="22"/>
          <w:szCs w:val="22"/>
        </w:rPr>
        <w:t>avrà diritto di affidare a ter</w:t>
      </w:r>
      <w:r w:rsidR="00A0564A" w:rsidRPr="00E7028D">
        <w:rPr>
          <w:rFonts w:ascii="Times New Roman" w:hAnsi="Times New Roman"/>
          <w:sz w:val="22"/>
          <w:szCs w:val="22"/>
        </w:rPr>
        <w:t>zi il S</w:t>
      </w:r>
      <w:r w:rsidR="00364A56" w:rsidRPr="00E7028D">
        <w:rPr>
          <w:rFonts w:ascii="Times New Roman" w:hAnsi="Times New Roman"/>
          <w:sz w:val="22"/>
          <w:szCs w:val="22"/>
        </w:rPr>
        <w:t>ervizio, in danno del Concessionario</w:t>
      </w:r>
      <w:r w:rsidR="00DA69F2" w:rsidRPr="00E7028D">
        <w:rPr>
          <w:rFonts w:ascii="Times New Roman" w:hAnsi="Times New Roman"/>
          <w:sz w:val="22"/>
          <w:szCs w:val="22"/>
        </w:rPr>
        <w:t>, fatto salvo il diritto al risarcimento delle maggiori spese (compreso eventuali differenze del canone di locazione e oneri per indizione nuova procedura</w:t>
      </w:r>
      <w:r w:rsidR="00364A56" w:rsidRPr="00E7028D">
        <w:rPr>
          <w:rFonts w:ascii="Times New Roman" w:hAnsi="Times New Roman"/>
          <w:sz w:val="22"/>
          <w:szCs w:val="22"/>
        </w:rPr>
        <w:t xml:space="preserve"> di selezione) che l’Istituto </w:t>
      </w:r>
      <w:r w:rsidR="00DA69F2" w:rsidRPr="00E7028D">
        <w:rPr>
          <w:rFonts w:ascii="Times New Roman" w:hAnsi="Times New Roman"/>
          <w:sz w:val="22"/>
          <w:szCs w:val="22"/>
        </w:rPr>
        <w:t>dovesse sostenere per il rimanente periodo contrattuale, nel caso in cui</w:t>
      </w:r>
      <w:r w:rsidR="00A0564A" w:rsidRPr="00E7028D">
        <w:rPr>
          <w:rFonts w:ascii="Times New Roman" w:hAnsi="Times New Roman"/>
          <w:sz w:val="22"/>
          <w:szCs w:val="22"/>
        </w:rPr>
        <w:t xml:space="preserve"> non riuscisse ad assegnare il </w:t>
      </w:r>
      <w:r w:rsidR="00DA69F2" w:rsidRPr="00E7028D">
        <w:rPr>
          <w:rFonts w:ascii="Times New Roman" w:hAnsi="Times New Roman"/>
          <w:sz w:val="22"/>
          <w:szCs w:val="22"/>
        </w:rPr>
        <w:t xml:space="preserve">servizio utilizzando la graduatoria scaturita dalla procedura di gara e fosse obbligata ad esperire una nuova procedura.  </w:t>
      </w:r>
    </w:p>
    <w:p w:rsidR="00B65A7B" w:rsidRPr="00E7028D" w:rsidRDefault="00DA69F2" w:rsidP="00421327">
      <w:pPr>
        <w:pStyle w:val="WW-Testonormale"/>
        <w:numPr>
          <w:ilvl w:val="0"/>
          <w:numId w:val="35"/>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lastRenderedPageBreak/>
        <w:t xml:space="preserve">Qualora il successivo </w:t>
      </w:r>
      <w:r w:rsidR="00F22C3A" w:rsidRPr="00E7028D">
        <w:rPr>
          <w:rFonts w:ascii="Times New Roman" w:hAnsi="Times New Roman"/>
          <w:sz w:val="22"/>
          <w:szCs w:val="22"/>
        </w:rPr>
        <w:t>affidamento avv</w:t>
      </w:r>
      <w:r w:rsidRPr="00E7028D">
        <w:rPr>
          <w:rFonts w:ascii="Times New Roman" w:hAnsi="Times New Roman"/>
          <w:sz w:val="22"/>
          <w:szCs w:val="22"/>
        </w:rPr>
        <w:t xml:space="preserve">enga nei confronti di soggetti che hanno partecipato all’originaria procedura di gara, risultanti </w:t>
      </w:r>
      <w:r w:rsidR="00BA00B9" w:rsidRPr="00E7028D">
        <w:rPr>
          <w:rFonts w:ascii="Times New Roman" w:hAnsi="Times New Roman"/>
          <w:sz w:val="22"/>
          <w:szCs w:val="22"/>
        </w:rPr>
        <w:t xml:space="preserve">dalla relativa graduatoria, il </w:t>
      </w:r>
      <w:r w:rsidRPr="00E7028D">
        <w:rPr>
          <w:rFonts w:ascii="Times New Roman" w:hAnsi="Times New Roman"/>
          <w:sz w:val="22"/>
          <w:szCs w:val="22"/>
        </w:rPr>
        <w:t>contratto</w:t>
      </w:r>
      <w:r w:rsidR="00BA00B9" w:rsidRPr="00E7028D">
        <w:rPr>
          <w:rFonts w:ascii="Times New Roman" w:hAnsi="Times New Roman"/>
          <w:sz w:val="22"/>
          <w:szCs w:val="22"/>
        </w:rPr>
        <w:t xml:space="preserve"> di </w:t>
      </w:r>
      <w:r w:rsidRPr="00E7028D">
        <w:rPr>
          <w:rFonts w:ascii="Times New Roman" w:hAnsi="Times New Roman"/>
          <w:sz w:val="22"/>
          <w:szCs w:val="22"/>
        </w:rPr>
        <w:t xml:space="preserve">concessione sarà stipulato </w:t>
      </w:r>
      <w:r w:rsidR="00F22C3A" w:rsidRPr="00E7028D">
        <w:rPr>
          <w:rFonts w:ascii="Times New Roman" w:hAnsi="Times New Roman"/>
          <w:sz w:val="22"/>
          <w:szCs w:val="22"/>
        </w:rPr>
        <w:t>alle medesi</w:t>
      </w:r>
      <w:r w:rsidR="002B374C" w:rsidRPr="00E7028D">
        <w:rPr>
          <w:rFonts w:ascii="Times New Roman" w:hAnsi="Times New Roman"/>
          <w:sz w:val="22"/>
          <w:szCs w:val="22"/>
        </w:rPr>
        <w:t>me condizioni già proposte dall’</w:t>
      </w:r>
      <w:r w:rsidR="00F22C3A" w:rsidRPr="00E7028D">
        <w:rPr>
          <w:rFonts w:ascii="Times New Roman" w:hAnsi="Times New Roman"/>
          <w:sz w:val="22"/>
          <w:szCs w:val="22"/>
        </w:rPr>
        <w:t>originario aggiudicatario in sede in offerta.</w:t>
      </w:r>
    </w:p>
    <w:p w:rsidR="00C2349C" w:rsidRPr="00E7028D" w:rsidRDefault="00C2349C" w:rsidP="00AE4213">
      <w:pPr>
        <w:pStyle w:val="WW-Testonormale"/>
        <w:spacing w:after="120" w:line="20" w:lineRule="atLeast"/>
        <w:jc w:val="both"/>
        <w:rPr>
          <w:rFonts w:ascii="Times New Roman" w:hAnsi="Times New Roman"/>
          <w:sz w:val="22"/>
          <w:szCs w:val="22"/>
        </w:rPr>
      </w:pPr>
    </w:p>
    <w:p w:rsidR="00B42C4C" w:rsidRPr="00E7028D" w:rsidRDefault="00825F86"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D34800">
        <w:rPr>
          <w:rFonts w:ascii="Times New Roman" w:hAnsi="Times New Roman"/>
          <w:b/>
          <w:sz w:val="22"/>
          <w:szCs w:val="22"/>
        </w:rPr>
        <w:t>18</w:t>
      </w:r>
      <w:r w:rsidR="00B42C4C" w:rsidRPr="00E7028D">
        <w:rPr>
          <w:rFonts w:ascii="Times New Roman" w:hAnsi="Times New Roman"/>
          <w:b/>
          <w:i/>
          <w:sz w:val="22"/>
          <w:szCs w:val="22"/>
        </w:rPr>
        <w:t xml:space="preserve"> </w:t>
      </w:r>
      <w:r w:rsidR="00B42C4C" w:rsidRPr="00E7028D">
        <w:rPr>
          <w:rFonts w:ascii="Times New Roman" w:hAnsi="Times New Roman"/>
          <w:b/>
          <w:sz w:val="22"/>
          <w:szCs w:val="22"/>
        </w:rPr>
        <w:t>(</w:t>
      </w:r>
      <w:r w:rsidR="00B42C4C" w:rsidRPr="00E7028D">
        <w:rPr>
          <w:rFonts w:ascii="Times New Roman" w:hAnsi="Times New Roman"/>
          <w:b/>
          <w:i/>
          <w:sz w:val="22"/>
          <w:szCs w:val="22"/>
        </w:rPr>
        <w:t>Obblighi di tracciabilità dei flussi finanziari</w:t>
      </w:r>
      <w:r w:rsidR="00B42C4C" w:rsidRPr="00E7028D">
        <w:rPr>
          <w:rFonts w:ascii="Times New Roman" w:hAnsi="Times New Roman"/>
          <w:b/>
          <w:sz w:val="22"/>
          <w:szCs w:val="22"/>
        </w:rPr>
        <w:t>)</w:t>
      </w:r>
    </w:p>
    <w:p w:rsidR="00B42C4C" w:rsidRPr="00E7028D" w:rsidRDefault="00DA69F2" w:rsidP="00421327">
      <w:pPr>
        <w:pStyle w:val="PlainText1"/>
        <w:numPr>
          <w:ilvl w:val="0"/>
          <w:numId w:val="9"/>
        </w:numPr>
        <w:tabs>
          <w:tab w:val="left" w:pos="426"/>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Il Concessionario</w:t>
      </w:r>
      <w:r w:rsidR="00B42C4C" w:rsidRPr="00E7028D">
        <w:rPr>
          <w:rFonts w:ascii="Times New Roman" w:hAnsi="Times New Roman"/>
          <w:sz w:val="22"/>
          <w:szCs w:val="22"/>
        </w:rPr>
        <w:t xml:space="preserve"> si impegna alla stretta osservanza degli obblighi di tracciabilità dei flussi finanziari previsti dalla legge del 13 agosto 2010, n. 136 (“</w:t>
      </w:r>
      <w:r w:rsidR="00B42C4C" w:rsidRPr="00E7028D">
        <w:rPr>
          <w:rFonts w:ascii="Times New Roman" w:hAnsi="Times New Roman"/>
          <w:i/>
          <w:sz w:val="22"/>
          <w:szCs w:val="22"/>
        </w:rPr>
        <w:t>Piano straordinario contro le mafie, nonché delega al Governo in materia di normativa antimafia</w:t>
      </w:r>
      <w:r w:rsidR="00B42C4C" w:rsidRPr="00E7028D">
        <w:rPr>
          <w:rFonts w:ascii="Times New Roman" w:hAnsi="Times New Roman"/>
          <w:sz w:val="22"/>
          <w:szCs w:val="22"/>
        </w:rPr>
        <w:t>”) e del decreto-legge 187 del 12 novembre 2010 (“</w:t>
      </w:r>
      <w:r w:rsidR="00B42C4C" w:rsidRPr="00E7028D">
        <w:rPr>
          <w:rFonts w:ascii="Times New Roman" w:hAnsi="Times New Roman"/>
          <w:i/>
          <w:sz w:val="22"/>
          <w:szCs w:val="22"/>
        </w:rPr>
        <w:t>Misure urgenti in materia di sicurezza</w:t>
      </w:r>
      <w:r w:rsidR="00B42C4C" w:rsidRPr="00E7028D">
        <w:rPr>
          <w:rFonts w:ascii="Times New Roman" w:hAnsi="Times New Roman"/>
          <w:sz w:val="22"/>
          <w:szCs w:val="22"/>
        </w:rPr>
        <w:t xml:space="preserve">”), convertito con modificazioni della legge n. 217 del 17 dicembre 2010, e successive modifiche, integrazioni e provvedimenti di attuazione, sia nei rapporti verso </w:t>
      </w:r>
      <w:r w:rsidR="00364A56" w:rsidRPr="00E7028D">
        <w:rPr>
          <w:rFonts w:ascii="Times New Roman" w:hAnsi="Times New Roman"/>
          <w:sz w:val="22"/>
          <w:szCs w:val="22"/>
        </w:rPr>
        <w:t>l’Istituto</w:t>
      </w:r>
      <w:r w:rsidR="008F1886" w:rsidRPr="00E7028D">
        <w:rPr>
          <w:rFonts w:ascii="Times New Roman" w:hAnsi="Times New Roman"/>
          <w:sz w:val="22"/>
          <w:szCs w:val="22"/>
        </w:rPr>
        <w:t xml:space="preserve"> </w:t>
      </w:r>
      <w:r w:rsidR="00B42C4C" w:rsidRPr="00E7028D">
        <w:rPr>
          <w:rFonts w:ascii="Times New Roman" w:hAnsi="Times New Roman"/>
          <w:sz w:val="22"/>
          <w:szCs w:val="22"/>
        </w:rPr>
        <w:t>che nei rapporti con la Filiera delle Imprese.</w:t>
      </w:r>
    </w:p>
    <w:p w:rsidR="000810A5" w:rsidRPr="00DC227D" w:rsidRDefault="000810A5" w:rsidP="00421327">
      <w:pPr>
        <w:pStyle w:val="PlainText1"/>
        <w:numPr>
          <w:ilvl w:val="0"/>
          <w:numId w:val="9"/>
        </w:numPr>
        <w:tabs>
          <w:tab w:val="left" w:pos="426"/>
        </w:tabs>
        <w:spacing w:after="120" w:line="20" w:lineRule="atLeast"/>
        <w:ind w:left="426" w:hanging="426"/>
        <w:jc w:val="both"/>
        <w:rPr>
          <w:rFonts w:ascii="Times New Roman" w:hAnsi="Times New Roman"/>
          <w:sz w:val="22"/>
          <w:szCs w:val="22"/>
        </w:rPr>
      </w:pPr>
      <w:r w:rsidRPr="00DC227D">
        <w:rPr>
          <w:rFonts w:ascii="Times New Roman" w:hAnsi="Times New Roman"/>
          <w:sz w:val="22"/>
          <w:szCs w:val="22"/>
        </w:rPr>
        <w:t xml:space="preserve">Al riguardo, dichiara che il proprio conto corrente dedicato alle commesse pubbliche è il seguente: </w:t>
      </w:r>
      <w:r w:rsidR="009E6D07" w:rsidRPr="00DC227D">
        <w:rPr>
          <w:rFonts w:ascii="Times New Roman" w:hAnsi="Times New Roman"/>
          <w:sz w:val="22"/>
          <w:szCs w:val="22"/>
        </w:rPr>
        <w:t>[</w:t>
      </w:r>
      <w:r w:rsidRPr="00DC227D">
        <w:rPr>
          <w:rFonts w:ascii="Times New Roman" w:hAnsi="Times New Roman"/>
          <w:sz w:val="22"/>
          <w:szCs w:val="22"/>
        </w:rPr>
        <w:t>…</w:t>
      </w:r>
      <w:r w:rsidR="009E6D07" w:rsidRPr="00DC227D">
        <w:rPr>
          <w:rFonts w:ascii="Times New Roman" w:hAnsi="Times New Roman"/>
          <w:sz w:val="22"/>
          <w:szCs w:val="22"/>
        </w:rPr>
        <w:t xml:space="preserve">] e </w:t>
      </w:r>
      <w:r w:rsidRPr="00DC227D">
        <w:rPr>
          <w:rFonts w:ascii="Times New Roman" w:hAnsi="Times New Roman"/>
          <w:sz w:val="22"/>
          <w:szCs w:val="22"/>
        </w:rPr>
        <w:t xml:space="preserve">che le generalità e il C.F. dei soggetti abilitati ad operare sullo stesso sono le seguenti: </w:t>
      </w:r>
      <w:r w:rsidR="009E6D07" w:rsidRPr="00DC227D">
        <w:rPr>
          <w:rFonts w:ascii="Times New Roman" w:hAnsi="Times New Roman"/>
          <w:sz w:val="22"/>
          <w:szCs w:val="22"/>
        </w:rPr>
        <w:t>[…].</w:t>
      </w:r>
    </w:p>
    <w:p w:rsidR="00B42C4C" w:rsidRPr="00DC227D" w:rsidRDefault="00B42C4C" w:rsidP="00421327">
      <w:pPr>
        <w:pStyle w:val="PlainText1"/>
        <w:numPr>
          <w:ilvl w:val="0"/>
          <w:numId w:val="9"/>
        </w:numPr>
        <w:tabs>
          <w:tab w:val="left" w:pos="426"/>
        </w:tabs>
        <w:spacing w:after="120" w:line="20" w:lineRule="atLeast"/>
        <w:ind w:left="426" w:hanging="426"/>
        <w:jc w:val="both"/>
        <w:rPr>
          <w:rFonts w:ascii="Times New Roman" w:hAnsi="Times New Roman"/>
          <w:sz w:val="22"/>
          <w:szCs w:val="22"/>
        </w:rPr>
      </w:pPr>
      <w:r w:rsidRPr="00DC227D">
        <w:rPr>
          <w:rFonts w:ascii="Times New Roman" w:hAnsi="Times New Roman"/>
          <w:sz w:val="22"/>
          <w:szCs w:val="22"/>
        </w:rPr>
        <w:t>In</w:t>
      </w:r>
      <w:r w:rsidR="009E6D07" w:rsidRPr="00DC227D">
        <w:rPr>
          <w:rFonts w:ascii="Times New Roman" w:hAnsi="Times New Roman"/>
          <w:sz w:val="22"/>
          <w:szCs w:val="22"/>
        </w:rPr>
        <w:t>oltre</w:t>
      </w:r>
      <w:r w:rsidRPr="00DC227D">
        <w:rPr>
          <w:rFonts w:ascii="Times New Roman" w:hAnsi="Times New Roman"/>
          <w:sz w:val="22"/>
          <w:szCs w:val="22"/>
        </w:rPr>
        <w:t xml:space="preserve">, </w:t>
      </w:r>
      <w:r w:rsidR="00936B8A" w:rsidRPr="00DC227D">
        <w:rPr>
          <w:rFonts w:ascii="Times New Roman" w:hAnsi="Times New Roman"/>
          <w:sz w:val="22"/>
          <w:szCs w:val="22"/>
        </w:rPr>
        <w:t xml:space="preserve">il Concessionario </w:t>
      </w:r>
      <w:r w:rsidRPr="00DC227D">
        <w:rPr>
          <w:rFonts w:ascii="Times New Roman" w:hAnsi="Times New Roman"/>
          <w:sz w:val="22"/>
          <w:szCs w:val="22"/>
        </w:rPr>
        <w:t>si obbliga:</w:t>
      </w:r>
    </w:p>
    <w:p w:rsidR="00CC5583" w:rsidRPr="00DC227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DC227D">
        <w:rPr>
          <w:rFonts w:ascii="Times New Roman" w:hAnsi="Times New Roman"/>
          <w:sz w:val="22"/>
          <w:szCs w:val="22"/>
        </w:rPr>
        <w:t>ad utilizzare, ai fini dei pagamenti intervenuti nell’ambito del</w:t>
      </w:r>
      <w:r w:rsidR="00936B8A" w:rsidRPr="00DC227D">
        <w:rPr>
          <w:rFonts w:ascii="Times New Roman" w:hAnsi="Times New Roman"/>
          <w:sz w:val="22"/>
          <w:szCs w:val="22"/>
        </w:rPr>
        <w:t>la</w:t>
      </w:r>
      <w:r w:rsidRPr="00DC227D">
        <w:rPr>
          <w:rFonts w:ascii="Times New Roman" w:hAnsi="Times New Roman"/>
          <w:sz w:val="22"/>
          <w:szCs w:val="22"/>
        </w:rPr>
        <w:t xml:space="preserve"> presente</w:t>
      </w:r>
      <w:r w:rsidR="00936B8A" w:rsidRPr="00DC227D">
        <w:rPr>
          <w:rFonts w:ascii="Times New Roman" w:hAnsi="Times New Roman"/>
          <w:sz w:val="22"/>
          <w:szCs w:val="22"/>
        </w:rPr>
        <w:t xml:space="preserve"> Concessione</w:t>
      </w:r>
      <w:r w:rsidRPr="00DC227D">
        <w:rPr>
          <w:rFonts w:ascii="Times New Roman" w:hAnsi="Times New Roman"/>
          <w:sz w:val="22"/>
          <w:szCs w:val="22"/>
        </w:rPr>
        <w:t xml:space="preserve">, sia </w:t>
      </w:r>
      <w:r w:rsidR="0005456D" w:rsidRPr="00DC227D">
        <w:rPr>
          <w:rFonts w:ascii="Times New Roman" w:hAnsi="Times New Roman"/>
          <w:sz w:val="22"/>
          <w:szCs w:val="22"/>
        </w:rPr>
        <w:t>verso</w:t>
      </w:r>
      <w:r w:rsidRPr="00DC227D">
        <w:rPr>
          <w:rFonts w:ascii="Times New Roman" w:hAnsi="Times New Roman"/>
          <w:sz w:val="22"/>
          <w:szCs w:val="22"/>
        </w:rPr>
        <w:t xml:space="preserve"> </w:t>
      </w:r>
      <w:r w:rsidR="00691E6F" w:rsidRPr="00DC227D">
        <w:rPr>
          <w:rFonts w:ascii="Times New Roman" w:hAnsi="Times New Roman"/>
          <w:sz w:val="22"/>
          <w:szCs w:val="22"/>
        </w:rPr>
        <w:t>l</w:t>
      </w:r>
      <w:r w:rsidR="00364A56" w:rsidRPr="00DC227D">
        <w:rPr>
          <w:rFonts w:ascii="Times New Roman" w:hAnsi="Times New Roman"/>
          <w:sz w:val="22"/>
          <w:szCs w:val="22"/>
        </w:rPr>
        <w:t xml:space="preserve">’Istituzione Scolastica </w:t>
      </w:r>
      <w:r w:rsidRPr="00DC227D">
        <w:rPr>
          <w:rFonts w:ascii="Times New Roman" w:hAnsi="Times New Roman"/>
          <w:sz w:val="22"/>
          <w:szCs w:val="22"/>
        </w:rPr>
        <w:t xml:space="preserve">che verso la Filiera delle Imprese, il conto corrente </w:t>
      </w:r>
      <w:r w:rsidR="00CC5583" w:rsidRPr="00DC227D">
        <w:rPr>
          <w:rFonts w:ascii="Times New Roman" w:hAnsi="Times New Roman"/>
          <w:sz w:val="22"/>
          <w:szCs w:val="22"/>
        </w:rPr>
        <w:t>c/c bancario intestato […] presso […]</w:t>
      </w:r>
      <w:r w:rsidR="00BA00B9" w:rsidRPr="00DC227D">
        <w:rPr>
          <w:rFonts w:ascii="Times New Roman" w:hAnsi="Times New Roman"/>
          <w:sz w:val="22"/>
          <w:szCs w:val="22"/>
        </w:rPr>
        <w:t xml:space="preserve"> </w:t>
      </w:r>
      <w:r w:rsidR="00CC5583" w:rsidRPr="00DC227D">
        <w:rPr>
          <w:rFonts w:ascii="Times New Roman" w:hAnsi="Times New Roman"/>
          <w:sz w:val="22"/>
          <w:szCs w:val="22"/>
        </w:rPr>
        <w:t>- IBAN […];</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a registrare tutti i movimenti finanziari relativi al</w:t>
      </w:r>
      <w:r w:rsidR="009E6D07" w:rsidRPr="00E7028D">
        <w:rPr>
          <w:rFonts w:ascii="Times New Roman" w:hAnsi="Times New Roman"/>
          <w:sz w:val="22"/>
          <w:szCs w:val="22"/>
        </w:rPr>
        <w:t>la</w:t>
      </w:r>
      <w:r w:rsidRPr="00E7028D">
        <w:rPr>
          <w:rFonts w:ascii="Times New Roman" w:hAnsi="Times New Roman"/>
          <w:sz w:val="22"/>
          <w:szCs w:val="22"/>
        </w:rPr>
        <w:t xml:space="preserve"> presente </w:t>
      </w:r>
      <w:r w:rsidR="009E6D07" w:rsidRPr="00E7028D">
        <w:rPr>
          <w:rFonts w:ascii="Times New Roman" w:hAnsi="Times New Roman"/>
          <w:sz w:val="22"/>
          <w:szCs w:val="22"/>
        </w:rPr>
        <w:t>Concessione</w:t>
      </w:r>
      <w:r w:rsidRPr="00E7028D">
        <w:rPr>
          <w:rFonts w:ascii="Times New Roman" w:hAnsi="Times New Roman"/>
          <w:sz w:val="22"/>
          <w:szCs w:val="22"/>
        </w:rPr>
        <w:t>, verso o dai suddetti soggetti, sul conto corrente dedicato sopra menzionato;</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 xml:space="preserve">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w:t>
      </w:r>
      <w:r w:rsidR="00F105B9" w:rsidRPr="00E7028D">
        <w:rPr>
          <w:rFonts w:ascii="Times New Roman" w:hAnsi="Times New Roman"/>
          <w:sz w:val="22"/>
          <w:szCs w:val="22"/>
        </w:rPr>
        <w:t>comma</w:t>
      </w:r>
      <w:r w:rsidR="00ED78AA" w:rsidRPr="00E7028D">
        <w:rPr>
          <w:rFonts w:ascii="Times New Roman" w:hAnsi="Times New Roman"/>
          <w:sz w:val="22"/>
          <w:szCs w:val="22"/>
        </w:rPr>
        <w:t xml:space="preserve"> </w:t>
      </w:r>
      <w:r w:rsidRPr="00E7028D">
        <w:rPr>
          <w:rFonts w:ascii="Times New Roman" w:hAnsi="Times New Roman"/>
          <w:sz w:val="22"/>
          <w:szCs w:val="22"/>
        </w:rPr>
        <w:t xml:space="preserve">1 della </w:t>
      </w:r>
      <w:r w:rsidR="0091339F" w:rsidRPr="00E7028D">
        <w:rPr>
          <w:rFonts w:ascii="Times New Roman" w:hAnsi="Times New Roman"/>
          <w:sz w:val="22"/>
          <w:szCs w:val="22"/>
        </w:rPr>
        <w:t>L.</w:t>
      </w:r>
      <w:r w:rsidRPr="00E7028D">
        <w:rPr>
          <w:rFonts w:ascii="Times New Roman" w:hAnsi="Times New Roman"/>
          <w:sz w:val="22"/>
          <w:szCs w:val="22"/>
        </w:rPr>
        <w:t xml:space="preserve"> </w:t>
      </w:r>
      <w:r w:rsidR="00A94ED3" w:rsidRPr="00E7028D">
        <w:rPr>
          <w:rFonts w:ascii="Times New Roman" w:hAnsi="Times New Roman"/>
          <w:sz w:val="22"/>
          <w:szCs w:val="22"/>
        </w:rPr>
        <w:t xml:space="preserve">n. </w:t>
      </w:r>
      <w:r w:rsidRPr="00E7028D">
        <w:rPr>
          <w:rFonts w:ascii="Times New Roman" w:hAnsi="Times New Roman"/>
          <w:sz w:val="22"/>
          <w:szCs w:val="22"/>
        </w:rPr>
        <w:t>136/</w:t>
      </w:r>
      <w:r w:rsidR="00A94ED3" w:rsidRPr="00E7028D">
        <w:rPr>
          <w:rFonts w:ascii="Times New Roman" w:hAnsi="Times New Roman"/>
          <w:sz w:val="22"/>
          <w:szCs w:val="22"/>
        </w:rPr>
        <w:t>20</w:t>
      </w:r>
      <w:r w:rsidRPr="00E7028D">
        <w:rPr>
          <w:rFonts w:ascii="Times New Roman" w:hAnsi="Times New Roman"/>
          <w:sz w:val="22"/>
          <w:szCs w:val="22"/>
        </w:rPr>
        <w:t>10;</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ad inserire o a procurare che sia inserito, nell’ambito delle disposizioni di pagamento relative al</w:t>
      </w:r>
      <w:r w:rsidR="009E6D07" w:rsidRPr="00E7028D">
        <w:rPr>
          <w:rFonts w:ascii="Times New Roman" w:hAnsi="Times New Roman"/>
          <w:sz w:val="22"/>
          <w:szCs w:val="22"/>
        </w:rPr>
        <w:t>la</w:t>
      </w:r>
      <w:r w:rsidRPr="00E7028D">
        <w:rPr>
          <w:rFonts w:ascii="Times New Roman" w:hAnsi="Times New Roman"/>
          <w:sz w:val="22"/>
          <w:szCs w:val="22"/>
        </w:rPr>
        <w:t xml:space="preserve"> presente </w:t>
      </w:r>
      <w:r w:rsidR="009E6D07" w:rsidRPr="00E7028D">
        <w:rPr>
          <w:rFonts w:ascii="Times New Roman" w:hAnsi="Times New Roman"/>
          <w:sz w:val="22"/>
          <w:szCs w:val="22"/>
        </w:rPr>
        <w:t>Concessione</w:t>
      </w:r>
      <w:r w:rsidRPr="00E7028D">
        <w:rPr>
          <w:rFonts w:ascii="Times New Roman" w:hAnsi="Times New Roman"/>
          <w:sz w:val="22"/>
          <w:szCs w:val="22"/>
        </w:rPr>
        <w:t>, il codice identificativo di gara (CIG) attribuito alla presente procedura</w:t>
      </w:r>
      <w:r w:rsidR="00114492">
        <w:rPr>
          <w:rFonts w:ascii="Times New Roman" w:hAnsi="Times New Roman"/>
          <w:sz w:val="22"/>
          <w:szCs w:val="22"/>
        </w:rPr>
        <w:t>;</w:t>
      </w:r>
      <w:r w:rsidR="00364A56" w:rsidRPr="00E7028D">
        <w:rPr>
          <w:rFonts w:ascii="Times New Roman" w:hAnsi="Times New Roman"/>
          <w:color w:val="FF0000"/>
          <w:sz w:val="22"/>
          <w:szCs w:val="22"/>
        </w:rPr>
        <w:t xml:space="preserve"> </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 xml:space="preserve">a comunicare </w:t>
      </w:r>
      <w:r w:rsidR="00364A56" w:rsidRPr="00E7028D">
        <w:rPr>
          <w:rFonts w:ascii="Times New Roman" w:hAnsi="Times New Roman"/>
          <w:sz w:val="22"/>
          <w:szCs w:val="22"/>
        </w:rPr>
        <w:t>all’Istituto</w:t>
      </w:r>
      <w:r w:rsidRPr="00E7028D">
        <w:rPr>
          <w:rFonts w:ascii="Times New Roman" w:hAnsi="Times New Roman"/>
          <w:sz w:val="22"/>
          <w:szCs w:val="22"/>
        </w:rPr>
        <w:t xml:space="preserve"> ogni modifica relativa ai dati trasmessi inerenti al conto corrente dedicato, e/o le generalità ed il codice fiscale delle persone delegate ad operare su tale conto entro il termine di </w:t>
      </w:r>
      <w:r w:rsidR="005A1FD4" w:rsidRPr="00E7028D">
        <w:rPr>
          <w:rFonts w:ascii="Times New Roman" w:hAnsi="Times New Roman"/>
          <w:sz w:val="22"/>
          <w:szCs w:val="22"/>
        </w:rPr>
        <w:t>7 (</w:t>
      </w:r>
      <w:r w:rsidRPr="00E7028D">
        <w:rPr>
          <w:rFonts w:ascii="Times New Roman" w:hAnsi="Times New Roman"/>
          <w:sz w:val="22"/>
          <w:szCs w:val="22"/>
        </w:rPr>
        <w:t>sette</w:t>
      </w:r>
      <w:r w:rsidR="005A1FD4" w:rsidRPr="00E7028D">
        <w:rPr>
          <w:rFonts w:ascii="Times New Roman" w:hAnsi="Times New Roman"/>
          <w:sz w:val="22"/>
          <w:szCs w:val="22"/>
        </w:rPr>
        <w:t>)</w:t>
      </w:r>
      <w:r w:rsidRPr="00E7028D">
        <w:rPr>
          <w:rFonts w:ascii="Times New Roman" w:hAnsi="Times New Roman"/>
          <w:sz w:val="22"/>
          <w:szCs w:val="22"/>
        </w:rPr>
        <w:t xml:space="preserve"> giorni dal verificarsi della suddetta modifica;</w:t>
      </w:r>
    </w:p>
    <w:p w:rsidR="00B42C4C" w:rsidRPr="00E7028D" w:rsidRDefault="00B42C4C" w:rsidP="00B2536B">
      <w:pPr>
        <w:pStyle w:val="WW-Testonormale"/>
        <w:numPr>
          <w:ilvl w:val="1"/>
          <w:numId w:val="8"/>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 xml:space="preserve">ad osservare tutte le disposizioni sopravvenute in tema di tracciabilità dei flussi finanziari, di carattere innovativo, modificativo, integrativo o attuativo della </w:t>
      </w:r>
      <w:r w:rsidR="002B38C1" w:rsidRPr="00E7028D">
        <w:rPr>
          <w:rFonts w:ascii="Times New Roman" w:hAnsi="Times New Roman"/>
          <w:sz w:val="22"/>
          <w:szCs w:val="22"/>
        </w:rPr>
        <w:t>L. n.</w:t>
      </w:r>
      <w:r w:rsidRPr="00E7028D">
        <w:rPr>
          <w:rFonts w:ascii="Times New Roman" w:hAnsi="Times New Roman"/>
          <w:sz w:val="22"/>
          <w:szCs w:val="22"/>
        </w:rPr>
        <w:t xml:space="preserve"> 136/10, e ad acconsentire alle modifiche contrattuali che si rendessero eventualmente necessarie o semplicemente opportune a fini di adeguamento.</w:t>
      </w:r>
      <w:r w:rsidR="00364A56" w:rsidRPr="00E7028D">
        <w:rPr>
          <w:rFonts w:ascii="Times New Roman" w:hAnsi="Times New Roman"/>
          <w:sz w:val="22"/>
          <w:szCs w:val="22"/>
        </w:rPr>
        <w:tab/>
      </w:r>
    </w:p>
    <w:p w:rsidR="00B42C4C" w:rsidRPr="00E7028D" w:rsidRDefault="00B42C4C" w:rsidP="00421327">
      <w:pPr>
        <w:pStyle w:val="PlainText1"/>
        <w:numPr>
          <w:ilvl w:val="0"/>
          <w:numId w:val="9"/>
        </w:numPr>
        <w:tabs>
          <w:tab w:val="left" w:pos="426"/>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Per quanto concerne l</w:t>
      </w:r>
      <w:r w:rsidR="009E6D07" w:rsidRPr="00E7028D">
        <w:rPr>
          <w:rFonts w:ascii="Times New Roman" w:hAnsi="Times New Roman"/>
          <w:sz w:val="22"/>
          <w:szCs w:val="22"/>
        </w:rPr>
        <w:t>a</w:t>
      </w:r>
      <w:r w:rsidRPr="00E7028D">
        <w:rPr>
          <w:rFonts w:ascii="Times New Roman" w:hAnsi="Times New Roman"/>
          <w:sz w:val="22"/>
          <w:szCs w:val="22"/>
        </w:rPr>
        <w:t xml:space="preserve"> presente </w:t>
      </w:r>
      <w:r w:rsidR="009E6D07" w:rsidRPr="00E7028D">
        <w:rPr>
          <w:rFonts w:ascii="Times New Roman" w:hAnsi="Times New Roman"/>
          <w:sz w:val="22"/>
          <w:szCs w:val="22"/>
        </w:rPr>
        <w:t xml:space="preserve">Concessione, </w:t>
      </w:r>
      <w:r w:rsidRPr="00E7028D">
        <w:rPr>
          <w:rFonts w:ascii="Times New Roman" w:hAnsi="Times New Roman"/>
          <w:sz w:val="22"/>
          <w:szCs w:val="22"/>
        </w:rPr>
        <w:t>potranno essere eseguiti anche con strumenti diversi dal bonifico bancario o postale:</w:t>
      </w:r>
    </w:p>
    <w:p w:rsidR="00B42C4C" w:rsidRPr="00E7028D" w:rsidRDefault="00B42C4C" w:rsidP="00B2536B">
      <w:pPr>
        <w:pStyle w:val="WW-Testonormale"/>
        <w:numPr>
          <w:ilvl w:val="1"/>
          <w:numId w:val="13"/>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B42C4C" w:rsidRPr="00E7028D" w:rsidRDefault="00B42C4C" w:rsidP="00B2536B">
      <w:pPr>
        <w:pStyle w:val="WW-Testonormale"/>
        <w:numPr>
          <w:ilvl w:val="1"/>
          <w:numId w:val="13"/>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t xml:space="preserve">le spese giornaliere relative al presente Contratto di importo inferiore o uguale a </w:t>
      </w:r>
      <w:r w:rsidR="00EC5FFA" w:rsidRPr="00E7028D">
        <w:rPr>
          <w:rFonts w:ascii="Times New Roman" w:hAnsi="Times New Roman"/>
          <w:sz w:val="22"/>
          <w:szCs w:val="22"/>
        </w:rPr>
        <w:t>€</w:t>
      </w:r>
      <w:r w:rsidRPr="00E7028D">
        <w:rPr>
          <w:rFonts w:ascii="Times New Roman" w:hAnsi="Times New Roman"/>
          <w:sz w:val="22"/>
          <w:szCs w:val="22"/>
        </w:rPr>
        <w:t xml:space="preserve"> 1.500,00 (Euro</w:t>
      </w:r>
      <w:r w:rsidR="00114492">
        <w:rPr>
          <w:rFonts w:ascii="Times New Roman" w:hAnsi="Times New Roman"/>
          <w:sz w:val="22"/>
          <w:szCs w:val="22"/>
        </w:rPr>
        <w:t xml:space="preserve"> </w:t>
      </w:r>
      <w:r w:rsidRPr="00E7028D">
        <w:rPr>
          <w:rFonts w:ascii="Times New Roman" w:hAnsi="Times New Roman"/>
          <w:sz w:val="22"/>
          <w:szCs w:val="22"/>
        </w:rPr>
        <w:t>millecinquecento/00 euro), fermi restando il divieto di impiego del contante e l’obbligo di documentazione della spesa;</w:t>
      </w:r>
    </w:p>
    <w:p w:rsidR="00B42C4C" w:rsidRPr="00E7028D" w:rsidRDefault="00B42C4C" w:rsidP="00B2536B">
      <w:pPr>
        <w:pStyle w:val="WW-Testonormale"/>
        <w:numPr>
          <w:ilvl w:val="1"/>
          <w:numId w:val="13"/>
        </w:numPr>
        <w:tabs>
          <w:tab w:val="left" w:pos="0"/>
        </w:tabs>
        <w:spacing w:after="120" w:line="20" w:lineRule="atLeast"/>
        <w:ind w:left="851" w:hanging="425"/>
        <w:jc w:val="both"/>
        <w:rPr>
          <w:rFonts w:ascii="Times New Roman" w:hAnsi="Times New Roman"/>
          <w:sz w:val="22"/>
          <w:szCs w:val="22"/>
        </w:rPr>
      </w:pPr>
      <w:r w:rsidRPr="00E7028D">
        <w:rPr>
          <w:rFonts w:ascii="Times New Roman" w:hAnsi="Times New Roman"/>
          <w:sz w:val="22"/>
          <w:szCs w:val="22"/>
        </w:rPr>
        <w:lastRenderedPageBreak/>
        <w:t>gli altri pagamenti per i quali sia prevista per disposizione di legge un’esenzione dalla normativa in tema di tracciabilità dei flussi finanziari.</w:t>
      </w:r>
    </w:p>
    <w:p w:rsidR="00B42C4C" w:rsidRPr="00E7028D" w:rsidRDefault="00B42C4C" w:rsidP="00421327">
      <w:pPr>
        <w:pStyle w:val="PlainText1"/>
        <w:numPr>
          <w:ilvl w:val="0"/>
          <w:numId w:val="9"/>
        </w:numPr>
        <w:tabs>
          <w:tab w:val="left" w:pos="426"/>
        </w:tabs>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7C44C2" w:rsidRPr="00E7028D" w:rsidRDefault="007C44C2" w:rsidP="00421327">
      <w:pPr>
        <w:pStyle w:val="PlainText1"/>
        <w:numPr>
          <w:ilvl w:val="0"/>
          <w:numId w:val="9"/>
        </w:numPr>
        <w:spacing w:after="120" w:line="20" w:lineRule="atLeast"/>
        <w:ind w:left="426" w:hanging="426"/>
        <w:jc w:val="both"/>
        <w:rPr>
          <w:rFonts w:ascii="Times New Roman" w:hAnsi="Times New Roman"/>
          <w:sz w:val="22"/>
          <w:szCs w:val="22"/>
        </w:rPr>
      </w:pPr>
      <w:r w:rsidRPr="00E7028D">
        <w:rPr>
          <w:rFonts w:ascii="Times New Roman" w:hAnsi="Times New Roman"/>
          <w:sz w:val="22"/>
          <w:szCs w:val="22"/>
        </w:rPr>
        <w:t xml:space="preserve">Ferme restando le ulteriori ipotesi di risoluzione previste, si conviene che, in ogni caso l'Amministrazione, in ottemperanza a quanto disposto dall'art. 3, </w:t>
      </w:r>
      <w:r w:rsidR="00F105B9" w:rsidRPr="00E7028D">
        <w:rPr>
          <w:rFonts w:ascii="Times New Roman" w:hAnsi="Times New Roman"/>
          <w:sz w:val="22"/>
          <w:szCs w:val="22"/>
        </w:rPr>
        <w:t>comma</w:t>
      </w:r>
      <w:r w:rsidR="00ED78AA" w:rsidRPr="00E7028D">
        <w:rPr>
          <w:rFonts w:ascii="Times New Roman" w:hAnsi="Times New Roman"/>
          <w:sz w:val="22"/>
          <w:szCs w:val="22"/>
        </w:rPr>
        <w:t xml:space="preserve"> </w:t>
      </w:r>
      <w:r w:rsidRPr="00E7028D">
        <w:rPr>
          <w:rFonts w:ascii="Times New Roman" w:hAnsi="Times New Roman"/>
          <w:sz w:val="22"/>
          <w:szCs w:val="22"/>
        </w:rPr>
        <w:t xml:space="preserve">9 </w:t>
      </w:r>
      <w:r w:rsidRPr="00E7028D">
        <w:rPr>
          <w:rFonts w:ascii="Times New Roman" w:hAnsi="Times New Roman"/>
          <w:i/>
          <w:iCs/>
          <w:sz w:val="22"/>
          <w:szCs w:val="22"/>
        </w:rPr>
        <w:t>bis</w:t>
      </w:r>
      <w:r w:rsidRPr="00E7028D">
        <w:rPr>
          <w:rFonts w:ascii="Times New Roman" w:hAnsi="Times New Roman"/>
          <w:sz w:val="22"/>
          <w:szCs w:val="22"/>
        </w:rPr>
        <w:t>, della L</w:t>
      </w:r>
      <w:r w:rsidR="0091339F" w:rsidRPr="00E7028D">
        <w:rPr>
          <w:rFonts w:ascii="Times New Roman" w:hAnsi="Times New Roman"/>
          <w:sz w:val="22"/>
          <w:szCs w:val="22"/>
        </w:rPr>
        <w:t>.</w:t>
      </w:r>
      <w:r w:rsidRPr="00E7028D">
        <w:rPr>
          <w:rFonts w:ascii="Times New Roman" w:hAnsi="Times New Roman"/>
          <w:sz w:val="22"/>
          <w:szCs w:val="22"/>
        </w:rPr>
        <w:t xml:space="preserve"> n. 136/2010, senza bisogno di assegnare previamente alcun termine per l'adempimento, potrà risolvere di diritto il Contratto, ai sensi degli artt. 1360 e 1456 del Codice Civile, previa dichiarazione da comunicarsi al Concessionario con raccomandata </w:t>
      </w:r>
      <w:proofErr w:type="spellStart"/>
      <w:r w:rsidRPr="00E7028D">
        <w:rPr>
          <w:rFonts w:ascii="Times New Roman" w:hAnsi="Times New Roman"/>
          <w:sz w:val="22"/>
          <w:szCs w:val="22"/>
        </w:rPr>
        <w:t>a.r.</w:t>
      </w:r>
      <w:proofErr w:type="spellEnd"/>
      <w:r w:rsidRPr="00E7028D">
        <w:rPr>
          <w:rFonts w:ascii="Times New Roman" w:hAnsi="Times New Roman"/>
          <w:sz w:val="22"/>
          <w:szCs w:val="22"/>
        </w:rPr>
        <w:t>, nell'ipotesi in cui le transazioni siano eseguite senza avvalersi del bonifico bancario o postale ovvero degli altri strumenti idonei a consentire la piena tracciabilità delle operazioni ai sensi della L</w:t>
      </w:r>
      <w:r w:rsidR="002B38C1" w:rsidRPr="00E7028D">
        <w:rPr>
          <w:rFonts w:ascii="Times New Roman" w:hAnsi="Times New Roman"/>
          <w:sz w:val="22"/>
          <w:szCs w:val="22"/>
        </w:rPr>
        <w:t>.</w:t>
      </w:r>
      <w:r w:rsidRPr="00E7028D">
        <w:rPr>
          <w:rFonts w:ascii="Times New Roman" w:hAnsi="Times New Roman"/>
          <w:sz w:val="22"/>
          <w:szCs w:val="22"/>
        </w:rPr>
        <w:t xml:space="preserve"> n. 136/2010, del D.L. n. 187/2010, convertito con L</w:t>
      </w:r>
      <w:r w:rsidR="0091339F" w:rsidRPr="00E7028D">
        <w:rPr>
          <w:rFonts w:ascii="Times New Roman" w:hAnsi="Times New Roman"/>
          <w:sz w:val="22"/>
          <w:szCs w:val="22"/>
        </w:rPr>
        <w:t>.</w:t>
      </w:r>
      <w:r w:rsidRPr="00E7028D">
        <w:rPr>
          <w:rFonts w:ascii="Times New Roman" w:hAnsi="Times New Roman"/>
          <w:sz w:val="22"/>
          <w:szCs w:val="22"/>
        </w:rPr>
        <w:t xml:space="preserve"> n. 217/2010, nonché delle Determinazioni dell'Autorità per la Vigilanza sui Contratti Pubblici (ora A.N.A.C.) n. 8 del 18/11/2010 e n. 4 del 7/7/2011.</w:t>
      </w:r>
    </w:p>
    <w:p w:rsidR="00B42C4C" w:rsidRPr="00E7028D" w:rsidRDefault="00B42C4C" w:rsidP="00AE4213">
      <w:pPr>
        <w:pStyle w:val="WW-Testonormale"/>
        <w:spacing w:after="120" w:line="20" w:lineRule="atLeast"/>
        <w:jc w:val="center"/>
        <w:outlineLvl w:val="0"/>
        <w:rPr>
          <w:rFonts w:ascii="Times New Roman" w:hAnsi="Times New Roman"/>
          <w:b/>
          <w:i/>
          <w:sz w:val="22"/>
          <w:szCs w:val="22"/>
        </w:rPr>
      </w:pPr>
      <w:r w:rsidRPr="00E7028D">
        <w:rPr>
          <w:rFonts w:ascii="Times New Roman" w:hAnsi="Times New Roman"/>
          <w:b/>
          <w:sz w:val="22"/>
          <w:szCs w:val="22"/>
        </w:rPr>
        <w:t xml:space="preserve">Art. </w:t>
      </w:r>
      <w:r w:rsidR="00114492">
        <w:rPr>
          <w:rFonts w:ascii="Times New Roman" w:hAnsi="Times New Roman"/>
          <w:b/>
          <w:sz w:val="22"/>
          <w:szCs w:val="22"/>
        </w:rPr>
        <w:t>19</w:t>
      </w:r>
      <w:r w:rsidRPr="00E7028D">
        <w:rPr>
          <w:rFonts w:ascii="Times New Roman" w:hAnsi="Times New Roman"/>
          <w:b/>
          <w:sz w:val="22"/>
          <w:szCs w:val="22"/>
        </w:rPr>
        <w:t xml:space="preserve"> (</w:t>
      </w:r>
      <w:r w:rsidRPr="00E7028D">
        <w:rPr>
          <w:rFonts w:ascii="Times New Roman" w:hAnsi="Times New Roman"/>
          <w:b/>
          <w:i/>
          <w:sz w:val="22"/>
          <w:szCs w:val="22"/>
        </w:rPr>
        <w:t>Lavoro e sicurezza</w:t>
      </w:r>
      <w:r w:rsidRPr="00E7028D">
        <w:rPr>
          <w:rFonts w:ascii="Times New Roman" w:hAnsi="Times New Roman"/>
          <w:b/>
          <w:sz w:val="22"/>
          <w:szCs w:val="22"/>
        </w:rPr>
        <w:t>)</w:t>
      </w:r>
    </w:p>
    <w:p w:rsidR="00B42C4C" w:rsidRPr="00E7028D" w:rsidRDefault="007C44C2" w:rsidP="00421327">
      <w:pPr>
        <w:pStyle w:val="ListParagraph1"/>
        <w:numPr>
          <w:ilvl w:val="0"/>
          <w:numId w:val="3"/>
        </w:numPr>
        <w:spacing w:after="120" w:line="20" w:lineRule="atLeast"/>
        <w:ind w:left="426" w:hanging="426"/>
        <w:contextualSpacing w:val="0"/>
        <w:jc w:val="both"/>
        <w:rPr>
          <w:sz w:val="22"/>
          <w:szCs w:val="22"/>
        </w:rPr>
      </w:pPr>
      <w:r w:rsidRPr="00E7028D">
        <w:rPr>
          <w:sz w:val="22"/>
          <w:szCs w:val="22"/>
        </w:rPr>
        <w:t xml:space="preserve">Il Concessionario </w:t>
      </w:r>
      <w:r w:rsidR="00B42C4C" w:rsidRPr="00E7028D">
        <w:rPr>
          <w:sz w:val="22"/>
          <w:szCs w:val="22"/>
        </w:rPr>
        <w:t>dichiara e garantisce che osserva ed osserverà per l’intera durata del Contratto,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categoria in vigore, sia nazionali che di zona, stipulati tra le parti sociali comparativamente più rappresentative, e successive modifiche e integrazioni.</w:t>
      </w:r>
    </w:p>
    <w:p w:rsidR="00B42C4C" w:rsidRPr="00E7028D" w:rsidRDefault="007C44C2" w:rsidP="00421327">
      <w:pPr>
        <w:pStyle w:val="ListParagraph1"/>
        <w:numPr>
          <w:ilvl w:val="0"/>
          <w:numId w:val="3"/>
        </w:numPr>
        <w:spacing w:after="120" w:line="20" w:lineRule="atLeast"/>
        <w:ind w:left="426" w:hanging="426"/>
        <w:contextualSpacing w:val="0"/>
        <w:jc w:val="both"/>
        <w:rPr>
          <w:sz w:val="22"/>
          <w:szCs w:val="22"/>
        </w:rPr>
      </w:pPr>
      <w:r w:rsidRPr="00E7028D">
        <w:rPr>
          <w:sz w:val="22"/>
          <w:szCs w:val="22"/>
        </w:rPr>
        <w:t>Il Concessionario</w:t>
      </w:r>
      <w:r w:rsidR="00B42C4C" w:rsidRPr="00E7028D">
        <w:rPr>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proofErr w:type="spellStart"/>
      <w:r w:rsidR="00B42C4C" w:rsidRPr="00E7028D">
        <w:rPr>
          <w:sz w:val="22"/>
          <w:szCs w:val="22"/>
        </w:rPr>
        <w:t>D.Lgs.</w:t>
      </w:r>
      <w:proofErr w:type="spellEnd"/>
      <w:r w:rsidR="00B42C4C" w:rsidRPr="00E7028D">
        <w:rPr>
          <w:sz w:val="22"/>
          <w:szCs w:val="22"/>
        </w:rPr>
        <w:t xml:space="preserve"> n. 81/</w:t>
      </w:r>
      <w:r w:rsidR="00D93773" w:rsidRPr="00E7028D">
        <w:rPr>
          <w:sz w:val="22"/>
          <w:szCs w:val="22"/>
        </w:rPr>
        <w:t>20</w:t>
      </w:r>
      <w:r w:rsidR="00B42C4C" w:rsidRPr="00E7028D">
        <w:rPr>
          <w:sz w:val="22"/>
          <w:szCs w:val="22"/>
        </w:rPr>
        <w:t>08 e sue eventuali modifiche o integrazioni.</w:t>
      </w:r>
    </w:p>
    <w:p w:rsidR="00C2349C" w:rsidRPr="00E7028D" w:rsidRDefault="007C44C2" w:rsidP="00421327">
      <w:pPr>
        <w:pStyle w:val="ListParagraph1"/>
        <w:numPr>
          <w:ilvl w:val="0"/>
          <w:numId w:val="3"/>
        </w:numPr>
        <w:spacing w:after="120" w:line="20" w:lineRule="atLeast"/>
        <w:ind w:left="426" w:hanging="426"/>
        <w:contextualSpacing w:val="0"/>
        <w:jc w:val="both"/>
        <w:rPr>
          <w:sz w:val="22"/>
          <w:szCs w:val="22"/>
        </w:rPr>
      </w:pPr>
      <w:r w:rsidRPr="00E7028D">
        <w:rPr>
          <w:sz w:val="22"/>
          <w:szCs w:val="22"/>
        </w:rPr>
        <w:t>Il Concessionario</w:t>
      </w:r>
      <w:r w:rsidR="00C0008A" w:rsidRPr="00E7028D">
        <w:rPr>
          <w:sz w:val="22"/>
          <w:szCs w:val="22"/>
        </w:rPr>
        <w:t xml:space="preserve"> si obbliga verso</w:t>
      </w:r>
      <w:r w:rsidR="004B46FC" w:rsidRPr="00E7028D">
        <w:rPr>
          <w:sz w:val="22"/>
          <w:szCs w:val="22"/>
        </w:rPr>
        <w:t xml:space="preserve"> l’Amministrazione Concedente</w:t>
      </w:r>
      <w:r w:rsidR="00C0008A" w:rsidRPr="00E7028D">
        <w:rPr>
          <w:sz w:val="22"/>
          <w:szCs w:val="22"/>
        </w:rPr>
        <w:t xml:space="preserve"> a far osservare la normativa in tema di lavoro, previdenza, assicurazioni, infortuni e sicurezza, di cui sopra, a tutti i propri eventuali subappaltatori.</w:t>
      </w:r>
    </w:p>
    <w:p w:rsidR="00B42C4C" w:rsidRPr="00E7028D" w:rsidRDefault="00782E8C" w:rsidP="00421327">
      <w:pPr>
        <w:pStyle w:val="WW-Corpotesto"/>
        <w:numPr>
          <w:ilvl w:val="0"/>
          <w:numId w:val="3"/>
        </w:numPr>
        <w:tabs>
          <w:tab w:val="center" w:pos="426"/>
          <w:tab w:val="left" w:pos="1843"/>
          <w:tab w:val="right" w:pos="10358"/>
        </w:tabs>
        <w:spacing w:before="0" w:line="20" w:lineRule="atLeast"/>
        <w:ind w:left="426" w:hanging="426"/>
        <w:jc w:val="both"/>
        <w:rPr>
          <w:sz w:val="22"/>
          <w:szCs w:val="22"/>
        </w:rPr>
      </w:pPr>
      <w:r w:rsidRPr="00E7028D">
        <w:rPr>
          <w:sz w:val="22"/>
          <w:szCs w:val="22"/>
        </w:rPr>
        <w:t>Il Concessionario</w:t>
      </w:r>
      <w:r w:rsidR="00B42C4C" w:rsidRPr="00E7028D">
        <w:rPr>
          <w:sz w:val="22"/>
          <w:szCs w:val="22"/>
        </w:rPr>
        <w:t xml:space="preserve"> si impegna a garantire e tenere manlevato e indenne </w:t>
      </w:r>
      <w:r w:rsidR="009F1430" w:rsidRPr="00E7028D">
        <w:rPr>
          <w:sz w:val="22"/>
          <w:szCs w:val="22"/>
        </w:rPr>
        <w:t>l’Istituzione Scolastica</w:t>
      </w:r>
      <w:r w:rsidR="00B42C4C" w:rsidRPr="00E7028D">
        <w:rPr>
          <w:sz w:val="22"/>
          <w:szCs w:val="22"/>
        </w:rPr>
        <w:t xml:space="preserve"> da ogni controversia o vertenza che dovesse insorgere con i dipendenti prop</w:t>
      </w:r>
      <w:r w:rsidR="00114492">
        <w:rPr>
          <w:sz w:val="22"/>
          <w:szCs w:val="22"/>
        </w:rPr>
        <w:t xml:space="preserve">ri. </w:t>
      </w:r>
    </w:p>
    <w:p w:rsidR="007C7E81" w:rsidRPr="00E7028D" w:rsidRDefault="00B42C4C" w:rsidP="00421327">
      <w:pPr>
        <w:pStyle w:val="ListParagraph1"/>
        <w:numPr>
          <w:ilvl w:val="0"/>
          <w:numId w:val="3"/>
        </w:numPr>
        <w:spacing w:after="120" w:line="20" w:lineRule="atLeast"/>
        <w:ind w:left="426" w:hanging="426"/>
        <w:contextualSpacing w:val="0"/>
        <w:jc w:val="both"/>
        <w:rPr>
          <w:b/>
          <w:sz w:val="22"/>
          <w:szCs w:val="22"/>
        </w:rPr>
      </w:pPr>
      <w:r w:rsidRPr="00E7028D">
        <w:rPr>
          <w:sz w:val="22"/>
          <w:szCs w:val="22"/>
        </w:rPr>
        <w:t xml:space="preserve">In tutte le ipotesi sopra previste, saranno integralmente a carico </w:t>
      </w:r>
      <w:r w:rsidR="00782E8C" w:rsidRPr="00E7028D">
        <w:rPr>
          <w:sz w:val="22"/>
          <w:szCs w:val="22"/>
        </w:rPr>
        <w:t>del Concessionario</w:t>
      </w:r>
      <w:r w:rsidRPr="00E7028D">
        <w:rPr>
          <w:sz w:val="22"/>
          <w:szCs w:val="22"/>
        </w:rPr>
        <w:t xml:space="preserve"> le spese legali affrontate </w:t>
      </w:r>
      <w:r w:rsidR="009F1430" w:rsidRPr="00E7028D">
        <w:rPr>
          <w:sz w:val="22"/>
          <w:szCs w:val="22"/>
        </w:rPr>
        <w:t>dall’Istituzione Scolastica</w:t>
      </w:r>
      <w:r w:rsidRPr="00E7028D">
        <w:rPr>
          <w:sz w:val="22"/>
          <w:szCs w:val="22"/>
        </w:rPr>
        <w:t xml:space="preserve"> per resistere nei relativi giudizi, comprensive di diritti, onorari, spese vive e generali, oltre I.V.A. e C.P.A.</w:t>
      </w:r>
      <w:r w:rsidR="00A111DB" w:rsidRPr="00E7028D">
        <w:rPr>
          <w:sz w:val="22"/>
          <w:szCs w:val="22"/>
        </w:rPr>
        <w:t>.</w:t>
      </w:r>
    </w:p>
    <w:p w:rsidR="00C2349C" w:rsidRPr="00E7028D" w:rsidRDefault="00C2349C" w:rsidP="00AE4213">
      <w:pPr>
        <w:pStyle w:val="WW-Corpotesto"/>
        <w:tabs>
          <w:tab w:val="center" w:pos="426"/>
          <w:tab w:val="left" w:pos="1843"/>
          <w:tab w:val="right" w:pos="10358"/>
        </w:tabs>
        <w:spacing w:before="0" w:line="20" w:lineRule="atLeast"/>
        <w:ind w:left="426"/>
        <w:jc w:val="both"/>
        <w:rPr>
          <w:b/>
          <w:color w:val="auto"/>
          <w:sz w:val="22"/>
          <w:szCs w:val="22"/>
        </w:rPr>
      </w:pPr>
    </w:p>
    <w:p w:rsidR="00B42C4C" w:rsidRPr="00E7028D" w:rsidRDefault="00B42C4C" w:rsidP="00AE4213">
      <w:pPr>
        <w:pStyle w:val="WW-Testonormale"/>
        <w:spacing w:after="120" w:line="20" w:lineRule="atLeast"/>
        <w:jc w:val="center"/>
        <w:outlineLvl w:val="0"/>
        <w:rPr>
          <w:rFonts w:ascii="Times New Roman" w:hAnsi="Times New Roman"/>
          <w:b/>
          <w:i/>
          <w:sz w:val="22"/>
          <w:szCs w:val="22"/>
        </w:rPr>
      </w:pPr>
      <w:r w:rsidRPr="00E7028D">
        <w:rPr>
          <w:rFonts w:ascii="Times New Roman" w:hAnsi="Times New Roman"/>
          <w:b/>
          <w:sz w:val="22"/>
          <w:szCs w:val="22"/>
        </w:rPr>
        <w:t xml:space="preserve">Art. </w:t>
      </w:r>
      <w:r w:rsidR="00114492">
        <w:rPr>
          <w:rFonts w:ascii="Times New Roman" w:hAnsi="Times New Roman"/>
          <w:b/>
          <w:sz w:val="22"/>
          <w:szCs w:val="22"/>
        </w:rPr>
        <w:t>20</w:t>
      </w:r>
      <w:r w:rsidRPr="00E7028D">
        <w:rPr>
          <w:rFonts w:ascii="Times New Roman" w:hAnsi="Times New Roman"/>
          <w:b/>
          <w:sz w:val="22"/>
          <w:szCs w:val="22"/>
        </w:rPr>
        <w:t xml:space="preserve"> (</w:t>
      </w:r>
      <w:r w:rsidRPr="00E7028D">
        <w:rPr>
          <w:rFonts w:ascii="Times New Roman" w:hAnsi="Times New Roman"/>
          <w:b/>
          <w:i/>
          <w:sz w:val="22"/>
          <w:szCs w:val="22"/>
        </w:rPr>
        <w:t>Responsabili delle Parti e comunicazioni relative al Contratto</w:t>
      </w:r>
      <w:r w:rsidRPr="00E7028D">
        <w:rPr>
          <w:rFonts w:ascii="Times New Roman" w:hAnsi="Times New Roman"/>
          <w:b/>
          <w:sz w:val="22"/>
          <w:szCs w:val="22"/>
        </w:rPr>
        <w:t>)</w:t>
      </w:r>
    </w:p>
    <w:p w:rsidR="00B42C4C" w:rsidRPr="00E7028D" w:rsidRDefault="00114492" w:rsidP="00421327">
      <w:pPr>
        <w:pStyle w:val="Stile"/>
        <w:numPr>
          <w:ilvl w:val="0"/>
          <w:numId w:val="4"/>
        </w:numPr>
        <w:suppressAutoHyphens w:val="0"/>
        <w:autoSpaceDN w:val="0"/>
        <w:adjustRightInd w:val="0"/>
        <w:spacing w:before="0" w:line="20" w:lineRule="atLeast"/>
        <w:ind w:left="426" w:hanging="426"/>
        <w:jc w:val="both"/>
        <w:rPr>
          <w:sz w:val="22"/>
          <w:szCs w:val="22"/>
        </w:rPr>
      </w:pPr>
      <w:r w:rsidRPr="00691E6F">
        <w:rPr>
          <w:sz w:val="22"/>
          <w:szCs w:val="22"/>
        </w:rPr>
        <w:t>La Dott.ssa Isabella Franchi</w:t>
      </w:r>
      <w:r w:rsidR="001627F0" w:rsidRPr="00691E6F">
        <w:rPr>
          <w:sz w:val="22"/>
          <w:szCs w:val="22"/>
        </w:rPr>
        <w:t>,</w:t>
      </w:r>
      <w:r>
        <w:rPr>
          <w:sz w:val="22"/>
          <w:szCs w:val="22"/>
        </w:rPr>
        <w:t xml:space="preserve"> </w:t>
      </w:r>
      <w:r w:rsidR="001627F0">
        <w:rPr>
          <w:sz w:val="22"/>
          <w:szCs w:val="22"/>
        </w:rPr>
        <w:t xml:space="preserve">in servizio in questa </w:t>
      </w:r>
      <w:r w:rsidR="009F1430" w:rsidRPr="00E7028D">
        <w:rPr>
          <w:sz w:val="22"/>
          <w:szCs w:val="22"/>
        </w:rPr>
        <w:t xml:space="preserve">Istituzione Scolastica </w:t>
      </w:r>
      <w:r w:rsidR="00B42C4C" w:rsidRPr="00E7028D">
        <w:rPr>
          <w:sz w:val="22"/>
          <w:szCs w:val="22"/>
        </w:rPr>
        <w:t xml:space="preserve">in qualità di </w:t>
      </w:r>
      <w:r w:rsidR="001627F0">
        <w:rPr>
          <w:sz w:val="22"/>
          <w:szCs w:val="22"/>
        </w:rPr>
        <w:t>DSGA, è individuata quale soggetto responsabile dell’esecuzione del contratto.</w:t>
      </w:r>
    </w:p>
    <w:p w:rsidR="00B42C4C" w:rsidRPr="00E7028D" w:rsidRDefault="00B42C4C" w:rsidP="00421327">
      <w:pPr>
        <w:pStyle w:val="Stile"/>
        <w:numPr>
          <w:ilvl w:val="0"/>
          <w:numId w:val="4"/>
        </w:numPr>
        <w:suppressAutoHyphens w:val="0"/>
        <w:autoSpaceDN w:val="0"/>
        <w:adjustRightInd w:val="0"/>
        <w:spacing w:before="0" w:line="20" w:lineRule="atLeast"/>
        <w:ind w:left="426" w:hanging="426"/>
        <w:jc w:val="both"/>
        <w:rPr>
          <w:sz w:val="22"/>
          <w:szCs w:val="22"/>
        </w:rPr>
      </w:pPr>
      <w:r w:rsidRPr="00E7028D">
        <w:rPr>
          <w:sz w:val="22"/>
          <w:szCs w:val="22"/>
        </w:rPr>
        <w:t xml:space="preserve">Qualsiasi comunicazione relativa al Contratto sarà effettuata per iscritto e consegnata a mano, o spedita a mezzo lettera raccomandata A.R., ovvero inviata a mezzo telefax o </w:t>
      </w:r>
      <w:r w:rsidRPr="00E7028D">
        <w:rPr>
          <w:i/>
          <w:sz w:val="22"/>
          <w:szCs w:val="22"/>
        </w:rPr>
        <w:t>e-mail</w:t>
      </w:r>
      <w:r w:rsidRPr="00E7028D">
        <w:rPr>
          <w:sz w:val="22"/>
          <w:szCs w:val="22"/>
        </w:rPr>
        <w:t xml:space="preserve"> ai seguenti indirizzi:</w:t>
      </w:r>
    </w:p>
    <w:p w:rsidR="00B42C4C" w:rsidRPr="00E7028D" w:rsidRDefault="00B42C4C" w:rsidP="00AE4213">
      <w:pPr>
        <w:pStyle w:val="Stile"/>
        <w:spacing w:before="0" w:line="20" w:lineRule="atLeast"/>
        <w:ind w:left="426"/>
        <w:jc w:val="left"/>
        <w:rPr>
          <w:b/>
          <w:sz w:val="22"/>
          <w:szCs w:val="22"/>
        </w:rPr>
      </w:pPr>
      <w:r w:rsidRPr="00E7028D">
        <w:rPr>
          <w:b/>
          <w:sz w:val="22"/>
          <w:szCs w:val="22"/>
        </w:rPr>
        <w:t xml:space="preserve">per </w:t>
      </w:r>
      <w:r w:rsidR="00782E8C" w:rsidRPr="00E7028D">
        <w:rPr>
          <w:b/>
          <w:sz w:val="22"/>
          <w:szCs w:val="22"/>
        </w:rPr>
        <w:t>il Concessionario</w:t>
      </w:r>
    </w:p>
    <w:p w:rsidR="00B42C4C" w:rsidRPr="00E7028D" w:rsidRDefault="00B42C4C" w:rsidP="00AE4213">
      <w:pPr>
        <w:pStyle w:val="Stile"/>
        <w:spacing w:before="0" w:line="20" w:lineRule="atLeast"/>
        <w:ind w:left="426"/>
        <w:jc w:val="left"/>
        <w:rPr>
          <w:sz w:val="22"/>
          <w:szCs w:val="22"/>
        </w:rPr>
      </w:pPr>
      <w:r w:rsidRPr="00E7028D">
        <w:rPr>
          <w:sz w:val="22"/>
          <w:szCs w:val="22"/>
        </w:rPr>
        <w:t>[…]</w:t>
      </w:r>
    </w:p>
    <w:p w:rsidR="00B42C4C" w:rsidRPr="00E7028D" w:rsidRDefault="00B42C4C" w:rsidP="00AE4213">
      <w:pPr>
        <w:pStyle w:val="Stile"/>
        <w:spacing w:before="0" w:line="20" w:lineRule="atLeast"/>
        <w:ind w:left="426"/>
        <w:jc w:val="left"/>
        <w:rPr>
          <w:sz w:val="22"/>
          <w:szCs w:val="22"/>
        </w:rPr>
      </w:pPr>
      <w:r w:rsidRPr="00E7028D">
        <w:rPr>
          <w:sz w:val="22"/>
          <w:szCs w:val="22"/>
        </w:rPr>
        <w:t>Via […], n. […]</w:t>
      </w:r>
    </w:p>
    <w:p w:rsidR="00B42C4C" w:rsidRPr="00E7028D" w:rsidRDefault="00B42C4C" w:rsidP="00AE4213">
      <w:pPr>
        <w:pStyle w:val="Stile"/>
        <w:spacing w:before="0" w:line="20" w:lineRule="atLeast"/>
        <w:ind w:left="426"/>
        <w:jc w:val="left"/>
        <w:rPr>
          <w:sz w:val="22"/>
          <w:szCs w:val="22"/>
        </w:rPr>
      </w:pPr>
      <w:r w:rsidRPr="00E7028D">
        <w:rPr>
          <w:sz w:val="22"/>
          <w:szCs w:val="22"/>
        </w:rPr>
        <w:lastRenderedPageBreak/>
        <w:t>Alla c.a. […], Fax […]</w:t>
      </w:r>
    </w:p>
    <w:p w:rsidR="00B42C4C" w:rsidRPr="00E7028D" w:rsidRDefault="00B42C4C" w:rsidP="00AE4213">
      <w:pPr>
        <w:pStyle w:val="Stile"/>
        <w:spacing w:before="0" w:line="20" w:lineRule="atLeast"/>
        <w:ind w:left="426"/>
        <w:jc w:val="left"/>
        <w:rPr>
          <w:sz w:val="22"/>
          <w:szCs w:val="22"/>
        </w:rPr>
      </w:pPr>
      <w:r w:rsidRPr="00E7028D">
        <w:rPr>
          <w:i/>
          <w:sz w:val="22"/>
          <w:szCs w:val="22"/>
        </w:rPr>
        <w:t>e-mail</w:t>
      </w:r>
      <w:r w:rsidRPr="00E7028D">
        <w:rPr>
          <w:sz w:val="22"/>
          <w:szCs w:val="22"/>
        </w:rPr>
        <w:t xml:space="preserve"> […]</w:t>
      </w:r>
    </w:p>
    <w:p w:rsidR="00B42C4C" w:rsidRPr="00E7028D" w:rsidRDefault="00B42C4C" w:rsidP="00AE4213">
      <w:pPr>
        <w:pStyle w:val="Stile"/>
        <w:spacing w:before="0" w:line="20" w:lineRule="atLeast"/>
        <w:ind w:left="426"/>
        <w:jc w:val="left"/>
        <w:rPr>
          <w:b/>
          <w:sz w:val="22"/>
          <w:szCs w:val="22"/>
        </w:rPr>
      </w:pPr>
      <w:r w:rsidRPr="00E7028D">
        <w:rPr>
          <w:b/>
          <w:sz w:val="22"/>
          <w:szCs w:val="22"/>
        </w:rPr>
        <w:t xml:space="preserve">per </w:t>
      </w:r>
      <w:r w:rsidR="009F1430" w:rsidRPr="00E7028D">
        <w:rPr>
          <w:b/>
          <w:sz w:val="22"/>
          <w:szCs w:val="22"/>
        </w:rPr>
        <w:t>l’Istituzione Scolastica</w:t>
      </w:r>
    </w:p>
    <w:p w:rsidR="00B42C4C" w:rsidRPr="00E7028D" w:rsidRDefault="001627F0" w:rsidP="00AE4213">
      <w:pPr>
        <w:pStyle w:val="Stile"/>
        <w:spacing w:before="0" w:line="20" w:lineRule="atLeast"/>
        <w:ind w:left="426"/>
        <w:jc w:val="left"/>
        <w:rPr>
          <w:sz w:val="22"/>
          <w:szCs w:val="22"/>
        </w:rPr>
      </w:pPr>
      <w:r>
        <w:rPr>
          <w:sz w:val="22"/>
          <w:szCs w:val="22"/>
        </w:rPr>
        <w:t>Istituto Comprensivo “Muzio Cappelletti” di Allerona</w:t>
      </w:r>
    </w:p>
    <w:p w:rsidR="009F1430" w:rsidRPr="00E7028D" w:rsidRDefault="009F1430" w:rsidP="00AE4213">
      <w:pPr>
        <w:pStyle w:val="Stile"/>
        <w:spacing w:before="0" w:line="20" w:lineRule="atLeast"/>
        <w:ind w:left="426"/>
        <w:jc w:val="left"/>
        <w:rPr>
          <w:sz w:val="22"/>
          <w:szCs w:val="22"/>
        </w:rPr>
      </w:pPr>
      <w:r w:rsidRPr="00E7028D">
        <w:rPr>
          <w:sz w:val="22"/>
          <w:szCs w:val="22"/>
        </w:rPr>
        <w:t xml:space="preserve">Via </w:t>
      </w:r>
      <w:r w:rsidR="001627F0">
        <w:rPr>
          <w:sz w:val="22"/>
          <w:szCs w:val="22"/>
        </w:rPr>
        <w:t xml:space="preserve">S. Abbondio, n. 1, </w:t>
      </w:r>
      <w:proofErr w:type="spellStart"/>
      <w:r w:rsidR="001627F0">
        <w:rPr>
          <w:sz w:val="22"/>
          <w:szCs w:val="22"/>
        </w:rPr>
        <w:t>cap</w:t>
      </w:r>
      <w:proofErr w:type="spellEnd"/>
      <w:r w:rsidR="001627F0">
        <w:rPr>
          <w:sz w:val="22"/>
          <w:szCs w:val="22"/>
        </w:rPr>
        <w:t xml:space="preserve"> 05011 </w:t>
      </w:r>
      <w:proofErr w:type="spellStart"/>
      <w:r w:rsidR="001627F0">
        <w:rPr>
          <w:sz w:val="22"/>
          <w:szCs w:val="22"/>
        </w:rPr>
        <w:t>Allerona</w:t>
      </w:r>
      <w:proofErr w:type="spellEnd"/>
      <w:r w:rsidR="001627F0">
        <w:rPr>
          <w:sz w:val="22"/>
          <w:szCs w:val="22"/>
        </w:rPr>
        <w:t xml:space="preserve"> (TR)</w:t>
      </w:r>
    </w:p>
    <w:p w:rsidR="00B42C4C" w:rsidRPr="00E7028D" w:rsidRDefault="00B42C4C" w:rsidP="00AE4213">
      <w:pPr>
        <w:pStyle w:val="Stile"/>
        <w:spacing w:before="0" w:line="20" w:lineRule="atLeast"/>
        <w:ind w:left="426"/>
        <w:jc w:val="left"/>
        <w:rPr>
          <w:sz w:val="22"/>
          <w:szCs w:val="22"/>
        </w:rPr>
      </w:pPr>
      <w:r w:rsidRPr="00E7028D">
        <w:rPr>
          <w:sz w:val="22"/>
          <w:szCs w:val="22"/>
        </w:rPr>
        <w:t>Alla c.a. del</w:t>
      </w:r>
      <w:r w:rsidR="001627F0">
        <w:rPr>
          <w:sz w:val="22"/>
          <w:szCs w:val="22"/>
        </w:rPr>
        <w:t>la</w:t>
      </w:r>
      <w:r w:rsidRPr="00E7028D">
        <w:rPr>
          <w:sz w:val="22"/>
          <w:szCs w:val="22"/>
        </w:rPr>
        <w:t xml:space="preserve"> </w:t>
      </w:r>
      <w:r w:rsidRPr="00691E6F">
        <w:rPr>
          <w:sz w:val="22"/>
          <w:szCs w:val="22"/>
        </w:rPr>
        <w:t>Dott.</w:t>
      </w:r>
      <w:r w:rsidR="001627F0" w:rsidRPr="00691E6F">
        <w:rPr>
          <w:sz w:val="22"/>
          <w:szCs w:val="22"/>
        </w:rPr>
        <w:t>ssa Isabella Franchi</w:t>
      </w:r>
      <w:r w:rsidRPr="00691E6F">
        <w:rPr>
          <w:sz w:val="22"/>
          <w:szCs w:val="22"/>
        </w:rPr>
        <w:t>,</w:t>
      </w:r>
      <w:r w:rsidRPr="00E7028D">
        <w:rPr>
          <w:sz w:val="22"/>
          <w:szCs w:val="22"/>
        </w:rPr>
        <w:t xml:space="preserve"> </w:t>
      </w:r>
    </w:p>
    <w:p w:rsidR="00B42C4C" w:rsidRPr="00E7028D" w:rsidRDefault="00B42C4C" w:rsidP="00AE4213">
      <w:pPr>
        <w:pStyle w:val="Stile"/>
        <w:spacing w:before="0" w:line="20" w:lineRule="atLeast"/>
        <w:ind w:left="426"/>
        <w:jc w:val="left"/>
        <w:rPr>
          <w:sz w:val="22"/>
          <w:szCs w:val="22"/>
        </w:rPr>
      </w:pPr>
      <w:r w:rsidRPr="00E7028D">
        <w:rPr>
          <w:i/>
          <w:sz w:val="22"/>
          <w:szCs w:val="22"/>
        </w:rPr>
        <w:t>e-mail</w:t>
      </w:r>
      <w:r w:rsidR="004D30C6" w:rsidRPr="00E7028D">
        <w:rPr>
          <w:sz w:val="22"/>
          <w:szCs w:val="22"/>
        </w:rPr>
        <w:t xml:space="preserve"> </w:t>
      </w:r>
      <w:hyperlink r:id="rId9" w:history="1">
        <w:r w:rsidR="001627F0" w:rsidRPr="00456B3D">
          <w:rPr>
            <w:rStyle w:val="Collegamentoipertestuale"/>
            <w:sz w:val="22"/>
            <w:szCs w:val="22"/>
          </w:rPr>
          <w:t>tric81700x@istruzione.it</w:t>
        </w:r>
      </w:hyperlink>
      <w:r w:rsidR="001627F0">
        <w:rPr>
          <w:sz w:val="22"/>
          <w:szCs w:val="22"/>
        </w:rPr>
        <w:t xml:space="preserve"> </w:t>
      </w:r>
    </w:p>
    <w:p w:rsidR="00B42C4C" w:rsidRPr="00E7028D" w:rsidRDefault="00B42C4C" w:rsidP="00421327">
      <w:pPr>
        <w:pStyle w:val="Stile"/>
        <w:numPr>
          <w:ilvl w:val="0"/>
          <w:numId w:val="4"/>
        </w:numPr>
        <w:suppressAutoHyphens w:val="0"/>
        <w:autoSpaceDN w:val="0"/>
        <w:adjustRightInd w:val="0"/>
        <w:spacing w:before="0" w:line="20" w:lineRule="atLeast"/>
        <w:ind w:left="426" w:hanging="426"/>
        <w:jc w:val="both"/>
        <w:rPr>
          <w:sz w:val="22"/>
          <w:szCs w:val="22"/>
        </w:rPr>
      </w:pPr>
      <w:r w:rsidRPr="00E7028D">
        <w:rPr>
          <w:sz w:val="22"/>
          <w:szCs w:val="22"/>
        </w:rPr>
        <w:t xml:space="preserve">Le comunicazioni di carattere ufficiale potranno essere effettuate solo a </w:t>
      </w:r>
      <w:r w:rsidR="003775F1" w:rsidRPr="00E7028D">
        <w:rPr>
          <w:sz w:val="22"/>
          <w:szCs w:val="22"/>
        </w:rPr>
        <w:t>mano</w:t>
      </w:r>
      <w:r w:rsidRPr="00E7028D">
        <w:rPr>
          <w:sz w:val="22"/>
          <w:szCs w:val="22"/>
        </w:rPr>
        <w:t xml:space="preserve"> </w:t>
      </w:r>
      <w:r w:rsidR="000177D1" w:rsidRPr="00E7028D">
        <w:rPr>
          <w:sz w:val="22"/>
          <w:szCs w:val="22"/>
        </w:rPr>
        <w:t>o</w:t>
      </w:r>
      <w:r w:rsidRPr="00E7028D">
        <w:rPr>
          <w:sz w:val="22"/>
          <w:szCs w:val="22"/>
        </w:rPr>
        <w:t xml:space="preserve"> mediante il servizio postale</w:t>
      </w:r>
      <w:r w:rsidR="004F25BA" w:rsidRPr="00E7028D">
        <w:rPr>
          <w:sz w:val="22"/>
          <w:szCs w:val="22"/>
        </w:rPr>
        <w:t xml:space="preserve"> o attraverso PEC</w:t>
      </w:r>
      <w:r w:rsidRPr="00E7028D">
        <w:rPr>
          <w:sz w:val="22"/>
          <w:szCs w:val="22"/>
        </w:rPr>
        <w:t>. Le comunicazioni consegnate a mano avranno effetto immediato</w:t>
      </w:r>
      <w:r w:rsidR="001627F0">
        <w:rPr>
          <w:sz w:val="22"/>
          <w:szCs w:val="22"/>
        </w:rPr>
        <w:t xml:space="preserve">; </w:t>
      </w:r>
      <w:r w:rsidRPr="00E7028D">
        <w:rPr>
          <w:sz w:val="22"/>
          <w:szCs w:val="22"/>
        </w:rPr>
        <w:t>le comunicazioni spedite a mezzo del servizio postale avranno effetto dal loro ricevimento</w:t>
      </w:r>
      <w:r w:rsidR="004F25BA" w:rsidRPr="00E7028D">
        <w:rPr>
          <w:sz w:val="22"/>
          <w:szCs w:val="22"/>
        </w:rPr>
        <w:t>; quelle mediante PEC al momento della loro ricezione, attestata dagli strumenti elettronici</w:t>
      </w:r>
      <w:r w:rsidRPr="00E7028D">
        <w:rPr>
          <w:sz w:val="22"/>
          <w:szCs w:val="22"/>
        </w:rPr>
        <w:t>.</w:t>
      </w:r>
    </w:p>
    <w:p w:rsidR="00B42C4C" w:rsidRPr="00E7028D" w:rsidRDefault="00B42C4C" w:rsidP="00421327">
      <w:pPr>
        <w:pStyle w:val="Stile"/>
        <w:numPr>
          <w:ilvl w:val="0"/>
          <w:numId w:val="4"/>
        </w:numPr>
        <w:suppressAutoHyphens w:val="0"/>
        <w:autoSpaceDN w:val="0"/>
        <w:adjustRightInd w:val="0"/>
        <w:spacing w:before="0" w:line="20" w:lineRule="atLeast"/>
        <w:ind w:left="426" w:hanging="426"/>
        <w:jc w:val="both"/>
        <w:rPr>
          <w:sz w:val="22"/>
          <w:szCs w:val="22"/>
        </w:rPr>
      </w:pPr>
      <w:r w:rsidRPr="00E7028D">
        <w:rPr>
          <w:sz w:val="22"/>
          <w:szCs w:val="22"/>
        </w:rPr>
        <w:t>Sarà facoltà di ciascuna Parte modificare in qualunque momento i responsabili e i recapiti di cui sopra, mediante comunicazione effettuata all’altra Parte.</w:t>
      </w:r>
    </w:p>
    <w:p w:rsidR="007C7E81" w:rsidRPr="00E7028D" w:rsidRDefault="007C7E81" w:rsidP="00AE4213">
      <w:pPr>
        <w:pStyle w:val="Stile"/>
        <w:suppressAutoHyphens w:val="0"/>
        <w:autoSpaceDN w:val="0"/>
        <w:adjustRightInd w:val="0"/>
        <w:spacing w:before="0" w:line="20" w:lineRule="atLeast"/>
        <w:ind w:left="426"/>
        <w:jc w:val="both"/>
        <w:rPr>
          <w:sz w:val="22"/>
          <w:szCs w:val="22"/>
        </w:rPr>
      </w:pPr>
    </w:p>
    <w:p w:rsidR="00B42C4C" w:rsidRPr="00E7028D" w:rsidRDefault="00194CEA" w:rsidP="00AE4213">
      <w:pPr>
        <w:pStyle w:val="WW-Testonormale"/>
        <w:spacing w:after="120" w:line="20" w:lineRule="atLeast"/>
        <w:jc w:val="center"/>
        <w:outlineLvl w:val="0"/>
        <w:rPr>
          <w:rFonts w:ascii="Times New Roman" w:hAnsi="Times New Roman"/>
          <w:b/>
          <w:i/>
          <w:sz w:val="22"/>
          <w:szCs w:val="22"/>
        </w:rPr>
      </w:pPr>
      <w:r w:rsidRPr="00E7028D">
        <w:rPr>
          <w:rFonts w:ascii="Times New Roman" w:hAnsi="Times New Roman"/>
          <w:b/>
          <w:sz w:val="22"/>
          <w:szCs w:val="22"/>
        </w:rPr>
        <w:t xml:space="preserve">Art. </w:t>
      </w:r>
      <w:r w:rsidR="001627F0">
        <w:rPr>
          <w:rFonts w:ascii="Times New Roman" w:hAnsi="Times New Roman"/>
          <w:b/>
          <w:sz w:val="22"/>
          <w:szCs w:val="22"/>
        </w:rPr>
        <w:t>21</w:t>
      </w:r>
      <w:r w:rsidR="00B42C4C" w:rsidRPr="00E7028D">
        <w:rPr>
          <w:rFonts w:ascii="Times New Roman" w:hAnsi="Times New Roman"/>
          <w:b/>
          <w:sz w:val="22"/>
          <w:szCs w:val="22"/>
        </w:rPr>
        <w:t xml:space="preserve"> (</w:t>
      </w:r>
      <w:r w:rsidR="00B42C4C" w:rsidRPr="00E7028D">
        <w:rPr>
          <w:rFonts w:ascii="Times New Roman" w:hAnsi="Times New Roman"/>
          <w:b/>
          <w:i/>
          <w:sz w:val="22"/>
          <w:szCs w:val="22"/>
        </w:rPr>
        <w:t>Spese</w:t>
      </w:r>
      <w:r w:rsidR="00B42C4C" w:rsidRPr="00E7028D">
        <w:rPr>
          <w:rFonts w:ascii="Times New Roman" w:hAnsi="Times New Roman"/>
          <w:b/>
          <w:sz w:val="22"/>
          <w:szCs w:val="22"/>
        </w:rPr>
        <w:t>)</w:t>
      </w:r>
    </w:p>
    <w:p w:rsidR="00B42C4C" w:rsidRPr="00E7028D" w:rsidRDefault="00B42C4C" w:rsidP="00421327">
      <w:pPr>
        <w:pStyle w:val="Stile"/>
        <w:numPr>
          <w:ilvl w:val="0"/>
          <w:numId w:val="27"/>
        </w:numPr>
        <w:suppressAutoHyphens w:val="0"/>
        <w:autoSpaceDN w:val="0"/>
        <w:adjustRightInd w:val="0"/>
        <w:spacing w:before="0" w:line="20" w:lineRule="atLeast"/>
        <w:ind w:left="426" w:hanging="426"/>
        <w:jc w:val="both"/>
        <w:rPr>
          <w:sz w:val="22"/>
          <w:szCs w:val="22"/>
        </w:rPr>
      </w:pPr>
      <w:r w:rsidRPr="00E7028D">
        <w:rPr>
          <w:sz w:val="22"/>
          <w:szCs w:val="22"/>
        </w:rPr>
        <w:t>Sono a</w:t>
      </w:r>
      <w:r w:rsidR="004D30C6" w:rsidRPr="00E7028D">
        <w:rPr>
          <w:sz w:val="22"/>
          <w:szCs w:val="22"/>
        </w:rPr>
        <w:t xml:space="preserve"> totale ed esclusivo carico del C</w:t>
      </w:r>
      <w:r w:rsidR="007A57C2" w:rsidRPr="00E7028D">
        <w:rPr>
          <w:sz w:val="22"/>
          <w:szCs w:val="22"/>
        </w:rPr>
        <w:t>on</w:t>
      </w:r>
      <w:r w:rsidR="004D30C6" w:rsidRPr="00E7028D">
        <w:rPr>
          <w:sz w:val="22"/>
          <w:szCs w:val="22"/>
        </w:rPr>
        <w:t>cessionario</w:t>
      </w:r>
      <w:r w:rsidRPr="00E7028D">
        <w:rPr>
          <w:sz w:val="22"/>
          <w:szCs w:val="22"/>
        </w:rPr>
        <w:t xml:space="preserve"> le spese per la stipulazione del presente Contratto ed ogni relativo onere fiscale correlato, ivi comprese le spese di bollo e di copie ed escluse soltanto le</w:t>
      </w:r>
      <w:r w:rsidR="009F1430" w:rsidRPr="00E7028D">
        <w:rPr>
          <w:sz w:val="22"/>
          <w:szCs w:val="22"/>
        </w:rPr>
        <w:t xml:space="preserve"> tasse e imposte, a carico dell’Istituzione Scolastica </w:t>
      </w:r>
      <w:r w:rsidRPr="00E7028D">
        <w:rPr>
          <w:sz w:val="22"/>
          <w:szCs w:val="22"/>
        </w:rPr>
        <w:t>nelle percentuali di legge.</w:t>
      </w:r>
    </w:p>
    <w:p w:rsidR="007C7E81" w:rsidRPr="00E7028D" w:rsidRDefault="007C7E81" w:rsidP="00AE4213">
      <w:pPr>
        <w:pStyle w:val="Stile"/>
        <w:suppressAutoHyphens w:val="0"/>
        <w:autoSpaceDN w:val="0"/>
        <w:adjustRightInd w:val="0"/>
        <w:spacing w:before="0" w:line="20" w:lineRule="atLeast"/>
        <w:ind w:left="426"/>
        <w:jc w:val="both"/>
        <w:rPr>
          <w:sz w:val="22"/>
          <w:szCs w:val="22"/>
        </w:rPr>
      </w:pPr>
    </w:p>
    <w:p w:rsidR="00B42C4C" w:rsidRPr="00E7028D" w:rsidRDefault="00194CEA" w:rsidP="00AE4213">
      <w:pPr>
        <w:pStyle w:val="WW-Testonormale"/>
        <w:spacing w:after="120" w:line="20" w:lineRule="atLeast"/>
        <w:ind w:left="360"/>
        <w:jc w:val="center"/>
        <w:outlineLvl w:val="0"/>
        <w:rPr>
          <w:rFonts w:ascii="Times New Roman" w:hAnsi="Times New Roman"/>
          <w:b/>
          <w:sz w:val="22"/>
          <w:szCs w:val="22"/>
        </w:rPr>
      </w:pPr>
      <w:r w:rsidRPr="00E7028D">
        <w:rPr>
          <w:rFonts w:ascii="Times New Roman" w:hAnsi="Times New Roman"/>
          <w:b/>
          <w:sz w:val="22"/>
          <w:szCs w:val="22"/>
        </w:rPr>
        <w:t xml:space="preserve">Art. </w:t>
      </w:r>
      <w:r w:rsidR="001627F0">
        <w:rPr>
          <w:rFonts w:ascii="Times New Roman" w:hAnsi="Times New Roman"/>
          <w:b/>
          <w:sz w:val="22"/>
          <w:szCs w:val="22"/>
        </w:rPr>
        <w:t>22</w:t>
      </w:r>
      <w:r w:rsidR="00B42C4C" w:rsidRPr="00E7028D">
        <w:rPr>
          <w:rFonts w:ascii="Times New Roman" w:hAnsi="Times New Roman"/>
          <w:b/>
          <w:i/>
          <w:sz w:val="22"/>
          <w:szCs w:val="22"/>
        </w:rPr>
        <w:t xml:space="preserve"> </w:t>
      </w:r>
      <w:r w:rsidR="00B42C4C" w:rsidRPr="00E7028D">
        <w:rPr>
          <w:rFonts w:ascii="Times New Roman" w:hAnsi="Times New Roman"/>
          <w:b/>
          <w:sz w:val="22"/>
          <w:szCs w:val="22"/>
        </w:rPr>
        <w:t>(</w:t>
      </w:r>
      <w:r w:rsidR="00B42C4C" w:rsidRPr="00E7028D">
        <w:rPr>
          <w:rFonts w:ascii="Times New Roman" w:hAnsi="Times New Roman"/>
          <w:b/>
          <w:i/>
          <w:sz w:val="22"/>
          <w:szCs w:val="22"/>
        </w:rPr>
        <w:t>Foro competente</w:t>
      </w:r>
      <w:r w:rsidR="00B42C4C" w:rsidRPr="00E7028D">
        <w:rPr>
          <w:rFonts w:ascii="Times New Roman" w:hAnsi="Times New Roman"/>
          <w:b/>
          <w:sz w:val="22"/>
          <w:szCs w:val="22"/>
        </w:rPr>
        <w:t>)</w:t>
      </w:r>
    </w:p>
    <w:p w:rsidR="007C7E81" w:rsidRPr="00E7028D" w:rsidRDefault="00B42C4C" w:rsidP="00421327">
      <w:pPr>
        <w:pStyle w:val="Stile"/>
        <w:numPr>
          <w:ilvl w:val="0"/>
          <w:numId w:val="14"/>
        </w:numPr>
        <w:suppressAutoHyphens w:val="0"/>
        <w:autoSpaceDN w:val="0"/>
        <w:adjustRightInd w:val="0"/>
        <w:spacing w:before="0" w:line="20" w:lineRule="atLeast"/>
        <w:ind w:left="426" w:hanging="426"/>
        <w:jc w:val="both"/>
        <w:rPr>
          <w:b/>
          <w:sz w:val="22"/>
          <w:szCs w:val="22"/>
        </w:rPr>
      </w:pPr>
      <w:r w:rsidRPr="00E7028D">
        <w:rPr>
          <w:sz w:val="22"/>
          <w:szCs w:val="22"/>
        </w:rPr>
        <w:t xml:space="preserve">Per qualunque controversia inerente alla validità, interpretazione, esecuzione e risoluzione del presente Contratto, sarà esclusivamente competente il Foro di </w:t>
      </w:r>
      <w:r w:rsidR="001627F0">
        <w:rPr>
          <w:sz w:val="22"/>
          <w:szCs w:val="22"/>
        </w:rPr>
        <w:t>Terni</w:t>
      </w:r>
      <w:r w:rsidRPr="00E7028D">
        <w:rPr>
          <w:sz w:val="22"/>
          <w:szCs w:val="22"/>
        </w:rPr>
        <w:t>, con esclusione di qualunque altro Foro eventualmente concorrente.</w:t>
      </w:r>
    </w:p>
    <w:p w:rsidR="00691E6F" w:rsidRDefault="00691E6F" w:rsidP="00AE4213">
      <w:pPr>
        <w:pStyle w:val="WW-Testonormale"/>
        <w:spacing w:after="120" w:line="20" w:lineRule="atLeast"/>
        <w:jc w:val="center"/>
        <w:outlineLvl w:val="0"/>
        <w:rPr>
          <w:rFonts w:ascii="Times New Roman" w:hAnsi="Times New Roman"/>
          <w:b/>
          <w:sz w:val="22"/>
          <w:szCs w:val="22"/>
        </w:rPr>
      </w:pPr>
    </w:p>
    <w:p w:rsidR="00853BD2" w:rsidRPr="00E7028D" w:rsidRDefault="00194CEA" w:rsidP="00AE4213">
      <w:pPr>
        <w:pStyle w:val="WW-Testonormale"/>
        <w:spacing w:after="120" w:line="20" w:lineRule="atLeast"/>
        <w:jc w:val="center"/>
        <w:outlineLvl w:val="0"/>
        <w:rPr>
          <w:rFonts w:ascii="Times New Roman" w:hAnsi="Times New Roman"/>
          <w:sz w:val="22"/>
          <w:szCs w:val="22"/>
          <w:lang w:eastAsia="ar-SA"/>
        </w:rPr>
      </w:pPr>
      <w:r w:rsidRPr="00E7028D">
        <w:rPr>
          <w:rFonts w:ascii="Times New Roman" w:hAnsi="Times New Roman"/>
          <w:b/>
          <w:sz w:val="22"/>
          <w:szCs w:val="22"/>
        </w:rPr>
        <w:t xml:space="preserve">Art. </w:t>
      </w:r>
      <w:r w:rsidR="001627F0">
        <w:rPr>
          <w:rFonts w:ascii="Times New Roman" w:hAnsi="Times New Roman"/>
          <w:b/>
          <w:sz w:val="22"/>
          <w:szCs w:val="22"/>
        </w:rPr>
        <w:t>23</w:t>
      </w:r>
      <w:r w:rsidR="00B42C4C" w:rsidRPr="00E7028D">
        <w:rPr>
          <w:rFonts w:ascii="Times New Roman" w:hAnsi="Times New Roman"/>
          <w:b/>
          <w:sz w:val="22"/>
          <w:szCs w:val="22"/>
        </w:rPr>
        <w:t xml:space="preserve"> (</w:t>
      </w:r>
      <w:r w:rsidR="00B42C4C" w:rsidRPr="00E7028D">
        <w:rPr>
          <w:rFonts w:ascii="Times New Roman" w:hAnsi="Times New Roman"/>
          <w:b/>
          <w:i/>
          <w:sz w:val="22"/>
          <w:szCs w:val="22"/>
        </w:rPr>
        <w:t>Trattamento dei dati personali e riservatezza delle informazioni</w:t>
      </w:r>
      <w:r w:rsidR="00ED78AA" w:rsidRPr="00E7028D">
        <w:rPr>
          <w:rFonts w:ascii="Times New Roman" w:hAnsi="Times New Roman"/>
          <w:sz w:val="22"/>
          <w:szCs w:val="22"/>
          <w:lang w:eastAsia="ar-SA"/>
        </w:rPr>
        <w:tab/>
      </w:r>
    </w:p>
    <w:p w:rsidR="00355C19" w:rsidRPr="00355C19" w:rsidRDefault="00355C19" w:rsidP="00355C19">
      <w:pPr>
        <w:adjustRightInd w:val="0"/>
        <w:ind w:left="284"/>
        <w:jc w:val="both"/>
        <w:rPr>
          <w:rFonts w:cstheme="minorHAnsi"/>
          <w:color w:val="18161C"/>
          <w:sz w:val="22"/>
          <w:szCs w:val="22"/>
        </w:rPr>
      </w:pPr>
      <w:r w:rsidRPr="00355C19">
        <w:rPr>
          <w:rFonts w:eastAsiaTheme="minorHAnsi"/>
          <w:color w:val="000000"/>
          <w:sz w:val="22"/>
          <w:szCs w:val="22"/>
          <w:lang w:eastAsia="en-US"/>
        </w:rPr>
        <w:t xml:space="preserve">Ai sensi del </w:t>
      </w:r>
      <w:proofErr w:type="spellStart"/>
      <w:r w:rsidRPr="00355C19">
        <w:rPr>
          <w:rFonts w:eastAsiaTheme="minorHAnsi"/>
          <w:color w:val="000000"/>
          <w:sz w:val="22"/>
          <w:szCs w:val="22"/>
          <w:lang w:eastAsia="en-US"/>
        </w:rPr>
        <w:t>D.lgs</w:t>
      </w:r>
      <w:proofErr w:type="spellEnd"/>
      <w:r w:rsidRPr="00355C19">
        <w:rPr>
          <w:rFonts w:eastAsiaTheme="minorHAnsi"/>
          <w:color w:val="000000"/>
          <w:sz w:val="22"/>
          <w:szCs w:val="22"/>
          <w:lang w:eastAsia="en-US"/>
        </w:rPr>
        <w:t xml:space="preserve"> 196/03 e ai sensi del GDPR 679/2016 s</w:t>
      </w:r>
      <w:r w:rsidRPr="00355C19">
        <w:rPr>
          <w:rFonts w:cstheme="minorHAnsi"/>
          <w:color w:val="000000"/>
          <w:sz w:val="22"/>
          <w:szCs w:val="22"/>
        </w:rPr>
        <w:t xml:space="preserve">i precisa che la raccolta dei dati personali ha la finalità di consentire </w:t>
      </w:r>
      <w:r w:rsidRPr="00355C19">
        <w:rPr>
          <w:rFonts w:cstheme="minorHAnsi"/>
          <w:color w:val="18161C"/>
          <w:sz w:val="22"/>
          <w:szCs w:val="22"/>
        </w:rPr>
        <w:t>l'accertamento dell</w:t>
      </w:r>
      <w:r w:rsidRPr="00355C19">
        <w:rPr>
          <w:rFonts w:cstheme="minorHAnsi"/>
          <w:color w:val="313134"/>
          <w:sz w:val="22"/>
          <w:szCs w:val="22"/>
        </w:rPr>
        <w:t>'</w:t>
      </w:r>
      <w:r w:rsidRPr="00355C19">
        <w:rPr>
          <w:rFonts w:cstheme="minorHAnsi"/>
          <w:color w:val="18161C"/>
          <w:sz w:val="22"/>
          <w:szCs w:val="22"/>
        </w:rPr>
        <w:t>idoneità dei candidati a partecipare alla procedura concorsuale pe</w:t>
      </w:r>
      <w:r w:rsidRPr="00355C19">
        <w:rPr>
          <w:rFonts w:cstheme="minorHAnsi"/>
          <w:color w:val="313134"/>
          <w:sz w:val="22"/>
          <w:szCs w:val="22"/>
        </w:rPr>
        <w:t xml:space="preserve">r </w:t>
      </w:r>
      <w:r w:rsidRPr="00355C19">
        <w:rPr>
          <w:rFonts w:cstheme="minorHAnsi"/>
          <w:color w:val="18161C"/>
          <w:sz w:val="22"/>
          <w:szCs w:val="22"/>
        </w:rPr>
        <w:t>la gara dei servizi in oggetto. L</w:t>
      </w:r>
      <w:r w:rsidRPr="00355C19">
        <w:rPr>
          <w:rFonts w:cstheme="minorHAnsi"/>
          <w:color w:val="313134"/>
          <w:sz w:val="22"/>
          <w:szCs w:val="22"/>
        </w:rPr>
        <w:t>'</w:t>
      </w:r>
      <w:r w:rsidRPr="00355C19">
        <w:rPr>
          <w:rFonts w:cstheme="minorHAnsi"/>
          <w:color w:val="18161C"/>
          <w:sz w:val="22"/>
          <w:szCs w:val="22"/>
        </w:rPr>
        <w:t>eventuale rifiuto di fornire i dati richiesti costituirà motivo di esclusione dalla gara. I dati saranno trattati con liceità e correttezza nella piena tutela dei diritti dei candidati e della loro riservatezza. Saranno organizzati e conservati in archivi cartacei e/o informatici con accesso riservato.</w:t>
      </w:r>
    </w:p>
    <w:p w:rsidR="00355C19" w:rsidRPr="00355C19" w:rsidRDefault="00355C19" w:rsidP="00355C19">
      <w:pPr>
        <w:adjustRightInd w:val="0"/>
        <w:ind w:left="284"/>
        <w:jc w:val="both"/>
        <w:rPr>
          <w:rFonts w:cstheme="minorHAnsi"/>
          <w:color w:val="313134"/>
          <w:sz w:val="22"/>
          <w:szCs w:val="22"/>
        </w:rPr>
      </w:pPr>
      <w:r w:rsidRPr="00355C19">
        <w:rPr>
          <w:rFonts w:cstheme="minorHAnsi"/>
          <w:color w:val="18161C"/>
          <w:sz w:val="22"/>
          <w:szCs w:val="22"/>
        </w:rPr>
        <w:t>La comunicazione e la diffusione dei dati personali raccolti avverranno solo sulla base di quanto previsto da norme di legge</w:t>
      </w:r>
      <w:r w:rsidRPr="00355C19">
        <w:rPr>
          <w:rFonts w:cstheme="minorHAnsi"/>
          <w:color w:val="313134"/>
          <w:sz w:val="22"/>
          <w:szCs w:val="22"/>
        </w:rPr>
        <w:t>.</w:t>
      </w:r>
    </w:p>
    <w:p w:rsidR="00B42C4C" w:rsidRPr="00E7028D" w:rsidRDefault="00B42C4C" w:rsidP="00AE4213">
      <w:pPr>
        <w:pStyle w:val="WW-Testonormale"/>
        <w:spacing w:after="120" w:line="20" w:lineRule="atLeast"/>
        <w:jc w:val="center"/>
        <w:outlineLvl w:val="0"/>
        <w:rPr>
          <w:rFonts w:ascii="Times New Roman" w:hAnsi="Times New Roman"/>
          <w:b/>
          <w:sz w:val="22"/>
          <w:szCs w:val="22"/>
          <w:lang w:eastAsia="ar-SA"/>
        </w:rPr>
      </w:pPr>
      <w:r w:rsidRPr="00E7028D">
        <w:rPr>
          <w:rFonts w:ascii="Times New Roman" w:hAnsi="Times New Roman"/>
          <w:b/>
          <w:sz w:val="22"/>
          <w:szCs w:val="22"/>
          <w:lang w:eastAsia="ar-SA"/>
        </w:rPr>
        <w:t xml:space="preserve">Art. </w:t>
      </w:r>
      <w:r w:rsidR="00355C19">
        <w:rPr>
          <w:rFonts w:ascii="Times New Roman" w:hAnsi="Times New Roman"/>
          <w:b/>
          <w:sz w:val="22"/>
          <w:szCs w:val="22"/>
          <w:lang w:eastAsia="ar-SA"/>
        </w:rPr>
        <w:t>24</w:t>
      </w:r>
      <w:r w:rsidR="005C6B79" w:rsidRPr="00E7028D">
        <w:rPr>
          <w:rFonts w:ascii="Times New Roman" w:hAnsi="Times New Roman"/>
          <w:b/>
          <w:sz w:val="22"/>
          <w:szCs w:val="22"/>
          <w:lang w:eastAsia="ar-SA"/>
        </w:rPr>
        <w:t xml:space="preserve"> </w:t>
      </w:r>
      <w:r w:rsidRPr="00E7028D">
        <w:rPr>
          <w:rFonts w:ascii="Times New Roman" w:hAnsi="Times New Roman"/>
          <w:b/>
          <w:sz w:val="22"/>
          <w:szCs w:val="22"/>
          <w:lang w:eastAsia="ar-SA"/>
        </w:rPr>
        <w:t>(Varie)</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t>Il presente Contratto è regolato dalla Legge Italiana.</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t>Il presente Contratto ed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w:t>
      </w:r>
      <w:r w:rsidR="0081465C" w:rsidRPr="00E7028D">
        <w:rPr>
          <w:sz w:val="22"/>
          <w:szCs w:val="22"/>
        </w:rPr>
        <w:t xml:space="preserve"> nella sua interezza</w:t>
      </w:r>
      <w:r w:rsidRPr="00E7028D">
        <w:rPr>
          <w:sz w:val="22"/>
          <w:szCs w:val="22"/>
        </w:rPr>
        <w:t>.</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t>Eventuali omissioni o ritardi delle Parti nel pretendere l’adempimento di una prestazione cui abbiano diritto non costituiranno rinuncia al diritto a conseguire la prestazione stessa.</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lastRenderedPageBreak/>
        <w:t>Ogni modifica successiva del Contratto dovrà essere stabilita per iscritto.</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t xml:space="preserve">Per tutto quanto qui non espressamente previsto, si rimanda alle previsioni </w:t>
      </w:r>
      <w:r w:rsidR="0056429C" w:rsidRPr="00E7028D">
        <w:rPr>
          <w:sz w:val="22"/>
          <w:szCs w:val="22"/>
        </w:rPr>
        <w:t>del Disciplinare di Gara e del Capitolato</w:t>
      </w:r>
      <w:r w:rsidRPr="00E7028D">
        <w:rPr>
          <w:sz w:val="22"/>
          <w:szCs w:val="22"/>
        </w:rPr>
        <w:t xml:space="preserve">, alle disposizioni normative in tema </w:t>
      </w:r>
      <w:r w:rsidR="004D30C6" w:rsidRPr="00E7028D">
        <w:rPr>
          <w:sz w:val="22"/>
          <w:szCs w:val="22"/>
        </w:rPr>
        <w:t xml:space="preserve">contratti </w:t>
      </w:r>
      <w:r w:rsidRPr="00E7028D">
        <w:rPr>
          <w:sz w:val="22"/>
          <w:szCs w:val="22"/>
        </w:rPr>
        <w:t>pubblici, alle previsioni del codice civile ed alla normativa comunque applicabile in materia.</w:t>
      </w:r>
    </w:p>
    <w:p w:rsidR="00B42C4C" w:rsidRPr="00E7028D" w:rsidRDefault="00B42C4C" w:rsidP="00421327">
      <w:pPr>
        <w:pStyle w:val="Stile"/>
        <w:numPr>
          <w:ilvl w:val="0"/>
          <w:numId w:val="5"/>
        </w:numPr>
        <w:spacing w:before="0" w:line="20" w:lineRule="atLeast"/>
        <w:ind w:left="426" w:hanging="426"/>
        <w:jc w:val="both"/>
        <w:rPr>
          <w:sz w:val="22"/>
          <w:szCs w:val="22"/>
        </w:rPr>
      </w:pPr>
      <w:r w:rsidRPr="00E7028D">
        <w:rPr>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rsidR="00B42C4C" w:rsidRPr="00E7028D" w:rsidRDefault="00B42C4C" w:rsidP="00AE4213">
      <w:pPr>
        <w:spacing w:after="120" w:line="20" w:lineRule="atLeast"/>
        <w:rPr>
          <w:sz w:val="22"/>
          <w:szCs w:val="22"/>
        </w:rPr>
      </w:pPr>
      <w:r w:rsidRPr="00E7028D">
        <w:rPr>
          <w:sz w:val="22"/>
          <w:szCs w:val="22"/>
        </w:rPr>
        <w:t>Letto, confermato e sottoscritto.</w:t>
      </w:r>
    </w:p>
    <w:p w:rsidR="000177D1" w:rsidRPr="00E7028D" w:rsidRDefault="000177D1" w:rsidP="00AE4213">
      <w:pPr>
        <w:spacing w:after="120" w:line="20" w:lineRule="atLeast"/>
        <w:rPr>
          <w:sz w:val="22"/>
          <w:szCs w:val="22"/>
        </w:rPr>
      </w:pPr>
    </w:p>
    <w:p w:rsidR="000177D1" w:rsidRPr="00E7028D" w:rsidRDefault="00355C19" w:rsidP="00AE4213">
      <w:pPr>
        <w:spacing w:after="120" w:line="20" w:lineRule="atLeast"/>
        <w:rPr>
          <w:sz w:val="22"/>
          <w:szCs w:val="22"/>
        </w:rPr>
      </w:pPr>
      <w:r>
        <w:rPr>
          <w:sz w:val="22"/>
          <w:szCs w:val="22"/>
        </w:rPr>
        <w:t>Allerona</w:t>
      </w:r>
      <w:r w:rsidR="000177D1" w:rsidRPr="00E7028D">
        <w:rPr>
          <w:sz w:val="22"/>
          <w:szCs w:val="22"/>
        </w:rPr>
        <w:t>, ______________</w:t>
      </w:r>
      <w:r w:rsidR="000177D1" w:rsidRPr="00E7028D">
        <w:rPr>
          <w:sz w:val="22"/>
          <w:szCs w:val="22"/>
        </w:rPr>
        <w:tab/>
      </w:r>
      <w:r w:rsidR="000177D1" w:rsidRPr="00E7028D">
        <w:rPr>
          <w:sz w:val="22"/>
          <w:szCs w:val="22"/>
        </w:rPr>
        <w:tab/>
      </w:r>
      <w:r w:rsidR="000177D1" w:rsidRPr="00E7028D">
        <w:rPr>
          <w:sz w:val="22"/>
          <w:szCs w:val="22"/>
        </w:rPr>
        <w:tab/>
      </w:r>
      <w:r w:rsidR="000177D1" w:rsidRPr="00E7028D">
        <w:rPr>
          <w:sz w:val="22"/>
          <w:szCs w:val="22"/>
        </w:rPr>
        <w:tab/>
      </w:r>
      <w:r w:rsidR="000177D1" w:rsidRPr="00E7028D">
        <w:rPr>
          <w:sz w:val="22"/>
          <w:szCs w:val="22"/>
        </w:rPr>
        <w:tab/>
      </w:r>
      <w:r w:rsidR="000177D1" w:rsidRPr="00E7028D">
        <w:rPr>
          <w:sz w:val="22"/>
          <w:szCs w:val="22"/>
        </w:rPr>
        <w:tab/>
      </w:r>
    </w:p>
    <w:p w:rsidR="000177D1" w:rsidRPr="00E7028D" w:rsidRDefault="000177D1" w:rsidP="00AE421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0" w:lineRule="atLeast"/>
        <w:jc w:val="both"/>
        <w:rPr>
          <w:rFonts w:ascii="Times New Roman" w:hAnsi="Times New Roman"/>
          <w:sz w:val="22"/>
          <w:szCs w:val="22"/>
        </w:rPr>
      </w:pPr>
    </w:p>
    <w:p w:rsidR="00B42C4C" w:rsidRDefault="00B42C4C" w:rsidP="00AE4213">
      <w:pPr>
        <w:spacing w:after="120" w:line="20" w:lineRule="atLeast"/>
        <w:rPr>
          <w:sz w:val="22"/>
          <w:szCs w:val="22"/>
        </w:rPr>
      </w:pPr>
      <w:r w:rsidRPr="00E7028D">
        <w:rPr>
          <w:sz w:val="22"/>
          <w:szCs w:val="22"/>
        </w:rPr>
        <w:t xml:space="preserve">   </w:t>
      </w:r>
      <w:r w:rsidR="004D30C6" w:rsidRPr="00E7028D">
        <w:rPr>
          <w:sz w:val="22"/>
          <w:szCs w:val="22"/>
        </w:rPr>
        <w:t>Il Concessionario</w:t>
      </w:r>
      <w:r w:rsidR="000177D1" w:rsidRPr="00E7028D">
        <w:rPr>
          <w:sz w:val="22"/>
          <w:szCs w:val="22"/>
        </w:rPr>
        <w:tab/>
      </w:r>
      <w:r w:rsidR="000177D1" w:rsidRPr="00E7028D">
        <w:rPr>
          <w:sz w:val="22"/>
          <w:szCs w:val="22"/>
        </w:rPr>
        <w:tab/>
      </w:r>
      <w:r w:rsidR="000177D1" w:rsidRPr="00E7028D">
        <w:rPr>
          <w:sz w:val="22"/>
          <w:szCs w:val="22"/>
        </w:rPr>
        <w:tab/>
      </w:r>
      <w:r w:rsidR="000177D1" w:rsidRPr="00E7028D">
        <w:rPr>
          <w:sz w:val="22"/>
          <w:szCs w:val="22"/>
        </w:rPr>
        <w:tab/>
      </w:r>
      <w:r w:rsidR="000177D1" w:rsidRPr="00E7028D">
        <w:rPr>
          <w:sz w:val="22"/>
          <w:szCs w:val="22"/>
        </w:rPr>
        <w:tab/>
      </w:r>
      <w:r w:rsidRPr="00E7028D">
        <w:rPr>
          <w:sz w:val="22"/>
          <w:szCs w:val="22"/>
        </w:rPr>
        <w:t xml:space="preserve">                   </w:t>
      </w:r>
      <w:r w:rsidR="00853BD2" w:rsidRPr="00E7028D">
        <w:rPr>
          <w:sz w:val="22"/>
          <w:szCs w:val="22"/>
        </w:rPr>
        <w:t xml:space="preserve">          </w:t>
      </w:r>
      <w:r w:rsidR="00355C19">
        <w:rPr>
          <w:sz w:val="22"/>
          <w:szCs w:val="22"/>
        </w:rPr>
        <w:t>Il Dirigente Scolastico</w:t>
      </w:r>
      <w:r w:rsidR="00FD4DA2" w:rsidRPr="00E7028D">
        <w:rPr>
          <w:sz w:val="22"/>
          <w:szCs w:val="22"/>
        </w:rPr>
        <w:t xml:space="preserve"> </w:t>
      </w:r>
    </w:p>
    <w:p w:rsidR="00355C19" w:rsidRDefault="00355C19" w:rsidP="00AE4213">
      <w:pPr>
        <w:spacing w:after="120" w:line="20" w:lineRule="atLeast"/>
        <w:rPr>
          <w:sz w:val="22"/>
          <w:szCs w:val="22"/>
        </w:rPr>
      </w:pPr>
    </w:p>
    <w:p w:rsidR="00355C19" w:rsidRPr="00E7028D" w:rsidRDefault="00355C19" w:rsidP="00AE4213">
      <w:pPr>
        <w:spacing w:after="120" w:line="20" w:lineRule="atLeast"/>
        <w:rPr>
          <w:sz w:val="22"/>
          <w:szCs w:val="22"/>
        </w:rPr>
      </w:pPr>
      <w:r>
        <w:rPr>
          <w:sz w:val="22"/>
          <w:szCs w:val="22"/>
        </w:rPr>
        <w:t>_______________________                                                                          ___________________________</w:t>
      </w:r>
    </w:p>
    <w:sectPr w:rsidR="00355C19" w:rsidRPr="00E7028D" w:rsidSect="005D02C8">
      <w:headerReference w:type="default" r:id="rId10"/>
      <w:footerReference w:type="even" r:id="rId11"/>
      <w:footerReference w:type="default" r:id="rId12"/>
      <w:pgSz w:w="11906" w:h="16838"/>
      <w:pgMar w:top="1702"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D7" w:rsidRDefault="00763FD7">
      <w:r>
        <w:separator/>
      </w:r>
    </w:p>
  </w:endnote>
  <w:endnote w:type="continuationSeparator" w:id="0">
    <w:p w:rsidR="00763FD7" w:rsidRDefault="00763FD7">
      <w:r>
        <w:continuationSeparator/>
      </w:r>
    </w:p>
  </w:endnote>
  <w:endnote w:type="continuationNotice" w:id="1">
    <w:p w:rsidR="00763FD7" w:rsidRDefault="00763FD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D7" w:rsidRDefault="00370BCC">
    <w:pPr>
      <w:pStyle w:val="Pidipagina"/>
      <w:framePr w:wrap="around" w:vAnchor="text" w:hAnchor="margin" w:xAlign="right" w:y="1"/>
      <w:rPr>
        <w:rStyle w:val="Numeropagina"/>
      </w:rPr>
    </w:pPr>
    <w:r>
      <w:rPr>
        <w:rStyle w:val="Numeropagina"/>
      </w:rPr>
      <w:fldChar w:fldCharType="begin"/>
    </w:r>
    <w:r w:rsidR="00763FD7">
      <w:rPr>
        <w:rStyle w:val="Numeropagina"/>
      </w:rPr>
      <w:instrText xml:space="preserve">PAGE  </w:instrText>
    </w:r>
    <w:r>
      <w:rPr>
        <w:rStyle w:val="Numeropagina"/>
      </w:rPr>
      <w:fldChar w:fldCharType="end"/>
    </w:r>
  </w:p>
  <w:p w:rsidR="00763FD7" w:rsidRDefault="00763FD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D7" w:rsidRPr="00AE4213" w:rsidRDefault="00370BCC">
    <w:pPr>
      <w:pStyle w:val="Pidipagina"/>
      <w:jc w:val="center"/>
      <w:rPr>
        <w:rFonts w:ascii="Verdana" w:hAnsi="Verdana"/>
        <w:sz w:val="16"/>
      </w:rPr>
    </w:pPr>
    <w:r w:rsidRPr="00AE4213">
      <w:rPr>
        <w:rFonts w:ascii="Verdana" w:hAnsi="Verdana"/>
        <w:sz w:val="16"/>
      </w:rPr>
      <w:fldChar w:fldCharType="begin"/>
    </w:r>
    <w:r w:rsidR="00763FD7" w:rsidRPr="00AE4213">
      <w:rPr>
        <w:rFonts w:ascii="Verdana" w:hAnsi="Verdana"/>
        <w:sz w:val="16"/>
      </w:rPr>
      <w:instrText xml:space="preserve"> PAGE   \* MERGEFORMAT </w:instrText>
    </w:r>
    <w:r w:rsidRPr="00AE4213">
      <w:rPr>
        <w:rFonts w:ascii="Verdana" w:hAnsi="Verdana"/>
        <w:sz w:val="16"/>
      </w:rPr>
      <w:fldChar w:fldCharType="separate"/>
    </w:r>
    <w:r w:rsidR="00C05944">
      <w:rPr>
        <w:rFonts w:ascii="Verdana" w:hAnsi="Verdana"/>
        <w:noProof/>
        <w:sz w:val="16"/>
      </w:rPr>
      <w:t>13</w:t>
    </w:r>
    <w:r w:rsidRPr="00AE4213">
      <w:rPr>
        <w:rFonts w:ascii="Verdana" w:hAnsi="Verdana"/>
        <w:sz w:val="16"/>
      </w:rPr>
      <w:fldChar w:fldCharType="end"/>
    </w:r>
  </w:p>
  <w:p w:rsidR="00763FD7" w:rsidRPr="00940261" w:rsidRDefault="00763FD7" w:rsidP="00730BE7">
    <w:pPr>
      <w:pStyle w:val="Pidipagina"/>
      <w:ind w:right="360"/>
      <w:rPr>
        <w:smallCap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D7" w:rsidRDefault="00763FD7">
      <w:r>
        <w:separator/>
      </w:r>
    </w:p>
  </w:footnote>
  <w:footnote w:type="continuationSeparator" w:id="0">
    <w:p w:rsidR="00763FD7" w:rsidRDefault="00763FD7">
      <w:r>
        <w:continuationSeparator/>
      </w:r>
    </w:p>
  </w:footnote>
  <w:footnote w:type="continuationNotice" w:id="1">
    <w:p w:rsidR="00763FD7" w:rsidRDefault="00763F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D7" w:rsidRDefault="00763FD7" w:rsidP="00787083">
    <w:pPr>
      <w:pStyle w:val="Intestazione"/>
      <w:tabs>
        <w:tab w:val="left" w:pos="5670"/>
      </w:tabs>
    </w:pPr>
    <w:r w:rsidRPr="005B12AB">
      <w:rPr>
        <w:rFonts w:ascii="Tahoma" w:hAnsi="Tahoma" w:cs="Tahoma"/>
        <w:noProof/>
      </w:rPr>
      <w:drawing>
        <wp:inline distT="0" distB="0" distL="0" distR="0">
          <wp:extent cx="6115050" cy="1247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1247775"/>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231"/>
    <w:multiLevelType w:val="hybridMultilevel"/>
    <w:tmpl w:val="710C530C"/>
    <w:lvl w:ilvl="0" w:tplc="75B891D0">
      <w:start w:val="1"/>
      <w:numFmt w:val="decimal"/>
      <w:lvlText w:val="%1."/>
      <w:lvlJc w:val="left"/>
      <w:pPr>
        <w:ind w:left="644" w:hanging="360"/>
      </w:pPr>
      <w:rPr>
        <w:rFonts w:asciiTheme="minorHAnsi" w:hAnsiTheme="minorHAnsi"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66306C"/>
    <w:multiLevelType w:val="hybridMultilevel"/>
    <w:tmpl w:val="C0E473C6"/>
    <w:lvl w:ilvl="0" w:tplc="F8FA539E">
      <w:start w:val="1"/>
      <w:numFmt w:val="lowerLetter"/>
      <w:lvlText w:val="%1)"/>
      <w:lvlJc w:val="left"/>
      <w:pPr>
        <w:ind w:left="786" w:hanging="360"/>
      </w:pPr>
      <w:rPr>
        <w:rFonts w:cs="Times New Roman" w:hint="default"/>
        <w:b w:val="0"/>
        <w:i w:val="0"/>
        <w:sz w:val="22"/>
        <w:szCs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0436426F"/>
    <w:multiLevelType w:val="hybridMultilevel"/>
    <w:tmpl w:val="C3589CDE"/>
    <w:lvl w:ilvl="0" w:tplc="42145D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26BE6"/>
    <w:multiLevelType w:val="hybridMultilevel"/>
    <w:tmpl w:val="2E6AFE2E"/>
    <w:lvl w:ilvl="0" w:tplc="13D8BFD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127528"/>
    <w:multiLevelType w:val="multilevel"/>
    <w:tmpl w:val="D9E4C3F4"/>
    <w:lvl w:ilvl="0">
      <w:start w:val="1"/>
      <w:numFmt w:val="decimal"/>
      <w:lvlText w:val="%1."/>
      <w:lvlJc w:val="left"/>
      <w:pPr>
        <w:ind w:left="360" w:hanging="360"/>
      </w:pPr>
      <w:rPr>
        <w:rFonts w:asciiTheme="minorHAnsi" w:eastAsia="Calibri" w:hAnsiTheme="minorHAnsi" w:cstheme="minorHAns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0FE02ADC"/>
    <w:multiLevelType w:val="hybridMultilevel"/>
    <w:tmpl w:val="91C24D88"/>
    <w:lvl w:ilvl="0" w:tplc="AE5210F2">
      <w:start w:val="1"/>
      <w:numFmt w:val="lowerLetter"/>
      <w:lvlText w:val="%1)"/>
      <w:lvlJc w:val="left"/>
      <w:pPr>
        <w:tabs>
          <w:tab w:val="num" w:pos="360"/>
        </w:tabs>
        <w:ind w:left="360"/>
      </w:pPr>
      <w:rPr>
        <w:rFonts w:hint="default"/>
        <w:sz w:val="22"/>
        <w:szCs w:val="24"/>
      </w:rPr>
    </w:lvl>
    <w:lvl w:ilvl="1" w:tplc="2A766268" w:tentative="1">
      <w:start w:val="1"/>
      <w:numFmt w:val="bullet"/>
      <w:lvlText w:val="o"/>
      <w:lvlJc w:val="left"/>
      <w:pPr>
        <w:tabs>
          <w:tab w:val="num" w:pos="1800"/>
        </w:tabs>
        <w:ind w:left="1800" w:hanging="360"/>
      </w:pPr>
      <w:rPr>
        <w:rFonts w:ascii="Courier New" w:hAnsi="Courier New" w:hint="default"/>
      </w:rPr>
    </w:lvl>
    <w:lvl w:ilvl="2" w:tplc="B13E3A92" w:tentative="1">
      <w:start w:val="1"/>
      <w:numFmt w:val="bullet"/>
      <w:lvlText w:val=""/>
      <w:lvlJc w:val="left"/>
      <w:pPr>
        <w:tabs>
          <w:tab w:val="num" w:pos="2520"/>
        </w:tabs>
        <w:ind w:left="2520" w:hanging="360"/>
      </w:pPr>
      <w:rPr>
        <w:rFonts w:ascii="Wingdings" w:hAnsi="Wingdings" w:hint="default"/>
      </w:rPr>
    </w:lvl>
    <w:lvl w:ilvl="3" w:tplc="860E54DE" w:tentative="1">
      <w:start w:val="1"/>
      <w:numFmt w:val="bullet"/>
      <w:lvlText w:val=""/>
      <w:lvlJc w:val="left"/>
      <w:pPr>
        <w:tabs>
          <w:tab w:val="num" w:pos="3240"/>
        </w:tabs>
        <w:ind w:left="3240" w:hanging="360"/>
      </w:pPr>
      <w:rPr>
        <w:rFonts w:ascii="Symbol" w:hAnsi="Symbol" w:hint="default"/>
      </w:rPr>
    </w:lvl>
    <w:lvl w:ilvl="4" w:tplc="554A89B4" w:tentative="1">
      <w:start w:val="1"/>
      <w:numFmt w:val="bullet"/>
      <w:lvlText w:val="o"/>
      <w:lvlJc w:val="left"/>
      <w:pPr>
        <w:tabs>
          <w:tab w:val="num" w:pos="3960"/>
        </w:tabs>
        <w:ind w:left="3960" w:hanging="360"/>
      </w:pPr>
      <w:rPr>
        <w:rFonts w:ascii="Courier New" w:hAnsi="Courier New" w:hint="default"/>
      </w:rPr>
    </w:lvl>
    <w:lvl w:ilvl="5" w:tplc="5082E65E" w:tentative="1">
      <w:start w:val="1"/>
      <w:numFmt w:val="bullet"/>
      <w:lvlText w:val=""/>
      <w:lvlJc w:val="left"/>
      <w:pPr>
        <w:tabs>
          <w:tab w:val="num" w:pos="4680"/>
        </w:tabs>
        <w:ind w:left="4680" w:hanging="360"/>
      </w:pPr>
      <w:rPr>
        <w:rFonts w:ascii="Wingdings" w:hAnsi="Wingdings" w:hint="default"/>
      </w:rPr>
    </w:lvl>
    <w:lvl w:ilvl="6" w:tplc="3AAADEA2" w:tentative="1">
      <w:start w:val="1"/>
      <w:numFmt w:val="bullet"/>
      <w:lvlText w:val=""/>
      <w:lvlJc w:val="left"/>
      <w:pPr>
        <w:tabs>
          <w:tab w:val="num" w:pos="5400"/>
        </w:tabs>
        <w:ind w:left="5400" w:hanging="360"/>
      </w:pPr>
      <w:rPr>
        <w:rFonts w:ascii="Symbol" w:hAnsi="Symbol" w:hint="default"/>
      </w:rPr>
    </w:lvl>
    <w:lvl w:ilvl="7" w:tplc="92C62614" w:tentative="1">
      <w:start w:val="1"/>
      <w:numFmt w:val="bullet"/>
      <w:lvlText w:val="o"/>
      <w:lvlJc w:val="left"/>
      <w:pPr>
        <w:tabs>
          <w:tab w:val="num" w:pos="6120"/>
        </w:tabs>
        <w:ind w:left="6120" w:hanging="360"/>
      </w:pPr>
      <w:rPr>
        <w:rFonts w:ascii="Courier New" w:hAnsi="Courier New" w:hint="default"/>
      </w:rPr>
    </w:lvl>
    <w:lvl w:ilvl="8" w:tplc="1770A7BC" w:tentative="1">
      <w:start w:val="1"/>
      <w:numFmt w:val="bullet"/>
      <w:lvlText w:val=""/>
      <w:lvlJc w:val="left"/>
      <w:pPr>
        <w:tabs>
          <w:tab w:val="num" w:pos="6840"/>
        </w:tabs>
        <w:ind w:left="6840" w:hanging="360"/>
      </w:pPr>
      <w:rPr>
        <w:rFonts w:ascii="Wingdings" w:hAnsi="Wingdings" w:hint="default"/>
      </w:rPr>
    </w:lvl>
  </w:abstractNum>
  <w:abstractNum w:abstractNumId="9">
    <w:nsid w:val="144D74C3"/>
    <w:multiLevelType w:val="hybridMultilevel"/>
    <w:tmpl w:val="73668750"/>
    <w:lvl w:ilvl="0" w:tplc="A22C0CC0">
      <w:start w:val="1"/>
      <w:numFmt w:val="decimal"/>
      <w:lvlText w:val="%1."/>
      <w:lvlJc w:val="left"/>
      <w:pPr>
        <w:ind w:left="2345" w:hanging="360"/>
      </w:pPr>
      <w:rPr>
        <w:b w:val="0"/>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0">
    <w:nsid w:val="1AB95125"/>
    <w:multiLevelType w:val="hybridMultilevel"/>
    <w:tmpl w:val="8CB8EB7C"/>
    <w:lvl w:ilvl="0" w:tplc="42145DCE">
      <w:start w:val="1"/>
      <w:numFmt w:val="decimal"/>
      <w:lvlText w:val="Art. %1"/>
      <w:lvlJc w:val="center"/>
      <w:pPr>
        <w:ind w:left="2203" w:hanging="360"/>
      </w:pPr>
      <w:rPr>
        <w:rFonts w:cs="Times New Roman" w:hint="default"/>
        <w:b/>
        <w:i w:val="0"/>
      </w:rPr>
    </w:lvl>
    <w:lvl w:ilvl="1" w:tplc="7E784A7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EA20DE"/>
    <w:multiLevelType w:val="hybridMultilevel"/>
    <w:tmpl w:val="1522FFF6"/>
    <w:lvl w:ilvl="0" w:tplc="76A4F1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D4B4A"/>
    <w:multiLevelType w:val="hybridMultilevel"/>
    <w:tmpl w:val="FC2A83BC"/>
    <w:lvl w:ilvl="0" w:tplc="52CCDACE">
      <w:start w:val="1"/>
      <w:numFmt w:val="decimal"/>
      <w:lvlText w:val="%1."/>
      <w:lvlJc w:val="left"/>
      <w:pPr>
        <w:ind w:left="1146" w:hanging="360"/>
      </w:pPr>
      <w:rPr>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3B06064"/>
    <w:multiLevelType w:val="hybridMultilevel"/>
    <w:tmpl w:val="146A65A2"/>
    <w:lvl w:ilvl="0" w:tplc="615C5DA6">
      <w:start w:val="1"/>
      <w:numFmt w:val="decimal"/>
      <w:lvlText w:val="%1."/>
      <w:lvlJc w:val="left"/>
      <w:pPr>
        <w:ind w:hanging="340"/>
      </w:pPr>
      <w:rPr>
        <w:rFonts w:asciiTheme="minorHAnsi" w:eastAsia="Verdana" w:hAnsiTheme="minorHAnsi" w:cstheme="minorHAnsi" w:hint="default"/>
        <w:spacing w:val="-1"/>
        <w:sz w:val="22"/>
        <w:szCs w:val="22"/>
      </w:rPr>
    </w:lvl>
    <w:lvl w:ilvl="1" w:tplc="C75ED7AC">
      <w:start w:val="1"/>
      <w:numFmt w:val="bullet"/>
      <w:lvlText w:val="•"/>
      <w:lvlJc w:val="left"/>
      <w:rPr>
        <w:rFonts w:hint="default"/>
      </w:rPr>
    </w:lvl>
    <w:lvl w:ilvl="2" w:tplc="A224D05C">
      <w:start w:val="1"/>
      <w:numFmt w:val="bullet"/>
      <w:lvlText w:val="•"/>
      <w:lvlJc w:val="left"/>
      <w:rPr>
        <w:rFonts w:hint="default"/>
      </w:rPr>
    </w:lvl>
    <w:lvl w:ilvl="3" w:tplc="D550DD28">
      <w:start w:val="1"/>
      <w:numFmt w:val="bullet"/>
      <w:lvlText w:val="•"/>
      <w:lvlJc w:val="left"/>
      <w:rPr>
        <w:rFonts w:hint="default"/>
      </w:rPr>
    </w:lvl>
    <w:lvl w:ilvl="4" w:tplc="DFCC25C2">
      <w:start w:val="1"/>
      <w:numFmt w:val="bullet"/>
      <w:lvlText w:val="•"/>
      <w:lvlJc w:val="left"/>
      <w:rPr>
        <w:rFonts w:hint="default"/>
      </w:rPr>
    </w:lvl>
    <w:lvl w:ilvl="5" w:tplc="F876695A">
      <w:start w:val="1"/>
      <w:numFmt w:val="bullet"/>
      <w:lvlText w:val="•"/>
      <w:lvlJc w:val="left"/>
      <w:rPr>
        <w:rFonts w:hint="default"/>
      </w:rPr>
    </w:lvl>
    <w:lvl w:ilvl="6" w:tplc="08C6E8FE">
      <w:start w:val="1"/>
      <w:numFmt w:val="bullet"/>
      <w:lvlText w:val="•"/>
      <w:lvlJc w:val="left"/>
      <w:rPr>
        <w:rFonts w:hint="default"/>
      </w:rPr>
    </w:lvl>
    <w:lvl w:ilvl="7" w:tplc="E6B8D410">
      <w:start w:val="1"/>
      <w:numFmt w:val="bullet"/>
      <w:lvlText w:val="•"/>
      <w:lvlJc w:val="left"/>
      <w:rPr>
        <w:rFonts w:hint="default"/>
      </w:rPr>
    </w:lvl>
    <w:lvl w:ilvl="8" w:tplc="127C9F9E">
      <w:start w:val="1"/>
      <w:numFmt w:val="bullet"/>
      <w:lvlText w:val="•"/>
      <w:lvlJc w:val="left"/>
      <w:rPr>
        <w:rFonts w:hint="default"/>
      </w:rPr>
    </w:lvl>
  </w:abstractNum>
  <w:abstractNum w:abstractNumId="15">
    <w:nsid w:val="23F63F56"/>
    <w:multiLevelType w:val="hybridMultilevel"/>
    <w:tmpl w:val="E036FAB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27022FF7"/>
    <w:multiLevelType w:val="multilevel"/>
    <w:tmpl w:val="A2D07DCE"/>
    <w:lvl w:ilvl="0">
      <w:start w:val="1"/>
      <w:numFmt w:val="decimal"/>
      <w:lvlText w:val="%1."/>
      <w:lvlJc w:val="left"/>
      <w:pPr>
        <w:ind w:left="853" w:hanging="427"/>
      </w:pPr>
      <w:rPr>
        <w:rFonts w:asciiTheme="minorHAnsi" w:eastAsia="Verdana" w:hAnsiTheme="minorHAnsi" w:cstheme="minorHAnsi" w:hint="default"/>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7">
    <w:nsid w:val="29F55CEE"/>
    <w:multiLevelType w:val="multilevel"/>
    <w:tmpl w:val="DBE2256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nsid w:val="29F84014"/>
    <w:multiLevelType w:val="multilevel"/>
    <w:tmpl w:val="D9E4C3F4"/>
    <w:lvl w:ilvl="0">
      <w:start w:val="1"/>
      <w:numFmt w:val="decimal"/>
      <w:lvlText w:val="%1."/>
      <w:lvlJc w:val="left"/>
      <w:pPr>
        <w:ind w:left="360" w:hanging="360"/>
      </w:pPr>
      <w:rPr>
        <w:rFonts w:asciiTheme="minorHAnsi" w:eastAsia="Calibri" w:hAnsiTheme="minorHAnsi" w:cstheme="minorHAns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2E676696"/>
    <w:multiLevelType w:val="hybridMultilevel"/>
    <w:tmpl w:val="AC640A3A"/>
    <w:lvl w:ilvl="0" w:tplc="1B700996">
      <w:start w:val="1"/>
      <w:numFmt w:val="bullet"/>
      <w:lvlText w:val=""/>
      <w:lvlJc w:val="left"/>
      <w:pPr>
        <w:ind w:left="1080" w:hanging="360"/>
      </w:pPr>
      <w:rPr>
        <w:rFonts w:ascii="Symbol" w:hAnsi="Symbol" w:hint="default"/>
        <w:color w:val="auto"/>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33DA6A03"/>
    <w:multiLevelType w:val="hybridMultilevel"/>
    <w:tmpl w:val="8644685A"/>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35B94423"/>
    <w:multiLevelType w:val="multilevel"/>
    <w:tmpl w:val="35E2A3BA"/>
    <w:lvl w:ilvl="0">
      <w:start w:val="1"/>
      <w:numFmt w:val="decimal"/>
      <w:lvlText w:val="%1."/>
      <w:lvlJc w:val="left"/>
      <w:pPr>
        <w:ind w:left="360"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6030" w:hanging="360"/>
      </w:pPr>
      <w:rPr>
        <w:rFonts w:hint="default"/>
        <w:b w:val="0"/>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22">
    <w:nsid w:val="395351CC"/>
    <w:multiLevelType w:val="multilevel"/>
    <w:tmpl w:val="0B38A2A8"/>
    <w:lvl w:ilvl="0">
      <w:start w:val="1"/>
      <w:numFmt w:val="decimal"/>
      <w:lvlText w:val="%1."/>
      <w:lvlJc w:val="left"/>
      <w:pPr>
        <w:ind w:left="644" w:hanging="360"/>
      </w:pPr>
      <w:rPr>
        <w:rFonts w:asciiTheme="minorHAnsi" w:hAnsiTheme="minorHAnsi" w:cs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EC2158"/>
    <w:multiLevelType w:val="hybridMultilevel"/>
    <w:tmpl w:val="C2EECB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C361A2"/>
    <w:multiLevelType w:val="hybridMultilevel"/>
    <w:tmpl w:val="A1B41876"/>
    <w:lvl w:ilvl="0" w:tplc="04100017">
      <w:start w:val="1"/>
      <w:numFmt w:val="lowerLetter"/>
      <w:lvlText w:val="%1)"/>
      <w:lvlJc w:val="left"/>
      <w:pPr>
        <w:ind w:left="1308" w:hanging="360"/>
      </w:pPr>
    </w:lvl>
    <w:lvl w:ilvl="1" w:tplc="04100019" w:tentative="1">
      <w:start w:val="1"/>
      <w:numFmt w:val="lowerLetter"/>
      <w:lvlText w:val="%2."/>
      <w:lvlJc w:val="left"/>
      <w:pPr>
        <w:ind w:left="2028" w:hanging="360"/>
      </w:pPr>
    </w:lvl>
    <w:lvl w:ilvl="2" w:tplc="0410001B" w:tentative="1">
      <w:start w:val="1"/>
      <w:numFmt w:val="lowerRoman"/>
      <w:lvlText w:val="%3."/>
      <w:lvlJc w:val="right"/>
      <w:pPr>
        <w:ind w:left="2748" w:hanging="180"/>
      </w:pPr>
    </w:lvl>
    <w:lvl w:ilvl="3" w:tplc="0410000F" w:tentative="1">
      <w:start w:val="1"/>
      <w:numFmt w:val="decimal"/>
      <w:lvlText w:val="%4."/>
      <w:lvlJc w:val="left"/>
      <w:pPr>
        <w:ind w:left="3468" w:hanging="360"/>
      </w:pPr>
    </w:lvl>
    <w:lvl w:ilvl="4" w:tplc="04100019" w:tentative="1">
      <w:start w:val="1"/>
      <w:numFmt w:val="lowerLetter"/>
      <w:lvlText w:val="%5."/>
      <w:lvlJc w:val="left"/>
      <w:pPr>
        <w:ind w:left="4188" w:hanging="360"/>
      </w:pPr>
    </w:lvl>
    <w:lvl w:ilvl="5" w:tplc="0410001B" w:tentative="1">
      <w:start w:val="1"/>
      <w:numFmt w:val="lowerRoman"/>
      <w:lvlText w:val="%6."/>
      <w:lvlJc w:val="right"/>
      <w:pPr>
        <w:ind w:left="4908" w:hanging="180"/>
      </w:pPr>
    </w:lvl>
    <w:lvl w:ilvl="6" w:tplc="0410000F" w:tentative="1">
      <w:start w:val="1"/>
      <w:numFmt w:val="decimal"/>
      <w:lvlText w:val="%7."/>
      <w:lvlJc w:val="left"/>
      <w:pPr>
        <w:ind w:left="5628" w:hanging="360"/>
      </w:pPr>
    </w:lvl>
    <w:lvl w:ilvl="7" w:tplc="04100019" w:tentative="1">
      <w:start w:val="1"/>
      <w:numFmt w:val="lowerLetter"/>
      <w:lvlText w:val="%8."/>
      <w:lvlJc w:val="left"/>
      <w:pPr>
        <w:ind w:left="6348" w:hanging="360"/>
      </w:pPr>
    </w:lvl>
    <w:lvl w:ilvl="8" w:tplc="0410001B" w:tentative="1">
      <w:start w:val="1"/>
      <w:numFmt w:val="lowerRoman"/>
      <w:lvlText w:val="%9."/>
      <w:lvlJc w:val="right"/>
      <w:pPr>
        <w:ind w:left="7068" w:hanging="180"/>
      </w:pPr>
    </w:lvl>
  </w:abstractNum>
  <w:abstractNum w:abstractNumId="25">
    <w:nsid w:val="3E2F5472"/>
    <w:multiLevelType w:val="multilevel"/>
    <w:tmpl w:val="84F04948"/>
    <w:lvl w:ilvl="0">
      <w:start w:val="1"/>
      <w:numFmt w:val="decimal"/>
      <w:lvlText w:val="%1."/>
      <w:lvlJc w:val="left"/>
      <w:pPr>
        <w:tabs>
          <w:tab w:val="num" w:pos="340"/>
        </w:tabs>
        <w:ind w:left="340" w:hanging="340"/>
      </w:pPr>
      <w:rPr>
        <w:rFonts w:hint="default"/>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3F003676"/>
    <w:multiLevelType w:val="hybridMultilevel"/>
    <w:tmpl w:val="002262B0"/>
    <w:lvl w:ilvl="0" w:tplc="A40E1A10">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5835AA"/>
    <w:multiLevelType w:val="hybridMultilevel"/>
    <w:tmpl w:val="D724FDEC"/>
    <w:lvl w:ilvl="0" w:tplc="13863A8C">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7D0488A"/>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nsid w:val="4C855186"/>
    <w:multiLevelType w:val="hybridMultilevel"/>
    <w:tmpl w:val="15BAC944"/>
    <w:lvl w:ilvl="0" w:tplc="0409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637BFF"/>
    <w:multiLevelType w:val="hybridMultilevel"/>
    <w:tmpl w:val="890E6B58"/>
    <w:lvl w:ilvl="0" w:tplc="6D56E5F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510E59F1"/>
    <w:multiLevelType w:val="hybridMultilevel"/>
    <w:tmpl w:val="3FD07AB8"/>
    <w:lvl w:ilvl="0" w:tplc="D34831DE">
      <w:start w:val="1"/>
      <w:numFmt w:val="decimal"/>
      <w:lvlText w:val="%1."/>
      <w:lvlJc w:val="left"/>
      <w:pPr>
        <w:ind w:left="360" w:hanging="360"/>
      </w:pPr>
      <w:rPr>
        <w:rFonts w:hint="default"/>
        <w:b w:val="0"/>
        <w:i w:val="0"/>
      </w:rPr>
    </w:lvl>
    <w:lvl w:ilvl="1" w:tplc="56A0B9B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B36EC7"/>
    <w:multiLevelType w:val="multilevel"/>
    <w:tmpl w:val="FB4C4FE2"/>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rFonts w:cs="Times New Roman"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532330BB"/>
    <w:multiLevelType w:val="hybridMultilevel"/>
    <w:tmpl w:val="71649242"/>
    <w:lvl w:ilvl="0" w:tplc="04090017">
      <w:start w:val="1"/>
      <w:numFmt w:val="lowerLetter"/>
      <w:lvlText w:val="%1)"/>
      <w:lvlJc w:val="left"/>
      <w:pPr>
        <w:ind w:left="1173" w:hanging="360"/>
      </w:pPr>
      <w:rPr>
        <w:rFonts w:cs="Times New Roman"/>
      </w:rPr>
    </w:lvl>
    <w:lvl w:ilvl="1" w:tplc="04100019" w:tentative="1">
      <w:start w:val="1"/>
      <w:numFmt w:val="lowerLetter"/>
      <w:lvlText w:val="%2."/>
      <w:lvlJc w:val="left"/>
      <w:pPr>
        <w:ind w:left="1893" w:hanging="360"/>
      </w:pPr>
    </w:lvl>
    <w:lvl w:ilvl="2" w:tplc="0410001B" w:tentative="1">
      <w:start w:val="1"/>
      <w:numFmt w:val="lowerRoman"/>
      <w:lvlText w:val="%3."/>
      <w:lvlJc w:val="right"/>
      <w:pPr>
        <w:ind w:left="2613" w:hanging="180"/>
      </w:pPr>
    </w:lvl>
    <w:lvl w:ilvl="3" w:tplc="0410000F" w:tentative="1">
      <w:start w:val="1"/>
      <w:numFmt w:val="decimal"/>
      <w:lvlText w:val="%4."/>
      <w:lvlJc w:val="left"/>
      <w:pPr>
        <w:ind w:left="3333" w:hanging="360"/>
      </w:pPr>
    </w:lvl>
    <w:lvl w:ilvl="4" w:tplc="04100019" w:tentative="1">
      <w:start w:val="1"/>
      <w:numFmt w:val="lowerLetter"/>
      <w:lvlText w:val="%5."/>
      <w:lvlJc w:val="left"/>
      <w:pPr>
        <w:ind w:left="4053" w:hanging="360"/>
      </w:p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5">
    <w:nsid w:val="58C54007"/>
    <w:multiLevelType w:val="hybridMultilevel"/>
    <w:tmpl w:val="1846A72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58D40D4E"/>
    <w:multiLevelType w:val="hybridMultilevel"/>
    <w:tmpl w:val="52C01AE4"/>
    <w:lvl w:ilvl="0" w:tplc="752233CA">
      <w:start w:val="1"/>
      <w:numFmt w:val="decimal"/>
      <w:lvlText w:val="%1."/>
      <w:lvlJc w:val="left"/>
      <w:pPr>
        <w:ind w:left="720" w:hanging="360"/>
      </w:pPr>
      <w:rPr>
        <w:rFonts w:cs="Times New Roman"/>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9556897"/>
    <w:multiLevelType w:val="hybridMultilevel"/>
    <w:tmpl w:val="6FE8920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5">
      <w:start w:val="1"/>
      <w:numFmt w:val="bullet"/>
      <w:lvlText w:val=""/>
      <w:lvlJc w:val="left"/>
      <w:pPr>
        <w:ind w:left="4167" w:hanging="360"/>
      </w:pPr>
      <w:rPr>
        <w:rFonts w:ascii="Wingdings" w:hAnsi="Wingdings"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5C2671E8"/>
    <w:multiLevelType w:val="hybridMultilevel"/>
    <w:tmpl w:val="E72C1B24"/>
    <w:lvl w:ilvl="0" w:tplc="60B0AA02">
      <w:start w:val="1"/>
      <w:numFmt w:val="decimal"/>
      <w:lvlText w:val="%1."/>
      <w:lvlJc w:val="left"/>
      <w:pPr>
        <w:ind w:left="720" w:hanging="360"/>
      </w:pPr>
      <w:rPr>
        <w:rFonts w:cs="Times New Roman"/>
        <w:b w:val="0"/>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9">
    <w:nsid w:val="5CA43C4B"/>
    <w:multiLevelType w:val="hybridMultilevel"/>
    <w:tmpl w:val="84866F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CE034E6"/>
    <w:multiLevelType w:val="hybridMultilevel"/>
    <w:tmpl w:val="40EC2E9C"/>
    <w:lvl w:ilvl="0" w:tplc="8ACC27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E232B01"/>
    <w:multiLevelType w:val="multilevel"/>
    <w:tmpl w:val="E5CC4FA2"/>
    <w:lvl w:ilvl="0">
      <w:start w:val="1"/>
      <w:numFmt w:val="decimal"/>
      <w:lvlText w:val="%1."/>
      <w:lvlJc w:val="left"/>
      <w:pPr>
        <w:tabs>
          <w:tab w:val="num" w:pos="340"/>
        </w:tabs>
        <w:ind w:left="340" w:hanging="340"/>
      </w:pPr>
      <w:rPr>
        <w:rFonts w:ascii="Calibri" w:eastAsia="Times New Roman" w:hAnsi="Calibri" w:cs="Calibri"/>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2">
    <w:nsid w:val="61263AE3"/>
    <w:multiLevelType w:val="multilevel"/>
    <w:tmpl w:val="C27ECD1C"/>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3">
    <w:nsid w:val="647D6895"/>
    <w:multiLevelType w:val="multilevel"/>
    <w:tmpl w:val="E72C1B24"/>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661A40C8"/>
    <w:multiLevelType w:val="multilevel"/>
    <w:tmpl w:val="E85CC6B2"/>
    <w:lvl w:ilvl="0">
      <w:start w:val="1"/>
      <w:numFmt w:val="decimal"/>
      <w:lvlText w:val="%1."/>
      <w:lvlJc w:val="left"/>
      <w:pPr>
        <w:ind w:left="360" w:hanging="360"/>
      </w:pPr>
      <w:rPr>
        <w:rFonts w:hint="default"/>
        <w:b w:val="0"/>
        <w:i w:val="0"/>
      </w:rPr>
    </w:lvl>
    <w:lvl w:ilvl="1">
      <w:start w:val="1"/>
      <w:numFmt w:val="lowerLetter"/>
      <w:lvlText w:val="%2)"/>
      <w:lvlJc w:val="left"/>
      <w:pPr>
        <w:ind w:left="644"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87520BA"/>
    <w:multiLevelType w:val="multilevel"/>
    <w:tmpl w:val="DCE0F890"/>
    <w:lvl w:ilvl="0">
      <w:start w:val="1"/>
      <w:numFmt w:val="decimal"/>
      <w:lvlText w:val="%1."/>
      <w:lvlJc w:val="left"/>
      <w:pPr>
        <w:tabs>
          <w:tab w:val="num" w:pos="340"/>
        </w:tabs>
        <w:ind w:left="340" w:hanging="340"/>
      </w:pPr>
      <w:rPr>
        <w:rFonts w:ascii="Calibri" w:hAnsi="Calibri" w:cs="Calibri" w:hint="default"/>
        <w:sz w:val="22"/>
        <w:szCs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6">
    <w:nsid w:val="6AD549AF"/>
    <w:multiLevelType w:val="multilevel"/>
    <w:tmpl w:val="607E4BA2"/>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7">
    <w:nsid w:val="6F0140D1"/>
    <w:multiLevelType w:val="hybridMultilevel"/>
    <w:tmpl w:val="A148BFFA"/>
    <w:lvl w:ilvl="0" w:tplc="0C824B44">
      <w:start w:val="1"/>
      <w:numFmt w:val="decimal"/>
      <w:lvlText w:val="%1."/>
      <w:lvlJc w:val="left"/>
      <w:pPr>
        <w:ind w:left="502"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0623A7A"/>
    <w:multiLevelType w:val="hybridMultilevel"/>
    <w:tmpl w:val="3658173A"/>
    <w:lvl w:ilvl="0" w:tplc="04100017">
      <w:start w:val="1"/>
      <w:numFmt w:val="lowerLetter"/>
      <w:lvlText w:val="%1)"/>
      <w:lvlJc w:val="left"/>
      <w:pPr>
        <w:tabs>
          <w:tab w:val="num" w:pos="720"/>
        </w:tabs>
        <w:ind w:left="720"/>
      </w:pPr>
      <w:rPr>
        <w:rFonts w:hint="default"/>
        <w:sz w:val="20"/>
      </w:rPr>
    </w:lvl>
    <w:lvl w:ilvl="1" w:tplc="2A766268" w:tentative="1">
      <w:start w:val="1"/>
      <w:numFmt w:val="bullet"/>
      <w:lvlText w:val="o"/>
      <w:lvlJc w:val="left"/>
      <w:pPr>
        <w:tabs>
          <w:tab w:val="num" w:pos="2160"/>
        </w:tabs>
        <w:ind w:left="2160" w:hanging="360"/>
      </w:pPr>
      <w:rPr>
        <w:rFonts w:ascii="Courier New" w:hAnsi="Courier New" w:hint="default"/>
      </w:rPr>
    </w:lvl>
    <w:lvl w:ilvl="2" w:tplc="B13E3A92" w:tentative="1">
      <w:start w:val="1"/>
      <w:numFmt w:val="bullet"/>
      <w:lvlText w:val=""/>
      <w:lvlJc w:val="left"/>
      <w:pPr>
        <w:tabs>
          <w:tab w:val="num" w:pos="2880"/>
        </w:tabs>
        <w:ind w:left="2880" w:hanging="360"/>
      </w:pPr>
      <w:rPr>
        <w:rFonts w:ascii="Wingdings" w:hAnsi="Wingdings" w:hint="default"/>
      </w:rPr>
    </w:lvl>
    <w:lvl w:ilvl="3" w:tplc="860E54DE" w:tentative="1">
      <w:start w:val="1"/>
      <w:numFmt w:val="bullet"/>
      <w:lvlText w:val=""/>
      <w:lvlJc w:val="left"/>
      <w:pPr>
        <w:tabs>
          <w:tab w:val="num" w:pos="3600"/>
        </w:tabs>
        <w:ind w:left="3600" w:hanging="360"/>
      </w:pPr>
      <w:rPr>
        <w:rFonts w:ascii="Symbol" w:hAnsi="Symbol" w:hint="default"/>
      </w:rPr>
    </w:lvl>
    <w:lvl w:ilvl="4" w:tplc="554A89B4" w:tentative="1">
      <w:start w:val="1"/>
      <w:numFmt w:val="bullet"/>
      <w:lvlText w:val="o"/>
      <w:lvlJc w:val="left"/>
      <w:pPr>
        <w:tabs>
          <w:tab w:val="num" w:pos="4320"/>
        </w:tabs>
        <w:ind w:left="4320" w:hanging="360"/>
      </w:pPr>
      <w:rPr>
        <w:rFonts w:ascii="Courier New" w:hAnsi="Courier New" w:hint="default"/>
      </w:rPr>
    </w:lvl>
    <w:lvl w:ilvl="5" w:tplc="5082E65E" w:tentative="1">
      <w:start w:val="1"/>
      <w:numFmt w:val="bullet"/>
      <w:lvlText w:val=""/>
      <w:lvlJc w:val="left"/>
      <w:pPr>
        <w:tabs>
          <w:tab w:val="num" w:pos="5040"/>
        </w:tabs>
        <w:ind w:left="5040" w:hanging="360"/>
      </w:pPr>
      <w:rPr>
        <w:rFonts w:ascii="Wingdings" w:hAnsi="Wingdings" w:hint="default"/>
      </w:rPr>
    </w:lvl>
    <w:lvl w:ilvl="6" w:tplc="3AAADEA2" w:tentative="1">
      <w:start w:val="1"/>
      <w:numFmt w:val="bullet"/>
      <w:lvlText w:val=""/>
      <w:lvlJc w:val="left"/>
      <w:pPr>
        <w:tabs>
          <w:tab w:val="num" w:pos="5760"/>
        </w:tabs>
        <w:ind w:left="5760" w:hanging="360"/>
      </w:pPr>
      <w:rPr>
        <w:rFonts w:ascii="Symbol" w:hAnsi="Symbol" w:hint="default"/>
      </w:rPr>
    </w:lvl>
    <w:lvl w:ilvl="7" w:tplc="92C62614" w:tentative="1">
      <w:start w:val="1"/>
      <w:numFmt w:val="bullet"/>
      <w:lvlText w:val="o"/>
      <w:lvlJc w:val="left"/>
      <w:pPr>
        <w:tabs>
          <w:tab w:val="num" w:pos="6480"/>
        </w:tabs>
        <w:ind w:left="6480" w:hanging="360"/>
      </w:pPr>
      <w:rPr>
        <w:rFonts w:ascii="Courier New" w:hAnsi="Courier New" w:hint="default"/>
      </w:rPr>
    </w:lvl>
    <w:lvl w:ilvl="8" w:tplc="1770A7BC" w:tentative="1">
      <w:start w:val="1"/>
      <w:numFmt w:val="bullet"/>
      <w:lvlText w:val=""/>
      <w:lvlJc w:val="left"/>
      <w:pPr>
        <w:tabs>
          <w:tab w:val="num" w:pos="7200"/>
        </w:tabs>
        <w:ind w:left="7200" w:hanging="360"/>
      </w:pPr>
      <w:rPr>
        <w:rFonts w:ascii="Wingdings" w:hAnsi="Wingdings" w:hint="default"/>
      </w:rPr>
    </w:lvl>
  </w:abstractNum>
  <w:abstractNum w:abstractNumId="50">
    <w:nsid w:val="73FC5F6D"/>
    <w:multiLevelType w:val="multilevel"/>
    <w:tmpl w:val="27F660EE"/>
    <w:lvl w:ilvl="0">
      <w:start w:val="1"/>
      <w:numFmt w:val="decimal"/>
      <w:lvlText w:val="%1."/>
      <w:lvlJc w:val="left"/>
      <w:pPr>
        <w:ind w:left="502" w:hanging="360"/>
      </w:pPr>
      <w:rPr>
        <w:rFonts w:asciiTheme="minorHAnsi" w:hAnsiTheme="minorHAnsi" w:cstheme="minorHAnsi"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b w:val="0"/>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1">
    <w:nsid w:val="7793089B"/>
    <w:multiLevelType w:val="hybridMultilevel"/>
    <w:tmpl w:val="BA18DC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53">
    <w:nsid w:val="7D294EF6"/>
    <w:multiLevelType w:val="hybridMultilevel"/>
    <w:tmpl w:val="11124496"/>
    <w:lvl w:ilvl="0" w:tplc="A28ED4A6">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FA54348"/>
    <w:multiLevelType w:val="singleLevel"/>
    <w:tmpl w:val="EC4224BE"/>
    <w:lvl w:ilvl="0">
      <w:start w:val="1"/>
      <w:numFmt w:val="bullet"/>
      <w:lvlText w:val=""/>
      <w:lvlJc w:val="left"/>
      <w:pPr>
        <w:tabs>
          <w:tab w:val="num" w:pos="340"/>
        </w:tabs>
        <w:ind w:left="340" w:hanging="340"/>
      </w:pPr>
      <w:rPr>
        <w:rFonts w:ascii="Symbol" w:hAnsi="Symbol" w:hint="default"/>
        <w:color w:val="auto"/>
        <w:sz w:val="22"/>
      </w:rPr>
    </w:lvl>
  </w:abstractNum>
  <w:num w:numId="1">
    <w:abstractNumId w:val="5"/>
  </w:num>
  <w:num w:numId="2">
    <w:abstractNumId w:val="48"/>
  </w:num>
  <w:num w:numId="3">
    <w:abstractNumId w:val="26"/>
  </w:num>
  <w:num w:numId="4">
    <w:abstractNumId w:val="38"/>
  </w:num>
  <w:num w:numId="5">
    <w:abstractNumId w:val="36"/>
  </w:num>
  <w:num w:numId="6">
    <w:abstractNumId w:val="46"/>
  </w:num>
  <w:num w:numId="7">
    <w:abstractNumId w:val="52"/>
  </w:num>
  <w:num w:numId="8">
    <w:abstractNumId w:val="54"/>
  </w:num>
  <w:num w:numId="9">
    <w:abstractNumId w:val="53"/>
  </w:num>
  <w:num w:numId="10">
    <w:abstractNumId w:val="4"/>
  </w:num>
  <w:num w:numId="11">
    <w:abstractNumId w:val="32"/>
  </w:num>
  <w:num w:numId="12">
    <w:abstractNumId w:val="11"/>
  </w:num>
  <w:num w:numId="13">
    <w:abstractNumId w:val="44"/>
  </w:num>
  <w:num w:numId="14">
    <w:abstractNumId w:val="3"/>
  </w:num>
  <w:num w:numId="15">
    <w:abstractNumId w:val="50"/>
  </w:num>
  <w:num w:numId="16">
    <w:abstractNumId w:val="10"/>
  </w:num>
  <w:num w:numId="17">
    <w:abstractNumId w:val="28"/>
  </w:num>
  <w:num w:numId="18">
    <w:abstractNumId w:val="39"/>
  </w:num>
  <w:num w:numId="19">
    <w:abstractNumId w:val="40"/>
  </w:num>
  <w:num w:numId="20">
    <w:abstractNumId w:val="30"/>
  </w:num>
  <w:num w:numId="21">
    <w:abstractNumId w:val="47"/>
  </w:num>
  <w:num w:numId="22">
    <w:abstractNumId w:val="14"/>
  </w:num>
  <w:num w:numId="23">
    <w:abstractNumId w:val="1"/>
  </w:num>
  <w:num w:numId="24">
    <w:abstractNumId w:val="2"/>
  </w:num>
  <w:num w:numId="25">
    <w:abstractNumId w:val="16"/>
  </w:num>
  <w:num w:numId="26">
    <w:abstractNumId w:val="22"/>
  </w:num>
  <w:num w:numId="27">
    <w:abstractNumId w:val="43"/>
  </w:num>
  <w:num w:numId="28">
    <w:abstractNumId w:val="42"/>
  </w:num>
  <w:num w:numId="29">
    <w:abstractNumId w:val="17"/>
  </w:num>
  <w:num w:numId="30">
    <w:abstractNumId w:val="29"/>
  </w:num>
  <w:num w:numId="31">
    <w:abstractNumId w:val="34"/>
  </w:num>
  <w:num w:numId="32">
    <w:abstractNumId w:val="18"/>
  </w:num>
  <w:num w:numId="33">
    <w:abstractNumId w:val="33"/>
  </w:num>
  <w:num w:numId="34">
    <w:abstractNumId w:val="6"/>
  </w:num>
  <w:num w:numId="35">
    <w:abstractNumId w:val="0"/>
  </w:num>
  <w:num w:numId="36">
    <w:abstractNumId w:val="24"/>
  </w:num>
  <w:num w:numId="37">
    <w:abstractNumId w:val="12"/>
  </w:num>
  <w:num w:numId="38">
    <w:abstractNumId w:val="7"/>
  </w:num>
  <w:num w:numId="39">
    <w:abstractNumId w:val="45"/>
  </w:num>
  <w:num w:numId="40">
    <w:abstractNumId w:val="41"/>
  </w:num>
  <w:num w:numId="41">
    <w:abstractNumId w:val="21"/>
  </w:num>
  <w:num w:numId="42">
    <w:abstractNumId w:val="25"/>
  </w:num>
  <w:num w:numId="43">
    <w:abstractNumId w:val="23"/>
  </w:num>
  <w:num w:numId="44">
    <w:abstractNumId w:val="9"/>
  </w:num>
  <w:num w:numId="45">
    <w:abstractNumId w:val="55"/>
  </w:num>
  <w:num w:numId="46">
    <w:abstractNumId w:val="19"/>
  </w:num>
  <w:num w:numId="47">
    <w:abstractNumId w:val="35"/>
  </w:num>
  <w:num w:numId="48">
    <w:abstractNumId w:val="27"/>
  </w:num>
  <w:num w:numId="49">
    <w:abstractNumId w:val="49"/>
  </w:num>
  <w:num w:numId="50">
    <w:abstractNumId w:val="8"/>
  </w:num>
  <w:num w:numId="51">
    <w:abstractNumId w:val="51"/>
  </w:num>
  <w:num w:numId="52">
    <w:abstractNumId w:val="20"/>
  </w:num>
  <w:num w:numId="53">
    <w:abstractNumId w:val="37"/>
  </w:num>
  <w:num w:numId="54">
    <w:abstractNumId w:val="31"/>
  </w:num>
  <w:num w:numId="55">
    <w:abstractNumId w:val="13"/>
  </w:num>
  <w:num w:numId="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activeWritingStyle w:appName="MSWord" w:lang="it-IT" w:vendorID="64" w:dllVersion="6"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rsids>
    <w:rsidRoot w:val="000177D1"/>
    <w:rsid w:val="00000403"/>
    <w:rsid w:val="000005E3"/>
    <w:rsid w:val="00000C8B"/>
    <w:rsid w:val="00000F32"/>
    <w:rsid w:val="00001038"/>
    <w:rsid w:val="000013DF"/>
    <w:rsid w:val="00001513"/>
    <w:rsid w:val="00001AEA"/>
    <w:rsid w:val="00002546"/>
    <w:rsid w:val="000031C3"/>
    <w:rsid w:val="00003BA4"/>
    <w:rsid w:val="00005215"/>
    <w:rsid w:val="00005926"/>
    <w:rsid w:val="00005ECF"/>
    <w:rsid w:val="000064F5"/>
    <w:rsid w:val="000069F0"/>
    <w:rsid w:val="00006A89"/>
    <w:rsid w:val="00007795"/>
    <w:rsid w:val="000077AF"/>
    <w:rsid w:val="00007C6C"/>
    <w:rsid w:val="00007EA8"/>
    <w:rsid w:val="00010108"/>
    <w:rsid w:val="00010858"/>
    <w:rsid w:val="00010A3B"/>
    <w:rsid w:val="000115BE"/>
    <w:rsid w:val="000126DB"/>
    <w:rsid w:val="0001310D"/>
    <w:rsid w:val="00013C0A"/>
    <w:rsid w:val="00014F38"/>
    <w:rsid w:val="00014F7C"/>
    <w:rsid w:val="00015A9C"/>
    <w:rsid w:val="00016157"/>
    <w:rsid w:val="0001673E"/>
    <w:rsid w:val="00016788"/>
    <w:rsid w:val="0001680E"/>
    <w:rsid w:val="000168B7"/>
    <w:rsid w:val="00016BD2"/>
    <w:rsid w:val="0001722F"/>
    <w:rsid w:val="000177D1"/>
    <w:rsid w:val="00017862"/>
    <w:rsid w:val="00017BD3"/>
    <w:rsid w:val="000203B9"/>
    <w:rsid w:val="00020530"/>
    <w:rsid w:val="0002277D"/>
    <w:rsid w:val="0002279D"/>
    <w:rsid w:val="00022A31"/>
    <w:rsid w:val="000239A1"/>
    <w:rsid w:val="00023E73"/>
    <w:rsid w:val="0002424D"/>
    <w:rsid w:val="0002460A"/>
    <w:rsid w:val="0002461A"/>
    <w:rsid w:val="00024AEF"/>
    <w:rsid w:val="000254D2"/>
    <w:rsid w:val="00025E58"/>
    <w:rsid w:val="000264AF"/>
    <w:rsid w:val="00026A2D"/>
    <w:rsid w:val="00026A35"/>
    <w:rsid w:val="00026BC5"/>
    <w:rsid w:val="00027962"/>
    <w:rsid w:val="00030242"/>
    <w:rsid w:val="00030469"/>
    <w:rsid w:val="0003051E"/>
    <w:rsid w:val="00032037"/>
    <w:rsid w:val="0003311E"/>
    <w:rsid w:val="000344C3"/>
    <w:rsid w:val="00034590"/>
    <w:rsid w:val="00034F9B"/>
    <w:rsid w:val="000354E2"/>
    <w:rsid w:val="000360B7"/>
    <w:rsid w:val="00036F32"/>
    <w:rsid w:val="000373BE"/>
    <w:rsid w:val="00040D76"/>
    <w:rsid w:val="00040E1E"/>
    <w:rsid w:val="00041008"/>
    <w:rsid w:val="00041DDA"/>
    <w:rsid w:val="000423F5"/>
    <w:rsid w:val="000427C1"/>
    <w:rsid w:val="00042FE3"/>
    <w:rsid w:val="00043FB4"/>
    <w:rsid w:val="00044671"/>
    <w:rsid w:val="00044873"/>
    <w:rsid w:val="00044C39"/>
    <w:rsid w:val="00045F5C"/>
    <w:rsid w:val="00046201"/>
    <w:rsid w:val="000462C8"/>
    <w:rsid w:val="0004641C"/>
    <w:rsid w:val="000466EE"/>
    <w:rsid w:val="00047C83"/>
    <w:rsid w:val="00047DB6"/>
    <w:rsid w:val="0005002B"/>
    <w:rsid w:val="000500A9"/>
    <w:rsid w:val="00051500"/>
    <w:rsid w:val="00051EDA"/>
    <w:rsid w:val="00052336"/>
    <w:rsid w:val="00052809"/>
    <w:rsid w:val="0005282B"/>
    <w:rsid w:val="00052DE6"/>
    <w:rsid w:val="00052FC2"/>
    <w:rsid w:val="0005342A"/>
    <w:rsid w:val="00053583"/>
    <w:rsid w:val="00053AC9"/>
    <w:rsid w:val="00053D8C"/>
    <w:rsid w:val="00053DD2"/>
    <w:rsid w:val="00053F38"/>
    <w:rsid w:val="00053F54"/>
    <w:rsid w:val="00054037"/>
    <w:rsid w:val="0005456D"/>
    <w:rsid w:val="00054593"/>
    <w:rsid w:val="000545C1"/>
    <w:rsid w:val="0005471C"/>
    <w:rsid w:val="0005505F"/>
    <w:rsid w:val="000561BF"/>
    <w:rsid w:val="00057173"/>
    <w:rsid w:val="00057B9B"/>
    <w:rsid w:val="0006059B"/>
    <w:rsid w:val="0006061F"/>
    <w:rsid w:val="00060BC7"/>
    <w:rsid w:val="00060F65"/>
    <w:rsid w:val="0006109C"/>
    <w:rsid w:val="000613A8"/>
    <w:rsid w:val="00061E75"/>
    <w:rsid w:val="00062316"/>
    <w:rsid w:val="00062811"/>
    <w:rsid w:val="00062979"/>
    <w:rsid w:val="00063479"/>
    <w:rsid w:val="000641FC"/>
    <w:rsid w:val="0006425C"/>
    <w:rsid w:val="00064D4D"/>
    <w:rsid w:val="00064FDA"/>
    <w:rsid w:val="0006554C"/>
    <w:rsid w:val="000655BB"/>
    <w:rsid w:val="00065FD3"/>
    <w:rsid w:val="0006622C"/>
    <w:rsid w:val="000668FB"/>
    <w:rsid w:val="000704AA"/>
    <w:rsid w:val="000716B5"/>
    <w:rsid w:val="00071A31"/>
    <w:rsid w:val="00071A43"/>
    <w:rsid w:val="00071F2D"/>
    <w:rsid w:val="000723EF"/>
    <w:rsid w:val="0007395E"/>
    <w:rsid w:val="00073CF5"/>
    <w:rsid w:val="00073D50"/>
    <w:rsid w:val="00074416"/>
    <w:rsid w:val="000744AE"/>
    <w:rsid w:val="00074E76"/>
    <w:rsid w:val="0007574D"/>
    <w:rsid w:val="0007581C"/>
    <w:rsid w:val="00075BDF"/>
    <w:rsid w:val="000768D2"/>
    <w:rsid w:val="00076998"/>
    <w:rsid w:val="0007756C"/>
    <w:rsid w:val="00077CCF"/>
    <w:rsid w:val="00077F97"/>
    <w:rsid w:val="000807D0"/>
    <w:rsid w:val="000810A5"/>
    <w:rsid w:val="0008126B"/>
    <w:rsid w:val="0008158E"/>
    <w:rsid w:val="000816CD"/>
    <w:rsid w:val="00081785"/>
    <w:rsid w:val="00083306"/>
    <w:rsid w:val="00083DA1"/>
    <w:rsid w:val="00083FDA"/>
    <w:rsid w:val="000840E3"/>
    <w:rsid w:val="0008437A"/>
    <w:rsid w:val="0008444E"/>
    <w:rsid w:val="000849EB"/>
    <w:rsid w:val="00085042"/>
    <w:rsid w:val="00085590"/>
    <w:rsid w:val="00085619"/>
    <w:rsid w:val="00085990"/>
    <w:rsid w:val="0008604B"/>
    <w:rsid w:val="0008660F"/>
    <w:rsid w:val="00086A6C"/>
    <w:rsid w:val="0008716B"/>
    <w:rsid w:val="000906E9"/>
    <w:rsid w:val="0009085F"/>
    <w:rsid w:val="000909CF"/>
    <w:rsid w:val="00091055"/>
    <w:rsid w:val="000915BB"/>
    <w:rsid w:val="00091689"/>
    <w:rsid w:val="00091704"/>
    <w:rsid w:val="00091884"/>
    <w:rsid w:val="000919C3"/>
    <w:rsid w:val="000920ED"/>
    <w:rsid w:val="0009252B"/>
    <w:rsid w:val="00092BEB"/>
    <w:rsid w:val="00092CB1"/>
    <w:rsid w:val="00093264"/>
    <w:rsid w:val="000933D8"/>
    <w:rsid w:val="00093CA8"/>
    <w:rsid w:val="00093D44"/>
    <w:rsid w:val="000946B7"/>
    <w:rsid w:val="00094993"/>
    <w:rsid w:val="00094D07"/>
    <w:rsid w:val="000959A3"/>
    <w:rsid w:val="00095EC1"/>
    <w:rsid w:val="00096113"/>
    <w:rsid w:val="000976E6"/>
    <w:rsid w:val="00097A3F"/>
    <w:rsid w:val="000A0062"/>
    <w:rsid w:val="000A01B7"/>
    <w:rsid w:val="000A0A00"/>
    <w:rsid w:val="000A144D"/>
    <w:rsid w:val="000A1AE1"/>
    <w:rsid w:val="000A1B5B"/>
    <w:rsid w:val="000A1CEC"/>
    <w:rsid w:val="000A235D"/>
    <w:rsid w:val="000A2537"/>
    <w:rsid w:val="000A2665"/>
    <w:rsid w:val="000A279C"/>
    <w:rsid w:val="000A2B35"/>
    <w:rsid w:val="000A3294"/>
    <w:rsid w:val="000A34D7"/>
    <w:rsid w:val="000A3982"/>
    <w:rsid w:val="000A4DA9"/>
    <w:rsid w:val="000A52FD"/>
    <w:rsid w:val="000A59DE"/>
    <w:rsid w:val="000A5E9A"/>
    <w:rsid w:val="000A645C"/>
    <w:rsid w:val="000A6833"/>
    <w:rsid w:val="000A6AF0"/>
    <w:rsid w:val="000A77AD"/>
    <w:rsid w:val="000A7B6E"/>
    <w:rsid w:val="000B0154"/>
    <w:rsid w:val="000B095C"/>
    <w:rsid w:val="000B1E8C"/>
    <w:rsid w:val="000B2715"/>
    <w:rsid w:val="000B2E00"/>
    <w:rsid w:val="000B3575"/>
    <w:rsid w:val="000B4A4B"/>
    <w:rsid w:val="000B58ED"/>
    <w:rsid w:val="000B5BD0"/>
    <w:rsid w:val="000B64ED"/>
    <w:rsid w:val="000B6B4B"/>
    <w:rsid w:val="000B6BDE"/>
    <w:rsid w:val="000B7472"/>
    <w:rsid w:val="000B7897"/>
    <w:rsid w:val="000C0165"/>
    <w:rsid w:val="000C02D2"/>
    <w:rsid w:val="000C11EE"/>
    <w:rsid w:val="000C16C3"/>
    <w:rsid w:val="000C17D1"/>
    <w:rsid w:val="000C1A9B"/>
    <w:rsid w:val="000C3B19"/>
    <w:rsid w:val="000C4421"/>
    <w:rsid w:val="000C4482"/>
    <w:rsid w:val="000C53CE"/>
    <w:rsid w:val="000C5CBF"/>
    <w:rsid w:val="000C62CF"/>
    <w:rsid w:val="000C6A17"/>
    <w:rsid w:val="000C6DAF"/>
    <w:rsid w:val="000C6FEF"/>
    <w:rsid w:val="000C7CC7"/>
    <w:rsid w:val="000C7E47"/>
    <w:rsid w:val="000C7F98"/>
    <w:rsid w:val="000D0294"/>
    <w:rsid w:val="000D0982"/>
    <w:rsid w:val="000D1140"/>
    <w:rsid w:val="000D1344"/>
    <w:rsid w:val="000D27A3"/>
    <w:rsid w:val="000D2DE6"/>
    <w:rsid w:val="000D3944"/>
    <w:rsid w:val="000D39EA"/>
    <w:rsid w:val="000D3CC3"/>
    <w:rsid w:val="000D44EA"/>
    <w:rsid w:val="000D4533"/>
    <w:rsid w:val="000D53E1"/>
    <w:rsid w:val="000D623C"/>
    <w:rsid w:val="000D633D"/>
    <w:rsid w:val="000D6784"/>
    <w:rsid w:val="000D6D8F"/>
    <w:rsid w:val="000D717A"/>
    <w:rsid w:val="000D7B41"/>
    <w:rsid w:val="000D7DBF"/>
    <w:rsid w:val="000E03D5"/>
    <w:rsid w:val="000E065E"/>
    <w:rsid w:val="000E1031"/>
    <w:rsid w:val="000E116E"/>
    <w:rsid w:val="000E1B9D"/>
    <w:rsid w:val="000E1D4E"/>
    <w:rsid w:val="000E1DFB"/>
    <w:rsid w:val="000E2810"/>
    <w:rsid w:val="000E2B11"/>
    <w:rsid w:val="000E2BA2"/>
    <w:rsid w:val="000E394A"/>
    <w:rsid w:val="000E3953"/>
    <w:rsid w:val="000E3A75"/>
    <w:rsid w:val="000E3B36"/>
    <w:rsid w:val="000E4A98"/>
    <w:rsid w:val="000E5035"/>
    <w:rsid w:val="000E517F"/>
    <w:rsid w:val="000E6C41"/>
    <w:rsid w:val="000E6DD5"/>
    <w:rsid w:val="000E7048"/>
    <w:rsid w:val="000E7EAD"/>
    <w:rsid w:val="000E7FC0"/>
    <w:rsid w:val="000F0162"/>
    <w:rsid w:val="000F0460"/>
    <w:rsid w:val="000F0535"/>
    <w:rsid w:val="000F0896"/>
    <w:rsid w:val="000F0E89"/>
    <w:rsid w:val="000F11A0"/>
    <w:rsid w:val="000F1799"/>
    <w:rsid w:val="000F1BBA"/>
    <w:rsid w:val="000F1D36"/>
    <w:rsid w:val="000F20B7"/>
    <w:rsid w:val="000F228D"/>
    <w:rsid w:val="000F2C06"/>
    <w:rsid w:val="000F2C64"/>
    <w:rsid w:val="000F32CF"/>
    <w:rsid w:val="000F3651"/>
    <w:rsid w:val="000F3A1F"/>
    <w:rsid w:val="000F3DE6"/>
    <w:rsid w:val="000F42DD"/>
    <w:rsid w:val="000F4541"/>
    <w:rsid w:val="000F47BC"/>
    <w:rsid w:val="000F4CE3"/>
    <w:rsid w:val="000F5597"/>
    <w:rsid w:val="000F56AA"/>
    <w:rsid w:val="000F58BC"/>
    <w:rsid w:val="000F5B5B"/>
    <w:rsid w:val="000F5C02"/>
    <w:rsid w:val="000F5D25"/>
    <w:rsid w:val="000F6ADD"/>
    <w:rsid w:val="000F6BF8"/>
    <w:rsid w:val="000F7EA8"/>
    <w:rsid w:val="000F7F3F"/>
    <w:rsid w:val="001001CB"/>
    <w:rsid w:val="001003A9"/>
    <w:rsid w:val="001023BB"/>
    <w:rsid w:val="001029FB"/>
    <w:rsid w:val="00102C55"/>
    <w:rsid w:val="001037DD"/>
    <w:rsid w:val="00103880"/>
    <w:rsid w:val="00103D8E"/>
    <w:rsid w:val="001043C9"/>
    <w:rsid w:val="00104C09"/>
    <w:rsid w:val="00104DBB"/>
    <w:rsid w:val="00105C79"/>
    <w:rsid w:val="00105CE2"/>
    <w:rsid w:val="00105D30"/>
    <w:rsid w:val="00105D9B"/>
    <w:rsid w:val="00106642"/>
    <w:rsid w:val="00106771"/>
    <w:rsid w:val="0010722A"/>
    <w:rsid w:val="001075B2"/>
    <w:rsid w:val="00110697"/>
    <w:rsid w:val="0011092C"/>
    <w:rsid w:val="001109B1"/>
    <w:rsid w:val="00110A8C"/>
    <w:rsid w:val="00111553"/>
    <w:rsid w:val="001115E3"/>
    <w:rsid w:val="00111C4A"/>
    <w:rsid w:val="00112843"/>
    <w:rsid w:val="001128D1"/>
    <w:rsid w:val="001131CD"/>
    <w:rsid w:val="00113638"/>
    <w:rsid w:val="0011396A"/>
    <w:rsid w:val="00114039"/>
    <w:rsid w:val="00114492"/>
    <w:rsid w:val="001154EF"/>
    <w:rsid w:val="0011558E"/>
    <w:rsid w:val="00115AD5"/>
    <w:rsid w:val="0011625A"/>
    <w:rsid w:val="00116717"/>
    <w:rsid w:val="001168AF"/>
    <w:rsid w:val="00116C75"/>
    <w:rsid w:val="0011777B"/>
    <w:rsid w:val="00117940"/>
    <w:rsid w:val="00117F1B"/>
    <w:rsid w:val="0012112C"/>
    <w:rsid w:val="00121494"/>
    <w:rsid w:val="0012180A"/>
    <w:rsid w:val="001219F1"/>
    <w:rsid w:val="00122022"/>
    <w:rsid w:val="001225E2"/>
    <w:rsid w:val="00122906"/>
    <w:rsid w:val="00122AB1"/>
    <w:rsid w:val="001232D1"/>
    <w:rsid w:val="00123911"/>
    <w:rsid w:val="00123CF3"/>
    <w:rsid w:val="00123F60"/>
    <w:rsid w:val="00124240"/>
    <w:rsid w:val="00124485"/>
    <w:rsid w:val="00124D00"/>
    <w:rsid w:val="00124DB5"/>
    <w:rsid w:val="001257F6"/>
    <w:rsid w:val="001266D4"/>
    <w:rsid w:val="00126BA8"/>
    <w:rsid w:val="00126DC9"/>
    <w:rsid w:val="00127399"/>
    <w:rsid w:val="001276A3"/>
    <w:rsid w:val="00127CB6"/>
    <w:rsid w:val="00127E56"/>
    <w:rsid w:val="001311CB"/>
    <w:rsid w:val="00131696"/>
    <w:rsid w:val="00131898"/>
    <w:rsid w:val="00132284"/>
    <w:rsid w:val="00132560"/>
    <w:rsid w:val="001330AE"/>
    <w:rsid w:val="0013362C"/>
    <w:rsid w:val="001339C9"/>
    <w:rsid w:val="001339DA"/>
    <w:rsid w:val="00133A02"/>
    <w:rsid w:val="0013403F"/>
    <w:rsid w:val="001347D2"/>
    <w:rsid w:val="00136392"/>
    <w:rsid w:val="001363F2"/>
    <w:rsid w:val="001366CB"/>
    <w:rsid w:val="00137056"/>
    <w:rsid w:val="0013776E"/>
    <w:rsid w:val="0014054F"/>
    <w:rsid w:val="001415A0"/>
    <w:rsid w:val="00141645"/>
    <w:rsid w:val="001424FF"/>
    <w:rsid w:val="00142A49"/>
    <w:rsid w:val="00142AA0"/>
    <w:rsid w:val="00142E5E"/>
    <w:rsid w:val="0014316D"/>
    <w:rsid w:val="0014381B"/>
    <w:rsid w:val="00143BDD"/>
    <w:rsid w:val="001440D8"/>
    <w:rsid w:val="0014481F"/>
    <w:rsid w:val="001454D2"/>
    <w:rsid w:val="00145775"/>
    <w:rsid w:val="00146E7E"/>
    <w:rsid w:val="001474BF"/>
    <w:rsid w:val="001478CD"/>
    <w:rsid w:val="00147CC7"/>
    <w:rsid w:val="00147FA7"/>
    <w:rsid w:val="00150115"/>
    <w:rsid w:val="00150C76"/>
    <w:rsid w:val="00150C96"/>
    <w:rsid w:val="00151697"/>
    <w:rsid w:val="00151B56"/>
    <w:rsid w:val="00151D2C"/>
    <w:rsid w:val="00151D88"/>
    <w:rsid w:val="0015224F"/>
    <w:rsid w:val="00152880"/>
    <w:rsid w:val="00152C35"/>
    <w:rsid w:val="001533E0"/>
    <w:rsid w:val="001539AE"/>
    <w:rsid w:val="00153D32"/>
    <w:rsid w:val="001541BC"/>
    <w:rsid w:val="00154E85"/>
    <w:rsid w:val="00155137"/>
    <w:rsid w:val="0015530E"/>
    <w:rsid w:val="001553B1"/>
    <w:rsid w:val="00155AFF"/>
    <w:rsid w:val="00155B4F"/>
    <w:rsid w:val="00155B90"/>
    <w:rsid w:val="00156E5B"/>
    <w:rsid w:val="001573A8"/>
    <w:rsid w:val="0015759F"/>
    <w:rsid w:val="00157704"/>
    <w:rsid w:val="0015791F"/>
    <w:rsid w:val="00157F87"/>
    <w:rsid w:val="00160B31"/>
    <w:rsid w:val="001611E0"/>
    <w:rsid w:val="00161DA9"/>
    <w:rsid w:val="001627F0"/>
    <w:rsid w:val="00162AD4"/>
    <w:rsid w:val="00162BCB"/>
    <w:rsid w:val="00162DC2"/>
    <w:rsid w:val="00162EAE"/>
    <w:rsid w:val="00162ED0"/>
    <w:rsid w:val="0016323A"/>
    <w:rsid w:val="0016333F"/>
    <w:rsid w:val="00164067"/>
    <w:rsid w:val="00164D18"/>
    <w:rsid w:val="0016546A"/>
    <w:rsid w:val="00165596"/>
    <w:rsid w:val="001660F3"/>
    <w:rsid w:val="0016627A"/>
    <w:rsid w:val="00166533"/>
    <w:rsid w:val="00166809"/>
    <w:rsid w:val="001670CE"/>
    <w:rsid w:val="00167ACE"/>
    <w:rsid w:val="00167C71"/>
    <w:rsid w:val="00167E93"/>
    <w:rsid w:val="00170240"/>
    <w:rsid w:val="00170423"/>
    <w:rsid w:val="00170A25"/>
    <w:rsid w:val="00170C5C"/>
    <w:rsid w:val="001713EC"/>
    <w:rsid w:val="001724B6"/>
    <w:rsid w:val="00172671"/>
    <w:rsid w:val="00172694"/>
    <w:rsid w:val="0017276A"/>
    <w:rsid w:val="00172861"/>
    <w:rsid w:val="001731AD"/>
    <w:rsid w:val="001739D1"/>
    <w:rsid w:val="00173C9B"/>
    <w:rsid w:val="001745EF"/>
    <w:rsid w:val="00174E1F"/>
    <w:rsid w:val="0017573C"/>
    <w:rsid w:val="00175928"/>
    <w:rsid w:val="00175BB7"/>
    <w:rsid w:val="00175BE0"/>
    <w:rsid w:val="001763F7"/>
    <w:rsid w:val="00176483"/>
    <w:rsid w:val="001768AA"/>
    <w:rsid w:val="001803DC"/>
    <w:rsid w:val="00180DB4"/>
    <w:rsid w:val="00181C09"/>
    <w:rsid w:val="00181F24"/>
    <w:rsid w:val="001821C9"/>
    <w:rsid w:val="001827AE"/>
    <w:rsid w:val="00182A15"/>
    <w:rsid w:val="00182AA2"/>
    <w:rsid w:val="0018328E"/>
    <w:rsid w:val="001837AF"/>
    <w:rsid w:val="00183BF7"/>
    <w:rsid w:val="00184188"/>
    <w:rsid w:val="00184904"/>
    <w:rsid w:val="00186100"/>
    <w:rsid w:val="00186627"/>
    <w:rsid w:val="001866E1"/>
    <w:rsid w:val="00187702"/>
    <w:rsid w:val="00190EE1"/>
    <w:rsid w:val="001912A1"/>
    <w:rsid w:val="00191D7D"/>
    <w:rsid w:val="00191E51"/>
    <w:rsid w:val="001929C3"/>
    <w:rsid w:val="00192F68"/>
    <w:rsid w:val="00192FD7"/>
    <w:rsid w:val="00193026"/>
    <w:rsid w:val="00193B06"/>
    <w:rsid w:val="00193B6F"/>
    <w:rsid w:val="001943B2"/>
    <w:rsid w:val="00194518"/>
    <w:rsid w:val="00194CEA"/>
    <w:rsid w:val="00194D3A"/>
    <w:rsid w:val="001960D9"/>
    <w:rsid w:val="00196B63"/>
    <w:rsid w:val="0019739E"/>
    <w:rsid w:val="00197BE6"/>
    <w:rsid w:val="001A11F8"/>
    <w:rsid w:val="001A2A45"/>
    <w:rsid w:val="001A2F35"/>
    <w:rsid w:val="001A3259"/>
    <w:rsid w:val="001A363E"/>
    <w:rsid w:val="001A3C5F"/>
    <w:rsid w:val="001A3F07"/>
    <w:rsid w:val="001A4A1D"/>
    <w:rsid w:val="001A4E67"/>
    <w:rsid w:val="001A4EFD"/>
    <w:rsid w:val="001A50D2"/>
    <w:rsid w:val="001A5D07"/>
    <w:rsid w:val="001A6957"/>
    <w:rsid w:val="001A6BA2"/>
    <w:rsid w:val="001A6E40"/>
    <w:rsid w:val="001B05DA"/>
    <w:rsid w:val="001B20F0"/>
    <w:rsid w:val="001B2921"/>
    <w:rsid w:val="001B3927"/>
    <w:rsid w:val="001B43D1"/>
    <w:rsid w:val="001B4819"/>
    <w:rsid w:val="001B512B"/>
    <w:rsid w:val="001B5DDA"/>
    <w:rsid w:val="001B66C5"/>
    <w:rsid w:val="001B7772"/>
    <w:rsid w:val="001C0F26"/>
    <w:rsid w:val="001C2001"/>
    <w:rsid w:val="001C249B"/>
    <w:rsid w:val="001C2C27"/>
    <w:rsid w:val="001C2C5F"/>
    <w:rsid w:val="001C2E4F"/>
    <w:rsid w:val="001C2EB7"/>
    <w:rsid w:val="001C31B6"/>
    <w:rsid w:val="001C36F2"/>
    <w:rsid w:val="001C3786"/>
    <w:rsid w:val="001C39A8"/>
    <w:rsid w:val="001C3A15"/>
    <w:rsid w:val="001C3E9A"/>
    <w:rsid w:val="001C3F33"/>
    <w:rsid w:val="001C4196"/>
    <w:rsid w:val="001C45F9"/>
    <w:rsid w:val="001C46FE"/>
    <w:rsid w:val="001C477F"/>
    <w:rsid w:val="001C54FA"/>
    <w:rsid w:val="001C6128"/>
    <w:rsid w:val="001C6D4F"/>
    <w:rsid w:val="001C76CC"/>
    <w:rsid w:val="001D03DE"/>
    <w:rsid w:val="001D074F"/>
    <w:rsid w:val="001D0990"/>
    <w:rsid w:val="001D1307"/>
    <w:rsid w:val="001D1826"/>
    <w:rsid w:val="001D1D30"/>
    <w:rsid w:val="001D1D8A"/>
    <w:rsid w:val="001D282B"/>
    <w:rsid w:val="001D2A35"/>
    <w:rsid w:val="001D2DC2"/>
    <w:rsid w:val="001D2FAF"/>
    <w:rsid w:val="001D3120"/>
    <w:rsid w:val="001D31F4"/>
    <w:rsid w:val="001D32A2"/>
    <w:rsid w:val="001D3460"/>
    <w:rsid w:val="001D3CF8"/>
    <w:rsid w:val="001D4BC5"/>
    <w:rsid w:val="001D5761"/>
    <w:rsid w:val="001D58B0"/>
    <w:rsid w:val="001D606D"/>
    <w:rsid w:val="001D714E"/>
    <w:rsid w:val="001D738C"/>
    <w:rsid w:val="001E0E0B"/>
    <w:rsid w:val="001E1337"/>
    <w:rsid w:val="001E304F"/>
    <w:rsid w:val="001E328D"/>
    <w:rsid w:val="001E3413"/>
    <w:rsid w:val="001E3B77"/>
    <w:rsid w:val="001E4656"/>
    <w:rsid w:val="001E4C30"/>
    <w:rsid w:val="001E4D4A"/>
    <w:rsid w:val="001E5809"/>
    <w:rsid w:val="001E5908"/>
    <w:rsid w:val="001E6226"/>
    <w:rsid w:val="001E7150"/>
    <w:rsid w:val="001E7822"/>
    <w:rsid w:val="001E7BC9"/>
    <w:rsid w:val="001E7F14"/>
    <w:rsid w:val="001F0F31"/>
    <w:rsid w:val="001F1C06"/>
    <w:rsid w:val="001F1DD9"/>
    <w:rsid w:val="001F21C0"/>
    <w:rsid w:val="001F3D4C"/>
    <w:rsid w:val="001F4676"/>
    <w:rsid w:val="001F4ABC"/>
    <w:rsid w:val="001F548D"/>
    <w:rsid w:val="001F5776"/>
    <w:rsid w:val="001F59DE"/>
    <w:rsid w:val="001F63BA"/>
    <w:rsid w:val="001F6A4F"/>
    <w:rsid w:val="001F70A7"/>
    <w:rsid w:val="001F7A87"/>
    <w:rsid w:val="001F7C73"/>
    <w:rsid w:val="001F7E18"/>
    <w:rsid w:val="0020073A"/>
    <w:rsid w:val="002008B6"/>
    <w:rsid w:val="00200B85"/>
    <w:rsid w:val="00200FA1"/>
    <w:rsid w:val="00201E82"/>
    <w:rsid w:val="002036BC"/>
    <w:rsid w:val="00204164"/>
    <w:rsid w:val="002041A5"/>
    <w:rsid w:val="00204366"/>
    <w:rsid w:val="002045A0"/>
    <w:rsid w:val="00205342"/>
    <w:rsid w:val="00206498"/>
    <w:rsid w:val="002064E8"/>
    <w:rsid w:val="0020674F"/>
    <w:rsid w:val="00206C9E"/>
    <w:rsid w:val="0020769C"/>
    <w:rsid w:val="0021018B"/>
    <w:rsid w:val="002101FF"/>
    <w:rsid w:val="0021041E"/>
    <w:rsid w:val="002106CF"/>
    <w:rsid w:val="00210995"/>
    <w:rsid w:val="00210A19"/>
    <w:rsid w:val="00211294"/>
    <w:rsid w:val="00211B3C"/>
    <w:rsid w:val="00211CFC"/>
    <w:rsid w:val="0021363D"/>
    <w:rsid w:val="002138CB"/>
    <w:rsid w:val="00213CB5"/>
    <w:rsid w:val="002143A7"/>
    <w:rsid w:val="00214B3B"/>
    <w:rsid w:val="00215311"/>
    <w:rsid w:val="002154E4"/>
    <w:rsid w:val="00215A57"/>
    <w:rsid w:val="00215B05"/>
    <w:rsid w:val="00215B97"/>
    <w:rsid w:val="00215C74"/>
    <w:rsid w:val="002164EF"/>
    <w:rsid w:val="00216AB0"/>
    <w:rsid w:val="002170B7"/>
    <w:rsid w:val="002172F8"/>
    <w:rsid w:val="00217500"/>
    <w:rsid w:val="0021780E"/>
    <w:rsid w:val="00217B8A"/>
    <w:rsid w:val="00217C5F"/>
    <w:rsid w:val="00220067"/>
    <w:rsid w:val="002202C5"/>
    <w:rsid w:val="00220D1D"/>
    <w:rsid w:val="00220F2C"/>
    <w:rsid w:val="0022116D"/>
    <w:rsid w:val="0022159F"/>
    <w:rsid w:val="002217C9"/>
    <w:rsid w:val="002221B8"/>
    <w:rsid w:val="00222D53"/>
    <w:rsid w:val="00222DFD"/>
    <w:rsid w:val="002234E9"/>
    <w:rsid w:val="0022362B"/>
    <w:rsid w:val="00223890"/>
    <w:rsid w:val="002248EC"/>
    <w:rsid w:val="002252B9"/>
    <w:rsid w:val="002254AA"/>
    <w:rsid w:val="002254BB"/>
    <w:rsid w:val="0022582A"/>
    <w:rsid w:val="00226173"/>
    <w:rsid w:val="0022626E"/>
    <w:rsid w:val="00226408"/>
    <w:rsid w:val="0022649A"/>
    <w:rsid w:val="00226564"/>
    <w:rsid w:val="00226719"/>
    <w:rsid w:val="00226F7A"/>
    <w:rsid w:val="002279DF"/>
    <w:rsid w:val="00227E9F"/>
    <w:rsid w:val="002301EA"/>
    <w:rsid w:val="002305AE"/>
    <w:rsid w:val="002306F1"/>
    <w:rsid w:val="00231128"/>
    <w:rsid w:val="00232137"/>
    <w:rsid w:val="00232599"/>
    <w:rsid w:val="002327B4"/>
    <w:rsid w:val="00232B0D"/>
    <w:rsid w:val="00232F3B"/>
    <w:rsid w:val="0023371C"/>
    <w:rsid w:val="002337F0"/>
    <w:rsid w:val="002338C3"/>
    <w:rsid w:val="00233B90"/>
    <w:rsid w:val="0023488C"/>
    <w:rsid w:val="00234B07"/>
    <w:rsid w:val="00235FA1"/>
    <w:rsid w:val="00236530"/>
    <w:rsid w:val="00237A71"/>
    <w:rsid w:val="00237B77"/>
    <w:rsid w:val="00237D30"/>
    <w:rsid w:val="0024061A"/>
    <w:rsid w:val="002408CE"/>
    <w:rsid w:val="00240DA8"/>
    <w:rsid w:val="00241065"/>
    <w:rsid w:val="00241737"/>
    <w:rsid w:val="00241FF9"/>
    <w:rsid w:val="00242165"/>
    <w:rsid w:val="002425EB"/>
    <w:rsid w:val="00242CBD"/>
    <w:rsid w:val="002434E6"/>
    <w:rsid w:val="002435C1"/>
    <w:rsid w:val="00243CD5"/>
    <w:rsid w:val="00244327"/>
    <w:rsid w:val="00245260"/>
    <w:rsid w:val="002454BD"/>
    <w:rsid w:val="00245A26"/>
    <w:rsid w:val="00245A3D"/>
    <w:rsid w:val="00246CFE"/>
    <w:rsid w:val="0024735F"/>
    <w:rsid w:val="00247F38"/>
    <w:rsid w:val="00250654"/>
    <w:rsid w:val="0025082B"/>
    <w:rsid w:val="00251574"/>
    <w:rsid w:val="00251D88"/>
    <w:rsid w:val="00253480"/>
    <w:rsid w:val="002535DC"/>
    <w:rsid w:val="00253CEC"/>
    <w:rsid w:val="00253D08"/>
    <w:rsid w:val="00253D1E"/>
    <w:rsid w:val="00253EA4"/>
    <w:rsid w:val="00254173"/>
    <w:rsid w:val="00257E62"/>
    <w:rsid w:val="002606AF"/>
    <w:rsid w:val="00260928"/>
    <w:rsid w:val="00260FE4"/>
    <w:rsid w:val="0026156A"/>
    <w:rsid w:val="00262623"/>
    <w:rsid w:val="00262B4E"/>
    <w:rsid w:val="00264A9E"/>
    <w:rsid w:val="0026530A"/>
    <w:rsid w:val="00265B20"/>
    <w:rsid w:val="0026641A"/>
    <w:rsid w:val="002668DB"/>
    <w:rsid w:val="00266E19"/>
    <w:rsid w:val="002671BE"/>
    <w:rsid w:val="002678A4"/>
    <w:rsid w:val="002679D5"/>
    <w:rsid w:val="00270092"/>
    <w:rsid w:val="00270834"/>
    <w:rsid w:val="00270848"/>
    <w:rsid w:val="00271708"/>
    <w:rsid w:val="0027191B"/>
    <w:rsid w:val="00271A03"/>
    <w:rsid w:val="00272113"/>
    <w:rsid w:val="002736AD"/>
    <w:rsid w:val="00273B33"/>
    <w:rsid w:val="00273DC9"/>
    <w:rsid w:val="002742A2"/>
    <w:rsid w:val="002742FB"/>
    <w:rsid w:val="002747A9"/>
    <w:rsid w:val="00274F94"/>
    <w:rsid w:val="00277CD5"/>
    <w:rsid w:val="002801B4"/>
    <w:rsid w:val="002801BC"/>
    <w:rsid w:val="002805B6"/>
    <w:rsid w:val="0028082B"/>
    <w:rsid w:val="002815F0"/>
    <w:rsid w:val="00282328"/>
    <w:rsid w:val="00282A7F"/>
    <w:rsid w:val="00282B20"/>
    <w:rsid w:val="00283280"/>
    <w:rsid w:val="002836EB"/>
    <w:rsid w:val="00284906"/>
    <w:rsid w:val="00284A0C"/>
    <w:rsid w:val="00284EDD"/>
    <w:rsid w:val="002854A0"/>
    <w:rsid w:val="00285948"/>
    <w:rsid w:val="002862D3"/>
    <w:rsid w:val="00286EA8"/>
    <w:rsid w:val="00287F45"/>
    <w:rsid w:val="002900BB"/>
    <w:rsid w:val="00292639"/>
    <w:rsid w:val="00293202"/>
    <w:rsid w:val="0029389C"/>
    <w:rsid w:val="00294554"/>
    <w:rsid w:val="00294C75"/>
    <w:rsid w:val="002952F6"/>
    <w:rsid w:val="00295A8E"/>
    <w:rsid w:val="002966BA"/>
    <w:rsid w:val="00296933"/>
    <w:rsid w:val="00296E80"/>
    <w:rsid w:val="002974EA"/>
    <w:rsid w:val="0029779F"/>
    <w:rsid w:val="002A0234"/>
    <w:rsid w:val="002A05BA"/>
    <w:rsid w:val="002A07F1"/>
    <w:rsid w:val="002A1B96"/>
    <w:rsid w:val="002A1F32"/>
    <w:rsid w:val="002A259C"/>
    <w:rsid w:val="002A26AA"/>
    <w:rsid w:val="002A28C9"/>
    <w:rsid w:val="002A30BB"/>
    <w:rsid w:val="002A3142"/>
    <w:rsid w:val="002A38CA"/>
    <w:rsid w:val="002A3982"/>
    <w:rsid w:val="002A47AC"/>
    <w:rsid w:val="002A509B"/>
    <w:rsid w:val="002A54BE"/>
    <w:rsid w:val="002A6057"/>
    <w:rsid w:val="002A648F"/>
    <w:rsid w:val="002A6787"/>
    <w:rsid w:val="002A743D"/>
    <w:rsid w:val="002B06FB"/>
    <w:rsid w:val="002B0FE7"/>
    <w:rsid w:val="002B19DA"/>
    <w:rsid w:val="002B1B0A"/>
    <w:rsid w:val="002B3076"/>
    <w:rsid w:val="002B374C"/>
    <w:rsid w:val="002B38C1"/>
    <w:rsid w:val="002B39FE"/>
    <w:rsid w:val="002B3B05"/>
    <w:rsid w:val="002B483C"/>
    <w:rsid w:val="002B5300"/>
    <w:rsid w:val="002B5329"/>
    <w:rsid w:val="002B56A4"/>
    <w:rsid w:val="002B5AAF"/>
    <w:rsid w:val="002B61CA"/>
    <w:rsid w:val="002B6744"/>
    <w:rsid w:val="002B6FBB"/>
    <w:rsid w:val="002B7223"/>
    <w:rsid w:val="002B728E"/>
    <w:rsid w:val="002B72D1"/>
    <w:rsid w:val="002B7382"/>
    <w:rsid w:val="002B762C"/>
    <w:rsid w:val="002B7D96"/>
    <w:rsid w:val="002C0D66"/>
    <w:rsid w:val="002C1016"/>
    <w:rsid w:val="002C135C"/>
    <w:rsid w:val="002C1383"/>
    <w:rsid w:val="002C1CEA"/>
    <w:rsid w:val="002C1DA1"/>
    <w:rsid w:val="002C3591"/>
    <w:rsid w:val="002C361A"/>
    <w:rsid w:val="002C4B5F"/>
    <w:rsid w:val="002C54D0"/>
    <w:rsid w:val="002C55FC"/>
    <w:rsid w:val="002C61C0"/>
    <w:rsid w:val="002C6B24"/>
    <w:rsid w:val="002C6B40"/>
    <w:rsid w:val="002C6B5E"/>
    <w:rsid w:val="002C6BC9"/>
    <w:rsid w:val="002C6BCC"/>
    <w:rsid w:val="002C6F49"/>
    <w:rsid w:val="002C79E8"/>
    <w:rsid w:val="002D024B"/>
    <w:rsid w:val="002D048B"/>
    <w:rsid w:val="002D0595"/>
    <w:rsid w:val="002D0BB6"/>
    <w:rsid w:val="002D145D"/>
    <w:rsid w:val="002D1AF6"/>
    <w:rsid w:val="002D1ECB"/>
    <w:rsid w:val="002D2286"/>
    <w:rsid w:val="002D2E7B"/>
    <w:rsid w:val="002D2FF5"/>
    <w:rsid w:val="002D35A8"/>
    <w:rsid w:val="002D3EEC"/>
    <w:rsid w:val="002D4110"/>
    <w:rsid w:val="002D4413"/>
    <w:rsid w:val="002D492F"/>
    <w:rsid w:val="002D57EA"/>
    <w:rsid w:val="002D5B0C"/>
    <w:rsid w:val="002D6079"/>
    <w:rsid w:val="002D6718"/>
    <w:rsid w:val="002D6D51"/>
    <w:rsid w:val="002D7348"/>
    <w:rsid w:val="002D7552"/>
    <w:rsid w:val="002D76F4"/>
    <w:rsid w:val="002D7AF0"/>
    <w:rsid w:val="002E0104"/>
    <w:rsid w:val="002E0304"/>
    <w:rsid w:val="002E091A"/>
    <w:rsid w:val="002E1189"/>
    <w:rsid w:val="002E23FC"/>
    <w:rsid w:val="002E24C7"/>
    <w:rsid w:val="002E3032"/>
    <w:rsid w:val="002E35C3"/>
    <w:rsid w:val="002E3B77"/>
    <w:rsid w:val="002E3BF0"/>
    <w:rsid w:val="002E3D20"/>
    <w:rsid w:val="002E5B1A"/>
    <w:rsid w:val="002E5F6B"/>
    <w:rsid w:val="002E6059"/>
    <w:rsid w:val="002F009C"/>
    <w:rsid w:val="002F0BC0"/>
    <w:rsid w:val="002F0C3D"/>
    <w:rsid w:val="002F0D90"/>
    <w:rsid w:val="002F0D96"/>
    <w:rsid w:val="002F0DD3"/>
    <w:rsid w:val="002F10E9"/>
    <w:rsid w:val="002F18B8"/>
    <w:rsid w:val="002F2E71"/>
    <w:rsid w:val="002F330B"/>
    <w:rsid w:val="002F3506"/>
    <w:rsid w:val="002F369B"/>
    <w:rsid w:val="002F3F0D"/>
    <w:rsid w:val="002F44A6"/>
    <w:rsid w:val="002F480B"/>
    <w:rsid w:val="002F4E1B"/>
    <w:rsid w:val="002F5573"/>
    <w:rsid w:val="002F560A"/>
    <w:rsid w:val="002F621D"/>
    <w:rsid w:val="002F6252"/>
    <w:rsid w:val="002F76D5"/>
    <w:rsid w:val="002F7B83"/>
    <w:rsid w:val="003024E2"/>
    <w:rsid w:val="00302E6F"/>
    <w:rsid w:val="00303062"/>
    <w:rsid w:val="00303801"/>
    <w:rsid w:val="00303CBA"/>
    <w:rsid w:val="003047C8"/>
    <w:rsid w:val="00304A80"/>
    <w:rsid w:val="00305760"/>
    <w:rsid w:val="0030584B"/>
    <w:rsid w:val="003059C0"/>
    <w:rsid w:val="00306863"/>
    <w:rsid w:val="003072A6"/>
    <w:rsid w:val="00307630"/>
    <w:rsid w:val="003079A9"/>
    <w:rsid w:val="00310954"/>
    <w:rsid w:val="00311B7B"/>
    <w:rsid w:val="00311DFC"/>
    <w:rsid w:val="00312A89"/>
    <w:rsid w:val="00312E7E"/>
    <w:rsid w:val="003135A2"/>
    <w:rsid w:val="00313D2D"/>
    <w:rsid w:val="00314155"/>
    <w:rsid w:val="00314A56"/>
    <w:rsid w:val="00314E7F"/>
    <w:rsid w:val="00315713"/>
    <w:rsid w:val="00316AB8"/>
    <w:rsid w:val="00316CDD"/>
    <w:rsid w:val="00316DB5"/>
    <w:rsid w:val="00316E35"/>
    <w:rsid w:val="0031756E"/>
    <w:rsid w:val="00317BE3"/>
    <w:rsid w:val="00320C11"/>
    <w:rsid w:val="00320D97"/>
    <w:rsid w:val="00321D69"/>
    <w:rsid w:val="00322495"/>
    <w:rsid w:val="00322A30"/>
    <w:rsid w:val="003245EF"/>
    <w:rsid w:val="00324ABB"/>
    <w:rsid w:val="00324B5C"/>
    <w:rsid w:val="0032549E"/>
    <w:rsid w:val="00325654"/>
    <w:rsid w:val="003269BD"/>
    <w:rsid w:val="00326D2E"/>
    <w:rsid w:val="0032733E"/>
    <w:rsid w:val="0033036C"/>
    <w:rsid w:val="00330C60"/>
    <w:rsid w:val="003313DF"/>
    <w:rsid w:val="003321B8"/>
    <w:rsid w:val="00332B88"/>
    <w:rsid w:val="003333C0"/>
    <w:rsid w:val="00333624"/>
    <w:rsid w:val="003339E6"/>
    <w:rsid w:val="00333A07"/>
    <w:rsid w:val="00334D73"/>
    <w:rsid w:val="00335781"/>
    <w:rsid w:val="00335922"/>
    <w:rsid w:val="0033598B"/>
    <w:rsid w:val="00336074"/>
    <w:rsid w:val="003360D2"/>
    <w:rsid w:val="0033645E"/>
    <w:rsid w:val="003366AC"/>
    <w:rsid w:val="003367E0"/>
    <w:rsid w:val="00336F17"/>
    <w:rsid w:val="003374D1"/>
    <w:rsid w:val="00337742"/>
    <w:rsid w:val="00337E1E"/>
    <w:rsid w:val="003414B6"/>
    <w:rsid w:val="003415B6"/>
    <w:rsid w:val="0034186B"/>
    <w:rsid w:val="0034277D"/>
    <w:rsid w:val="00342996"/>
    <w:rsid w:val="00342BD1"/>
    <w:rsid w:val="00343087"/>
    <w:rsid w:val="003431A4"/>
    <w:rsid w:val="003433DC"/>
    <w:rsid w:val="003443C3"/>
    <w:rsid w:val="00344489"/>
    <w:rsid w:val="003447C6"/>
    <w:rsid w:val="00344EBF"/>
    <w:rsid w:val="00345063"/>
    <w:rsid w:val="00346479"/>
    <w:rsid w:val="00346551"/>
    <w:rsid w:val="00346634"/>
    <w:rsid w:val="00346E77"/>
    <w:rsid w:val="003471A0"/>
    <w:rsid w:val="003471CA"/>
    <w:rsid w:val="003478C7"/>
    <w:rsid w:val="003503BD"/>
    <w:rsid w:val="00350791"/>
    <w:rsid w:val="00350D00"/>
    <w:rsid w:val="003513A9"/>
    <w:rsid w:val="00351C64"/>
    <w:rsid w:val="0035266E"/>
    <w:rsid w:val="00352A92"/>
    <w:rsid w:val="00352CED"/>
    <w:rsid w:val="003534B8"/>
    <w:rsid w:val="003546A6"/>
    <w:rsid w:val="00355747"/>
    <w:rsid w:val="00355993"/>
    <w:rsid w:val="00355C19"/>
    <w:rsid w:val="00355C3A"/>
    <w:rsid w:val="00355E18"/>
    <w:rsid w:val="00356410"/>
    <w:rsid w:val="00356451"/>
    <w:rsid w:val="003564EC"/>
    <w:rsid w:val="003567F6"/>
    <w:rsid w:val="00356FBE"/>
    <w:rsid w:val="00357076"/>
    <w:rsid w:val="00357205"/>
    <w:rsid w:val="00357D48"/>
    <w:rsid w:val="00357DA5"/>
    <w:rsid w:val="003609F8"/>
    <w:rsid w:val="00360CAA"/>
    <w:rsid w:val="00361349"/>
    <w:rsid w:val="00361680"/>
    <w:rsid w:val="003626BB"/>
    <w:rsid w:val="00362EF2"/>
    <w:rsid w:val="003632B6"/>
    <w:rsid w:val="00363E89"/>
    <w:rsid w:val="003649CD"/>
    <w:rsid w:val="00364A2F"/>
    <w:rsid w:val="00364A56"/>
    <w:rsid w:val="00364CA6"/>
    <w:rsid w:val="00364CCF"/>
    <w:rsid w:val="0036505B"/>
    <w:rsid w:val="00365554"/>
    <w:rsid w:val="0036562F"/>
    <w:rsid w:val="00365944"/>
    <w:rsid w:val="0036603E"/>
    <w:rsid w:val="003662DA"/>
    <w:rsid w:val="00366466"/>
    <w:rsid w:val="003664E7"/>
    <w:rsid w:val="003665D3"/>
    <w:rsid w:val="00366BB9"/>
    <w:rsid w:val="00367C15"/>
    <w:rsid w:val="00367FA0"/>
    <w:rsid w:val="00370588"/>
    <w:rsid w:val="003705D6"/>
    <w:rsid w:val="00370BCC"/>
    <w:rsid w:val="00370ED9"/>
    <w:rsid w:val="00371671"/>
    <w:rsid w:val="0037209F"/>
    <w:rsid w:val="003721C3"/>
    <w:rsid w:val="00372235"/>
    <w:rsid w:val="00372252"/>
    <w:rsid w:val="003723AF"/>
    <w:rsid w:val="00372799"/>
    <w:rsid w:val="003728C4"/>
    <w:rsid w:val="00372DA5"/>
    <w:rsid w:val="00373443"/>
    <w:rsid w:val="003738DF"/>
    <w:rsid w:val="003739F7"/>
    <w:rsid w:val="003753AF"/>
    <w:rsid w:val="00375BDA"/>
    <w:rsid w:val="00375E3D"/>
    <w:rsid w:val="00376653"/>
    <w:rsid w:val="00376F4A"/>
    <w:rsid w:val="003770FC"/>
    <w:rsid w:val="0037740E"/>
    <w:rsid w:val="00377560"/>
    <w:rsid w:val="003775F1"/>
    <w:rsid w:val="0037788E"/>
    <w:rsid w:val="00377A8B"/>
    <w:rsid w:val="00377F5D"/>
    <w:rsid w:val="00377FC3"/>
    <w:rsid w:val="0038041B"/>
    <w:rsid w:val="00380792"/>
    <w:rsid w:val="00381266"/>
    <w:rsid w:val="0038156C"/>
    <w:rsid w:val="00381590"/>
    <w:rsid w:val="00381F88"/>
    <w:rsid w:val="00382322"/>
    <w:rsid w:val="00384AA9"/>
    <w:rsid w:val="00384D57"/>
    <w:rsid w:val="00384F9A"/>
    <w:rsid w:val="00385F9D"/>
    <w:rsid w:val="003865E2"/>
    <w:rsid w:val="00386CFE"/>
    <w:rsid w:val="00386FA3"/>
    <w:rsid w:val="0038715A"/>
    <w:rsid w:val="00387F58"/>
    <w:rsid w:val="00390C61"/>
    <w:rsid w:val="00390D18"/>
    <w:rsid w:val="00391095"/>
    <w:rsid w:val="003914F8"/>
    <w:rsid w:val="003922F7"/>
    <w:rsid w:val="00392877"/>
    <w:rsid w:val="003934C1"/>
    <w:rsid w:val="00393827"/>
    <w:rsid w:val="003954E5"/>
    <w:rsid w:val="00395625"/>
    <w:rsid w:val="00396704"/>
    <w:rsid w:val="0039748C"/>
    <w:rsid w:val="00397578"/>
    <w:rsid w:val="00397E32"/>
    <w:rsid w:val="003A002E"/>
    <w:rsid w:val="003A00AD"/>
    <w:rsid w:val="003A09CC"/>
    <w:rsid w:val="003A103C"/>
    <w:rsid w:val="003A1168"/>
    <w:rsid w:val="003A1836"/>
    <w:rsid w:val="003A1EB7"/>
    <w:rsid w:val="003A1F37"/>
    <w:rsid w:val="003A215B"/>
    <w:rsid w:val="003A2233"/>
    <w:rsid w:val="003A22A5"/>
    <w:rsid w:val="003A2F4E"/>
    <w:rsid w:val="003A3577"/>
    <w:rsid w:val="003A40DB"/>
    <w:rsid w:val="003A422A"/>
    <w:rsid w:val="003A47C4"/>
    <w:rsid w:val="003A4A9E"/>
    <w:rsid w:val="003A5099"/>
    <w:rsid w:val="003A58CB"/>
    <w:rsid w:val="003A598B"/>
    <w:rsid w:val="003A5FC6"/>
    <w:rsid w:val="003A611E"/>
    <w:rsid w:val="003A6489"/>
    <w:rsid w:val="003A67E0"/>
    <w:rsid w:val="003A7134"/>
    <w:rsid w:val="003A737A"/>
    <w:rsid w:val="003A78AA"/>
    <w:rsid w:val="003A7D44"/>
    <w:rsid w:val="003B05AF"/>
    <w:rsid w:val="003B0D69"/>
    <w:rsid w:val="003B16C0"/>
    <w:rsid w:val="003B1BE3"/>
    <w:rsid w:val="003B1ED5"/>
    <w:rsid w:val="003B1FCF"/>
    <w:rsid w:val="003B30EA"/>
    <w:rsid w:val="003B32E8"/>
    <w:rsid w:val="003B33FC"/>
    <w:rsid w:val="003B381E"/>
    <w:rsid w:val="003B3EAF"/>
    <w:rsid w:val="003B3F32"/>
    <w:rsid w:val="003B409C"/>
    <w:rsid w:val="003B558A"/>
    <w:rsid w:val="003B5A6D"/>
    <w:rsid w:val="003B67A2"/>
    <w:rsid w:val="003B6C93"/>
    <w:rsid w:val="003B73B9"/>
    <w:rsid w:val="003C05F3"/>
    <w:rsid w:val="003C0C2C"/>
    <w:rsid w:val="003C112C"/>
    <w:rsid w:val="003C1440"/>
    <w:rsid w:val="003C178D"/>
    <w:rsid w:val="003C18CA"/>
    <w:rsid w:val="003C1FA1"/>
    <w:rsid w:val="003C23A9"/>
    <w:rsid w:val="003C2FBA"/>
    <w:rsid w:val="003C30B5"/>
    <w:rsid w:val="003C3781"/>
    <w:rsid w:val="003C57D8"/>
    <w:rsid w:val="003C596D"/>
    <w:rsid w:val="003C59C9"/>
    <w:rsid w:val="003C62CB"/>
    <w:rsid w:val="003C660D"/>
    <w:rsid w:val="003C6740"/>
    <w:rsid w:val="003C797C"/>
    <w:rsid w:val="003C7B78"/>
    <w:rsid w:val="003C7F44"/>
    <w:rsid w:val="003D0B9E"/>
    <w:rsid w:val="003D0C00"/>
    <w:rsid w:val="003D0CA6"/>
    <w:rsid w:val="003D0D92"/>
    <w:rsid w:val="003D0F7E"/>
    <w:rsid w:val="003D15D5"/>
    <w:rsid w:val="003D1754"/>
    <w:rsid w:val="003D1EF1"/>
    <w:rsid w:val="003D20FC"/>
    <w:rsid w:val="003D2637"/>
    <w:rsid w:val="003D35CD"/>
    <w:rsid w:val="003D39CC"/>
    <w:rsid w:val="003D4403"/>
    <w:rsid w:val="003D450A"/>
    <w:rsid w:val="003D4974"/>
    <w:rsid w:val="003D4F67"/>
    <w:rsid w:val="003D5839"/>
    <w:rsid w:val="003D5B85"/>
    <w:rsid w:val="003D5D65"/>
    <w:rsid w:val="003D60DB"/>
    <w:rsid w:val="003D66AA"/>
    <w:rsid w:val="003D7D91"/>
    <w:rsid w:val="003E04DF"/>
    <w:rsid w:val="003E05F0"/>
    <w:rsid w:val="003E0604"/>
    <w:rsid w:val="003E0A58"/>
    <w:rsid w:val="003E10D3"/>
    <w:rsid w:val="003E1568"/>
    <w:rsid w:val="003E1899"/>
    <w:rsid w:val="003E1BDB"/>
    <w:rsid w:val="003E2793"/>
    <w:rsid w:val="003E3085"/>
    <w:rsid w:val="003E4A60"/>
    <w:rsid w:val="003E4D0A"/>
    <w:rsid w:val="003E5053"/>
    <w:rsid w:val="003E5AC9"/>
    <w:rsid w:val="003E5F99"/>
    <w:rsid w:val="003E61C7"/>
    <w:rsid w:val="003E66AF"/>
    <w:rsid w:val="003E6F2B"/>
    <w:rsid w:val="003E7409"/>
    <w:rsid w:val="003E7987"/>
    <w:rsid w:val="003F036A"/>
    <w:rsid w:val="003F04B9"/>
    <w:rsid w:val="003F0C1B"/>
    <w:rsid w:val="003F0FA5"/>
    <w:rsid w:val="003F1F1D"/>
    <w:rsid w:val="003F1F5B"/>
    <w:rsid w:val="003F238D"/>
    <w:rsid w:val="003F23CC"/>
    <w:rsid w:val="003F2993"/>
    <w:rsid w:val="003F2F74"/>
    <w:rsid w:val="003F2F7C"/>
    <w:rsid w:val="003F301C"/>
    <w:rsid w:val="003F3143"/>
    <w:rsid w:val="003F3216"/>
    <w:rsid w:val="003F35B8"/>
    <w:rsid w:val="003F3B5A"/>
    <w:rsid w:val="003F4460"/>
    <w:rsid w:val="003F4A88"/>
    <w:rsid w:val="003F5630"/>
    <w:rsid w:val="003F5A16"/>
    <w:rsid w:val="003F5F4B"/>
    <w:rsid w:val="003F677F"/>
    <w:rsid w:val="003F6BFA"/>
    <w:rsid w:val="003F718F"/>
    <w:rsid w:val="003F7692"/>
    <w:rsid w:val="003F7F16"/>
    <w:rsid w:val="00400A05"/>
    <w:rsid w:val="00400A26"/>
    <w:rsid w:val="00400E59"/>
    <w:rsid w:val="00400F7B"/>
    <w:rsid w:val="00401674"/>
    <w:rsid w:val="004019E0"/>
    <w:rsid w:val="00401A94"/>
    <w:rsid w:val="004022B9"/>
    <w:rsid w:val="004024B0"/>
    <w:rsid w:val="0040273E"/>
    <w:rsid w:val="004027F4"/>
    <w:rsid w:val="00402A36"/>
    <w:rsid w:val="00402D98"/>
    <w:rsid w:val="00402F19"/>
    <w:rsid w:val="0040319E"/>
    <w:rsid w:val="00403979"/>
    <w:rsid w:val="00405351"/>
    <w:rsid w:val="00405D8B"/>
    <w:rsid w:val="00405E24"/>
    <w:rsid w:val="0040605D"/>
    <w:rsid w:val="004060D7"/>
    <w:rsid w:val="004062F3"/>
    <w:rsid w:val="004064D3"/>
    <w:rsid w:val="00410276"/>
    <w:rsid w:val="00410857"/>
    <w:rsid w:val="00410FF7"/>
    <w:rsid w:val="00411F58"/>
    <w:rsid w:val="0041257A"/>
    <w:rsid w:val="00412C65"/>
    <w:rsid w:val="00412DD2"/>
    <w:rsid w:val="00412E2B"/>
    <w:rsid w:val="00413DFD"/>
    <w:rsid w:val="00414312"/>
    <w:rsid w:val="004143BF"/>
    <w:rsid w:val="00415B6F"/>
    <w:rsid w:val="004162F2"/>
    <w:rsid w:val="00416B3D"/>
    <w:rsid w:val="00416F16"/>
    <w:rsid w:val="004172C0"/>
    <w:rsid w:val="00417578"/>
    <w:rsid w:val="00417A45"/>
    <w:rsid w:val="00417B1D"/>
    <w:rsid w:val="00417D52"/>
    <w:rsid w:val="00420932"/>
    <w:rsid w:val="00420BD9"/>
    <w:rsid w:val="00421327"/>
    <w:rsid w:val="00421B12"/>
    <w:rsid w:val="00423955"/>
    <w:rsid w:val="00423DC9"/>
    <w:rsid w:val="00423E7B"/>
    <w:rsid w:val="00424769"/>
    <w:rsid w:val="00424C43"/>
    <w:rsid w:val="00425B68"/>
    <w:rsid w:val="00425C15"/>
    <w:rsid w:val="004263F0"/>
    <w:rsid w:val="00426EFD"/>
    <w:rsid w:val="00426F32"/>
    <w:rsid w:val="004278B4"/>
    <w:rsid w:val="00430298"/>
    <w:rsid w:val="0043085D"/>
    <w:rsid w:val="0043208C"/>
    <w:rsid w:val="004320D8"/>
    <w:rsid w:val="00432122"/>
    <w:rsid w:val="00432A45"/>
    <w:rsid w:val="00434207"/>
    <w:rsid w:val="00434315"/>
    <w:rsid w:val="004355D7"/>
    <w:rsid w:val="0043577B"/>
    <w:rsid w:val="00435D34"/>
    <w:rsid w:val="004361B2"/>
    <w:rsid w:val="004364A3"/>
    <w:rsid w:val="00436B88"/>
    <w:rsid w:val="00436F5F"/>
    <w:rsid w:val="00436FAC"/>
    <w:rsid w:val="00437882"/>
    <w:rsid w:val="0043795B"/>
    <w:rsid w:val="00437DD0"/>
    <w:rsid w:val="00437E80"/>
    <w:rsid w:val="004400E4"/>
    <w:rsid w:val="00440CCF"/>
    <w:rsid w:val="00441946"/>
    <w:rsid w:val="00441D17"/>
    <w:rsid w:val="004424D1"/>
    <w:rsid w:val="0044258B"/>
    <w:rsid w:val="004425C5"/>
    <w:rsid w:val="00442636"/>
    <w:rsid w:val="004430CB"/>
    <w:rsid w:val="00443196"/>
    <w:rsid w:val="004434EE"/>
    <w:rsid w:val="00443A84"/>
    <w:rsid w:val="00443BBC"/>
    <w:rsid w:val="00444589"/>
    <w:rsid w:val="004449B6"/>
    <w:rsid w:val="00445552"/>
    <w:rsid w:val="00446B30"/>
    <w:rsid w:val="00447553"/>
    <w:rsid w:val="00447A37"/>
    <w:rsid w:val="00447BCD"/>
    <w:rsid w:val="00447DD4"/>
    <w:rsid w:val="004501DE"/>
    <w:rsid w:val="00450D06"/>
    <w:rsid w:val="00452FED"/>
    <w:rsid w:val="0045313C"/>
    <w:rsid w:val="004537A8"/>
    <w:rsid w:val="004542DB"/>
    <w:rsid w:val="00454D44"/>
    <w:rsid w:val="0045534B"/>
    <w:rsid w:val="00455689"/>
    <w:rsid w:val="00455BE9"/>
    <w:rsid w:val="00455E6D"/>
    <w:rsid w:val="00456ABE"/>
    <w:rsid w:val="00456ADE"/>
    <w:rsid w:val="004579DE"/>
    <w:rsid w:val="004601B5"/>
    <w:rsid w:val="004612AF"/>
    <w:rsid w:val="004619D4"/>
    <w:rsid w:val="00462718"/>
    <w:rsid w:val="00462976"/>
    <w:rsid w:val="00462C47"/>
    <w:rsid w:val="00462C82"/>
    <w:rsid w:val="00463C0C"/>
    <w:rsid w:val="004655A7"/>
    <w:rsid w:val="00465AC6"/>
    <w:rsid w:val="004668B5"/>
    <w:rsid w:val="00466DBB"/>
    <w:rsid w:val="0047045B"/>
    <w:rsid w:val="0047089A"/>
    <w:rsid w:val="00471291"/>
    <w:rsid w:val="00471354"/>
    <w:rsid w:val="00471391"/>
    <w:rsid w:val="00471D5C"/>
    <w:rsid w:val="00472482"/>
    <w:rsid w:val="004725FC"/>
    <w:rsid w:val="00472639"/>
    <w:rsid w:val="00472D82"/>
    <w:rsid w:val="00473209"/>
    <w:rsid w:val="00474C05"/>
    <w:rsid w:val="00474E71"/>
    <w:rsid w:val="004755D1"/>
    <w:rsid w:val="004767A5"/>
    <w:rsid w:val="004769F5"/>
    <w:rsid w:val="00477177"/>
    <w:rsid w:val="0047774D"/>
    <w:rsid w:val="004777DB"/>
    <w:rsid w:val="00477F46"/>
    <w:rsid w:val="00477FC7"/>
    <w:rsid w:val="00480678"/>
    <w:rsid w:val="004806CF"/>
    <w:rsid w:val="004807B8"/>
    <w:rsid w:val="00481388"/>
    <w:rsid w:val="004813A6"/>
    <w:rsid w:val="00481606"/>
    <w:rsid w:val="004816EE"/>
    <w:rsid w:val="004820B9"/>
    <w:rsid w:val="00482133"/>
    <w:rsid w:val="004822FA"/>
    <w:rsid w:val="00482A04"/>
    <w:rsid w:val="00483B36"/>
    <w:rsid w:val="00484217"/>
    <w:rsid w:val="00484F6F"/>
    <w:rsid w:val="00485801"/>
    <w:rsid w:val="004865E7"/>
    <w:rsid w:val="00486ADC"/>
    <w:rsid w:val="0048718F"/>
    <w:rsid w:val="00487F80"/>
    <w:rsid w:val="00490508"/>
    <w:rsid w:val="00490706"/>
    <w:rsid w:val="004907BE"/>
    <w:rsid w:val="00490A7A"/>
    <w:rsid w:val="00491B9B"/>
    <w:rsid w:val="004920AC"/>
    <w:rsid w:val="00492483"/>
    <w:rsid w:val="00493D34"/>
    <w:rsid w:val="00493D36"/>
    <w:rsid w:val="004962E5"/>
    <w:rsid w:val="00496C83"/>
    <w:rsid w:val="00496F3B"/>
    <w:rsid w:val="004972A6"/>
    <w:rsid w:val="004A0F68"/>
    <w:rsid w:val="004A1C10"/>
    <w:rsid w:val="004A2282"/>
    <w:rsid w:val="004A22FD"/>
    <w:rsid w:val="004A2960"/>
    <w:rsid w:val="004A3220"/>
    <w:rsid w:val="004A3535"/>
    <w:rsid w:val="004A3632"/>
    <w:rsid w:val="004A3639"/>
    <w:rsid w:val="004A3C6B"/>
    <w:rsid w:val="004A415F"/>
    <w:rsid w:val="004A4257"/>
    <w:rsid w:val="004A4E42"/>
    <w:rsid w:val="004A4F90"/>
    <w:rsid w:val="004A55E9"/>
    <w:rsid w:val="004A5A15"/>
    <w:rsid w:val="004A65E9"/>
    <w:rsid w:val="004A65F8"/>
    <w:rsid w:val="004A6F30"/>
    <w:rsid w:val="004A7E7D"/>
    <w:rsid w:val="004A7FCC"/>
    <w:rsid w:val="004B00A5"/>
    <w:rsid w:val="004B01A2"/>
    <w:rsid w:val="004B09D5"/>
    <w:rsid w:val="004B0C76"/>
    <w:rsid w:val="004B0DEB"/>
    <w:rsid w:val="004B0FD3"/>
    <w:rsid w:val="004B0FDB"/>
    <w:rsid w:val="004B1A57"/>
    <w:rsid w:val="004B1C97"/>
    <w:rsid w:val="004B2797"/>
    <w:rsid w:val="004B2F00"/>
    <w:rsid w:val="004B36A2"/>
    <w:rsid w:val="004B3FB4"/>
    <w:rsid w:val="004B42B9"/>
    <w:rsid w:val="004B46FC"/>
    <w:rsid w:val="004B4F54"/>
    <w:rsid w:val="004B57E7"/>
    <w:rsid w:val="004B5EED"/>
    <w:rsid w:val="004B749D"/>
    <w:rsid w:val="004B760A"/>
    <w:rsid w:val="004B77FD"/>
    <w:rsid w:val="004B7A1D"/>
    <w:rsid w:val="004B7A9C"/>
    <w:rsid w:val="004C14C9"/>
    <w:rsid w:val="004C1F45"/>
    <w:rsid w:val="004C1FC7"/>
    <w:rsid w:val="004C2895"/>
    <w:rsid w:val="004C2FBD"/>
    <w:rsid w:val="004C3284"/>
    <w:rsid w:val="004C35EE"/>
    <w:rsid w:val="004C3CFA"/>
    <w:rsid w:val="004C4504"/>
    <w:rsid w:val="004C568E"/>
    <w:rsid w:val="004C58CF"/>
    <w:rsid w:val="004C6439"/>
    <w:rsid w:val="004C65E2"/>
    <w:rsid w:val="004C6C2F"/>
    <w:rsid w:val="004C6DC0"/>
    <w:rsid w:val="004C793E"/>
    <w:rsid w:val="004D014A"/>
    <w:rsid w:val="004D03EF"/>
    <w:rsid w:val="004D1009"/>
    <w:rsid w:val="004D1229"/>
    <w:rsid w:val="004D1AE5"/>
    <w:rsid w:val="004D1BC3"/>
    <w:rsid w:val="004D1E77"/>
    <w:rsid w:val="004D30C6"/>
    <w:rsid w:val="004D39D0"/>
    <w:rsid w:val="004D444B"/>
    <w:rsid w:val="004D4A7C"/>
    <w:rsid w:val="004D4B9E"/>
    <w:rsid w:val="004D4E7B"/>
    <w:rsid w:val="004D527E"/>
    <w:rsid w:val="004D72C8"/>
    <w:rsid w:val="004D7D75"/>
    <w:rsid w:val="004D7F80"/>
    <w:rsid w:val="004E0944"/>
    <w:rsid w:val="004E0947"/>
    <w:rsid w:val="004E1790"/>
    <w:rsid w:val="004E189C"/>
    <w:rsid w:val="004E1B03"/>
    <w:rsid w:val="004E1B77"/>
    <w:rsid w:val="004E2F4A"/>
    <w:rsid w:val="004E3A61"/>
    <w:rsid w:val="004E3B98"/>
    <w:rsid w:val="004E4615"/>
    <w:rsid w:val="004E4B41"/>
    <w:rsid w:val="004E5871"/>
    <w:rsid w:val="004E5B72"/>
    <w:rsid w:val="004E5D1B"/>
    <w:rsid w:val="004E5D35"/>
    <w:rsid w:val="004E5F5C"/>
    <w:rsid w:val="004E64E4"/>
    <w:rsid w:val="004E6FEF"/>
    <w:rsid w:val="004E701C"/>
    <w:rsid w:val="004E786F"/>
    <w:rsid w:val="004E7C72"/>
    <w:rsid w:val="004F0D07"/>
    <w:rsid w:val="004F15AD"/>
    <w:rsid w:val="004F1E93"/>
    <w:rsid w:val="004F1EAE"/>
    <w:rsid w:val="004F2018"/>
    <w:rsid w:val="004F216F"/>
    <w:rsid w:val="004F245A"/>
    <w:rsid w:val="004F25BA"/>
    <w:rsid w:val="004F2CAD"/>
    <w:rsid w:val="004F31C5"/>
    <w:rsid w:val="004F3215"/>
    <w:rsid w:val="004F3808"/>
    <w:rsid w:val="004F3A98"/>
    <w:rsid w:val="004F3BB4"/>
    <w:rsid w:val="004F3E5E"/>
    <w:rsid w:val="004F420B"/>
    <w:rsid w:val="004F42C2"/>
    <w:rsid w:val="004F4B90"/>
    <w:rsid w:val="004F581F"/>
    <w:rsid w:val="004F59CB"/>
    <w:rsid w:val="004F63BD"/>
    <w:rsid w:val="004F6AFE"/>
    <w:rsid w:val="004F75C3"/>
    <w:rsid w:val="004F78C8"/>
    <w:rsid w:val="004F7975"/>
    <w:rsid w:val="004F7A42"/>
    <w:rsid w:val="004F7E17"/>
    <w:rsid w:val="00500540"/>
    <w:rsid w:val="00500A11"/>
    <w:rsid w:val="00500BDC"/>
    <w:rsid w:val="00500FF6"/>
    <w:rsid w:val="00501161"/>
    <w:rsid w:val="0050146D"/>
    <w:rsid w:val="00501D84"/>
    <w:rsid w:val="0050229F"/>
    <w:rsid w:val="00503035"/>
    <w:rsid w:val="0050387C"/>
    <w:rsid w:val="0050399C"/>
    <w:rsid w:val="00503FFD"/>
    <w:rsid w:val="005045DC"/>
    <w:rsid w:val="00504B84"/>
    <w:rsid w:val="00505285"/>
    <w:rsid w:val="0050682F"/>
    <w:rsid w:val="00506FDF"/>
    <w:rsid w:val="00507533"/>
    <w:rsid w:val="00507784"/>
    <w:rsid w:val="00507ED6"/>
    <w:rsid w:val="00510710"/>
    <w:rsid w:val="005107E3"/>
    <w:rsid w:val="00510FFC"/>
    <w:rsid w:val="005116CC"/>
    <w:rsid w:val="00512781"/>
    <w:rsid w:val="005133FE"/>
    <w:rsid w:val="00513AF3"/>
    <w:rsid w:val="005142A5"/>
    <w:rsid w:val="0051453A"/>
    <w:rsid w:val="00514DD3"/>
    <w:rsid w:val="0051518A"/>
    <w:rsid w:val="00515614"/>
    <w:rsid w:val="0051596A"/>
    <w:rsid w:val="00515E5D"/>
    <w:rsid w:val="00515ED4"/>
    <w:rsid w:val="0051651F"/>
    <w:rsid w:val="005173DF"/>
    <w:rsid w:val="005173F4"/>
    <w:rsid w:val="005178D8"/>
    <w:rsid w:val="00517A23"/>
    <w:rsid w:val="00517D29"/>
    <w:rsid w:val="00520136"/>
    <w:rsid w:val="005201EB"/>
    <w:rsid w:val="00520ACB"/>
    <w:rsid w:val="005210E1"/>
    <w:rsid w:val="00521C7A"/>
    <w:rsid w:val="00522C35"/>
    <w:rsid w:val="00522FF2"/>
    <w:rsid w:val="00522FF9"/>
    <w:rsid w:val="00523E5B"/>
    <w:rsid w:val="00523FCE"/>
    <w:rsid w:val="00524B35"/>
    <w:rsid w:val="00525784"/>
    <w:rsid w:val="0052594E"/>
    <w:rsid w:val="00525AFB"/>
    <w:rsid w:val="00525B5A"/>
    <w:rsid w:val="00526579"/>
    <w:rsid w:val="0053047A"/>
    <w:rsid w:val="00531239"/>
    <w:rsid w:val="00531659"/>
    <w:rsid w:val="00531DE0"/>
    <w:rsid w:val="00531FD0"/>
    <w:rsid w:val="00532751"/>
    <w:rsid w:val="00532D2E"/>
    <w:rsid w:val="0053302D"/>
    <w:rsid w:val="0053321E"/>
    <w:rsid w:val="0053356F"/>
    <w:rsid w:val="00533B06"/>
    <w:rsid w:val="00534404"/>
    <w:rsid w:val="00534A5E"/>
    <w:rsid w:val="005356AE"/>
    <w:rsid w:val="00535702"/>
    <w:rsid w:val="00536AD2"/>
    <w:rsid w:val="00536DBD"/>
    <w:rsid w:val="00536EE7"/>
    <w:rsid w:val="005375CC"/>
    <w:rsid w:val="00540731"/>
    <w:rsid w:val="00540840"/>
    <w:rsid w:val="00540921"/>
    <w:rsid w:val="00541113"/>
    <w:rsid w:val="0054144E"/>
    <w:rsid w:val="0054190C"/>
    <w:rsid w:val="00542DD3"/>
    <w:rsid w:val="00543273"/>
    <w:rsid w:val="00543586"/>
    <w:rsid w:val="00543B6F"/>
    <w:rsid w:val="0054447D"/>
    <w:rsid w:val="00545265"/>
    <w:rsid w:val="0054571F"/>
    <w:rsid w:val="0054689E"/>
    <w:rsid w:val="005468B8"/>
    <w:rsid w:val="005468E6"/>
    <w:rsid w:val="00546CFF"/>
    <w:rsid w:val="00547267"/>
    <w:rsid w:val="00547563"/>
    <w:rsid w:val="0055070F"/>
    <w:rsid w:val="00550DBD"/>
    <w:rsid w:val="00551565"/>
    <w:rsid w:val="00551A68"/>
    <w:rsid w:val="00551ECC"/>
    <w:rsid w:val="00552154"/>
    <w:rsid w:val="00552325"/>
    <w:rsid w:val="00552522"/>
    <w:rsid w:val="005526E8"/>
    <w:rsid w:val="0055286C"/>
    <w:rsid w:val="00552924"/>
    <w:rsid w:val="00552B96"/>
    <w:rsid w:val="00552C94"/>
    <w:rsid w:val="00553B07"/>
    <w:rsid w:val="00553C1D"/>
    <w:rsid w:val="00553D2E"/>
    <w:rsid w:val="00553FE7"/>
    <w:rsid w:val="00554791"/>
    <w:rsid w:val="00554C79"/>
    <w:rsid w:val="00556472"/>
    <w:rsid w:val="00557955"/>
    <w:rsid w:val="005605DF"/>
    <w:rsid w:val="00560B30"/>
    <w:rsid w:val="0056108D"/>
    <w:rsid w:val="00561E07"/>
    <w:rsid w:val="005622E4"/>
    <w:rsid w:val="0056270D"/>
    <w:rsid w:val="005634AE"/>
    <w:rsid w:val="00564077"/>
    <w:rsid w:val="0056429C"/>
    <w:rsid w:val="005643B5"/>
    <w:rsid w:val="005644D3"/>
    <w:rsid w:val="005659FB"/>
    <w:rsid w:val="0056602C"/>
    <w:rsid w:val="005701CE"/>
    <w:rsid w:val="0057087D"/>
    <w:rsid w:val="0057090A"/>
    <w:rsid w:val="00570CC7"/>
    <w:rsid w:val="00571341"/>
    <w:rsid w:val="0057345B"/>
    <w:rsid w:val="00573470"/>
    <w:rsid w:val="00573574"/>
    <w:rsid w:val="00573CDB"/>
    <w:rsid w:val="005756BB"/>
    <w:rsid w:val="005759CC"/>
    <w:rsid w:val="00575D9D"/>
    <w:rsid w:val="00576419"/>
    <w:rsid w:val="00576E6E"/>
    <w:rsid w:val="005778CF"/>
    <w:rsid w:val="00577AF7"/>
    <w:rsid w:val="00577F6A"/>
    <w:rsid w:val="005801EA"/>
    <w:rsid w:val="00580390"/>
    <w:rsid w:val="005808D1"/>
    <w:rsid w:val="00580F5E"/>
    <w:rsid w:val="005810F6"/>
    <w:rsid w:val="0058161F"/>
    <w:rsid w:val="005819A7"/>
    <w:rsid w:val="005825ED"/>
    <w:rsid w:val="00582984"/>
    <w:rsid w:val="005836E7"/>
    <w:rsid w:val="00583808"/>
    <w:rsid w:val="00584B5A"/>
    <w:rsid w:val="0058557F"/>
    <w:rsid w:val="00585B37"/>
    <w:rsid w:val="00585F23"/>
    <w:rsid w:val="00585FCB"/>
    <w:rsid w:val="0058617D"/>
    <w:rsid w:val="00586738"/>
    <w:rsid w:val="00586E3C"/>
    <w:rsid w:val="00587C18"/>
    <w:rsid w:val="0059115A"/>
    <w:rsid w:val="0059187B"/>
    <w:rsid w:val="005925D7"/>
    <w:rsid w:val="005964DD"/>
    <w:rsid w:val="00596551"/>
    <w:rsid w:val="00597AE7"/>
    <w:rsid w:val="005A048F"/>
    <w:rsid w:val="005A1115"/>
    <w:rsid w:val="005A1867"/>
    <w:rsid w:val="005A18DE"/>
    <w:rsid w:val="005A196C"/>
    <w:rsid w:val="005A1FD4"/>
    <w:rsid w:val="005A20A1"/>
    <w:rsid w:val="005A2231"/>
    <w:rsid w:val="005A2786"/>
    <w:rsid w:val="005A27EC"/>
    <w:rsid w:val="005A2F7D"/>
    <w:rsid w:val="005A36AD"/>
    <w:rsid w:val="005A36DA"/>
    <w:rsid w:val="005A389C"/>
    <w:rsid w:val="005A3CAB"/>
    <w:rsid w:val="005A3FCF"/>
    <w:rsid w:val="005A3FFB"/>
    <w:rsid w:val="005A4F08"/>
    <w:rsid w:val="005A51EB"/>
    <w:rsid w:val="005A562E"/>
    <w:rsid w:val="005A5CE7"/>
    <w:rsid w:val="005A78B1"/>
    <w:rsid w:val="005A7E58"/>
    <w:rsid w:val="005B0CEB"/>
    <w:rsid w:val="005B12C8"/>
    <w:rsid w:val="005B180E"/>
    <w:rsid w:val="005B3DE0"/>
    <w:rsid w:val="005B43F4"/>
    <w:rsid w:val="005B4B86"/>
    <w:rsid w:val="005B4D7D"/>
    <w:rsid w:val="005B525B"/>
    <w:rsid w:val="005B5341"/>
    <w:rsid w:val="005B58CE"/>
    <w:rsid w:val="005B5A8E"/>
    <w:rsid w:val="005B5C2F"/>
    <w:rsid w:val="005B63C0"/>
    <w:rsid w:val="005B6702"/>
    <w:rsid w:val="005B6B80"/>
    <w:rsid w:val="005B729F"/>
    <w:rsid w:val="005B79E4"/>
    <w:rsid w:val="005B7C98"/>
    <w:rsid w:val="005B7D15"/>
    <w:rsid w:val="005B7D2D"/>
    <w:rsid w:val="005B7D36"/>
    <w:rsid w:val="005C02F7"/>
    <w:rsid w:val="005C0352"/>
    <w:rsid w:val="005C0BD6"/>
    <w:rsid w:val="005C15C9"/>
    <w:rsid w:val="005C1613"/>
    <w:rsid w:val="005C1F4A"/>
    <w:rsid w:val="005C1FB9"/>
    <w:rsid w:val="005C24B3"/>
    <w:rsid w:val="005C2A64"/>
    <w:rsid w:val="005C2C81"/>
    <w:rsid w:val="005C2F24"/>
    <w:rsid w:val="005C4215"/>
    <w:rsid w:val="005C4433"/>
    <w:rsid w:val="005C4B1A"/>
    <w:rsid w:val="005C4BFB"/>
    <w:rsid w:val="005C4CB3"/>
    <w:rsid w:val="005C5354"/>
    <w:rsid w:val="005C6214"/>
    <w:rsid w:val="005C6797"/>
    <w:rsid w:val="005C6B79"/>
    <w:rsid w:val="005C75C9"/>
    <w:rsid w:val="005C7B9A"/>
    <w:rsid w:val="005D00EA"/>
    <w:rsid w:val="005D02BE"/>
    <w:rsid w:val="005D02C8"/>
    <w:rsid w:val="005D0D45"/>
    <w:rsid w:val="005D153C"/>
    <w:rsid w:val="005D1800"/>
    <w:rsid w:val="005D197E"/>
    <w:rsid w:val="005D19F1"/>
    <w:rsid w:val="005D1BB5"/>
    <w:rsid w:val="005D241D"/>
    <w:rsid w:val="005D27CB"/>
    <w:rsid w:val="005D48F4"/>
    <w:rsid w:val="005D4923"/>
    <w:rsid w:val="005D4DD7"/>
    <w:rsid w:val="005D5444"/>
    <w:rsid w:val="005D582F"/>
    <w:rsid w:val="005D7398"/>
    <w:rsid w:val="005D7CC3"/>
    <w:rsid w:val="005D7F2D"/>
    <w:rsid w:val="005E048D"/>
    <w:rsid w:val="005E0CC1"/>
    <w:rsid w:val="005E13D2"/>
    <w:rsid w:val="005E1469"/>
    <w:rsid w:val="005E17DB"/>
    <w:rsid w:val="005E1E63"/>
    <w:rsid w:val="005E31FE"/>
    <w:rsid w:val="005E3458"/>
    <w:rsid w:val="005E38F8"/>
    <w:rsid w:val="005E400A"/>
    <w:rsid w:val="005E56EB"/>
    <w:rsid w:val="005E5B06"/>
    <w:rsid w:val="005E650A"/>
    <w:rsid w:val="005E6637"/>
    <w:rsid w:val="005E685A"/>
    <w:rsid w:val="005E7220"/>
    <w:rsid w:val="005E76E2"/>
    <w:rsid w:val="005E775A"/>
    <w:rsid w:val="005F0E56"/>
    <w:rsid w:val="005F0FF1"/>
    <w:rsid w:val="005F127D"/>
    <w:rsid w:val="005F24B9"/>
    <w:rsid w:val="005F2D0B"/>
    <w:rsid w:val="005F340A"/>
    <w:rsid w:val="005F3566"/>
    <w:rsid w:val="005F37D5"/>
    <w:rsid w:val="005F3D3E"/>
    <w:rsid w:val="005F3DD0"/>
    <w:rsid w:val="005F4063"/>
    <w:rsid w:val="005F4F68"/>
    <w:rsid w:val="005F5784"/>
    <w:rsid w:val="005F642D"/>
    <w:rsid w:val="005F6AA0"/>
    <w:rsid w:val="005F7027"/>
    <w:rsid w:val="005F7DA6"/>
    <w:rsid w:val="005F7E54"/>
    <w:rsid w:val="006001B8"/>
    <w:rsid w:val="006006A8"/>
    <w:rsid w:val="006018BF"/>
    <w:rsid w:val="0060226B"/>
    <w:rsid w:val="006025FC"/>
    <w:rsid w:val="0060373F"/>
    <w:rsid w:val="00603F97"/>
    <w:rsid w:val="0060413F"/>
    <w:rsid w:val="0060437C"/>
    <w:rsid w:val="006049B9"/>
    <w:rsid w:val="006051D0"/>
    <w:rsid w:val="00605769"/>
    <w:rsid w:val="006058E4"/>
    <w:rsid w:val="006060A3"/>
    <w:rsid w:val="0060690B"/>
    <w:rsid w:val="0060750C"/>
    <w:rsid w:val="006075BF"/>
    <w:rsid w:val="00607BBD"/>
    <w:rsid w:val="00607D69"/>
    <w:rsid w:val="00610A56"/>
    <w:rsid w:val="0061266F"/>
    <w:rsid w:val="006126CF"/>
    <w:rsid w:val="00612958"/>
    <w:rsid w:val="006130AC"/>
    <w:rsid w:val="00613A8A"/>
    <w:rsid w:val="00614468"/>
    <w:rsid w:val="0061446D"/>
    <w:rsid w:val="00614F53"/>
    <w:rsid w:val="00615943"/>
    <w:rsid w:val="006163D5"/>
    <w:rsid w:val="00616969"/>
    <w:rsid w:val="006169AA"/>
    <w:rsid w:val="00616B6F"/>
    <w:rsid w:val="00616E0A"/>
    <w:rsid w:val="00617816"/>
    <w:rsid w:val="00617880"/>
    <w:rsid w:val="00617EA8"/>
    <w:rsid w:val="006201A3"/>
    <w:rsid w:val="006204CD"/>
    <w:rsid w:val="0062099B"/>
    <w:rsid w:val="00621276"/>
    <w:rsid w:val="0062166E"/>
    <w:rsid w:val="00622C83"/>
    <w:rsid w:val="00622D83"/>
    <w:rsid w:val="00622DA5"/>
    <w:rsid w:val="0062393B"/>
    <w:rsid w:val="0062400E"/>
    <w:rsid w:val="00624342"/>
    <w:rsid w:val="0062437B"/>
    <w:rsid w:val="0062438F"/>
    <w:rsid w:val="006250CD"/>
    <w:rsid w:val="00626563"/>
    <w:rsid w:val="00627342"/>
    <w:rsid w:val="0062763D"/>
    <w:rsid w:val="006301F4"/>
    <w:rsid w:val="0063039A"/>
    <w:rsid w:val="00630492"/>
    <w:rsid w:val="00630D20"/>
    <w:rsid w:val="0063208C"/>
    <w:rsid w:val="00632302"/>
    <w:rsid w:val="00632A8A"/>
    <w:rsid w:val="00633938"/>
    <w:rsid w:val="006340E6"/>
    <w:rsid w:val="0063432B"/>
    <w:rsid w:val="006345CD"/>
    <w:rsid w:val="006359EA"/>
    <w:rsid w:val="00636461"/>
    <w:rsid w:val="00636469"/>
    <w:rsid w:val="00637B19"/>
    <w:rsid w:val="00637E50"/>
    <w:rsid w:val="0064044F"/>
    <w:rsid w:val="00640464"/>
    <w:rsid w:val="00640E03"/>
    <w:rsid w:val="0064107F"/>
    <w:rsid w:val="00641796"/>
    <w:rsid w:val="00641908"/>
    <w:rsid w:val="00642ABE"/>
    <w:rsid w:val="0064364D"/>
    <w:rsid w:val="00643CB2"/>
    <w:rsid w:val="006453B3"/>
    <w:rsid w:val="006455BE"/>
    <w:rsid w:val="00645B6A"/>
    <w:rsid w:val="0064631E"/>
    <w:rsid w:val="006464E4"/>
    <w:rsid w:val="00646807"/>
    <w:rsid w:val="006469CF"/>
    <w:rsid w:val="0064719A"/>
    <w:rsid w:val="00647536"/>
    <w:rsid w:val="0064786B"/>
    <w:rsid w:val="00650609"/>
    <w:rsid w:val="006509D9"/>
    <w:rsid w:val="00650F57"/>
    <w:rsid w:val="00651BF1"/>
    <w:rsid w:val="006526AF"/>
    <w:rsid w:val="00652E93"/>
    <w:rsid w:val="00653868"/>
    <w:rsid w:val="00653A9D"/>
    <w:rsid w:val="00654025"/>
    <w:rsid w:val="00654CC1"/>
    <w:rsid w:val="00655083"/>
    <w:rsid w:val="00655C10"/>
    <w:rsid w:val="006566A7"/>
    <w:rsid w:val="00657335"/>
    <w:rsid w:val="00657F9D"/>
    <w:rsid w:val="006601CD"/>
    <w:rsid w:val="0066058A"/>
    <w:rsid w:val="00661126"/>
    <w:rsid w:val="00661273"/>
    <w:rsid w:val="00661E72"/>
    <w:rsid w:val="00662043"/>
    <w:rsid w:val="00662E04"/>
    <w:rsid w:val="00663628"/>
    <w:rsid w:val="00663B60"/>
    <w:rsid w:val="006641D1"/>
    <w:rsid w:val="00664231"/>
    <w:rsid w:val="0066427F"/>
    <w:rsid w:val="00664606"/>
    <w:rsid w:val="00664AE5"/>
    <w:rsid w:val="00664AEE"/>
    <w:rsid w:val="006650E3"/>
    <w:rsid w:val="00665422"/>
    <w:rsid w:val="00665EA1"/>
    <w:rsid w:val="00665FBE"/>
    <w:rsid w:val="006661C1"/>
    <w:rsid w:val="006662D9"/>
    <w:rsid w:val="0066637A"/>
    <w:rsid w:val="00666D54"/>
    <w:rsid w:val="0066718A"/>
    <w:rsid w:val="006704B9"/>
    <w:rsid w:val="00670C0C"/>
    <w:rsid w:val="00671464"/>
    <w:rsid w:val="0067166F"/>
    <w:rsid w:val="00672690"/>
    <w:rsid w:val="0067270D"/>
    <w:rsid w:val="00672A37"/>
    <w:rsid w:val="0067314C"/>
    <w:rsid w:val="00673D99"/>
    <w:rsid w:val="00673FA8"/>
    <w:rsid w:val="00674308"/>
    <w:rsid w:val="0067466A"/>
    <w:rsid w:val="0067475A"/>
    <w:rsid w:val="00674EC3"/>
    <w:rsid w:val="00674FA5"/>
    <w:rsid w:val="006751D5"/>
    <w:rsid w:val="006753C8"/>
    <w:rsid w:val="00675596"/>
    <w:rsid w:val="00676F17"/>
    <w:rsid w:val="00676F94"/>
    <w:rsid w:val="0067728F"/>
    <w:rsid w:val="0068002A"/>
    <w:rsid w:val="0068130E"/>
    <w:rsid w:val="00681796"/>
    <w:rsid w:val="0068223D"/>
    <w:rsid w:val="006823E9"/>
    <w:rsid w:val="00683028"/>
    <w:rsid w:val="0068368F"/>
    <w:rsid w:val="00684A2E"/>
    <w:rsid w:val="00685C77"/>
    <w:rsid w:val="00686FD5"/>
    <w:rsid w:val="0068729B"/>
    <w:rsid w:val="00687474"/>
    <w:rsid w:val="006901BF"/>
    <w:rsid w:val="006908C6"/>
    <w:rsid w:val="00691E6F"/>
    <w:rsid w:val="006922EF"/>
    <w:rsid w:val="0069256D"/>
    <w:rsid w:val="006928D4"/>
    <w:rsid w:val="00692FB2"/>
    <w:rsid w:val="00693995"/>
    <w:rsid w:val="0069511F"/>
    <w:rsid w:val="006956FB"/>
    <w:rsid w:val="00695929"/>
    <w:rsid w:val="006961B0"/>
    <w:rsid w:val="006963EA"/>
    <w:rsid w:val="00696466"/>
    <w:rsid w:val="00696683"/>
    <w:rsid w:val="00696690"/>
    <w:rsid w:val="0069686C"/>
    <w:rsid w:val="00696C1C"/>
    <w:rsid w:val="00696DA4"/>
    <w:rsid w:val="00697930"/>
    <w:rsid w:val="006A089F"/>
    <w:rsid w:val="006A17C2"/>
    <w:rsid w:val="006A26FC"/>
    <w:rsid w:val="006A2AB4"/>
    <w:rsid w:val="006A3034"/>
    <w:rsid w:val="006A315C"/>
    <w:rsid w:val="006A4689"/>
    <w:rsid w:val="006A48BC"/>
    <w:rsid w:val="006A4DFD"/>
    <w:rsid w:val="006A50D0"/>
    <w:rsid w:val="006A537E"/>
    <w:rsid w:val="006A5499"/>
    <w:rsid w:val="006A5C4C"/>
    <w:rsid w:val="006A7241"/>
    <w:rsid w:val="006A7576"/>
    <w:rsid w:val="006B1D45"/>
    <w:rsid w:val="006B320B"/>
    <w:rsid w:val="006B3474"/>
    <w:rsid w:val="006B3C42"/>
    <w:rsid w:val="006B475D"/>
    <w:rsid w:val="006B495D"/>
    <w:rsid w:val="006B4A62"/>
    <w:rsid w:val="006B57AC"/>
    <w:rsid w:val="006B5BE5"/>
    <w:rsid w:val="006B75DB"/>
    <w:rsid w:val="006B7998"/>
    <w:rsid w:val="006C0714"/>
    <w:rsid w:val="006C2022"/>
    <w:rsid w:val="006C20B8"/>
    <w:rsid w:val="006C2579"/>
    <w:rsid w:val="006C2B58"/>
    <w:rsid w:val="006C4D7E"/>
    <w:rsid w:val="006C584D"/>
    <w:rsid w:val="006C695B"/>
    <w:rsid w:val="006C6D1F"/>
    <w:rsid w:val="006C6F6E"/>
    <w:rsid w:val="006C75F4"/>
    <w:rsid w:val="006C798E"/>
    <w:rsid w:val="006D0A05"/>
    <w:rsid w:val="006D14EF"/>
    <w:rsid w:val="006D161E"/>
    <w:rsid w:val="006D1775"/>
    <w:rsid w:val="006D2285"/>
    <w:rsid w:val="006D2731"/>
    <w:rsid w:val="006D3D95"/>
    <w:rsid w:val="006D4203"/>
    <w:rsid w:val="006D422B"/>
    <w:rsid w:val="006D4282"/>
    <w:rsid w:val="006D5266"/>
    <w:rsid w:val="006D535B"/>
    <w:rsid w:val="006D5AB6"/>
    <w:rsid w:val="006D645C"/>
    <w:rsid w:val="006D666A"/>
    <w:rsid w:val="006D6F41"/>
    <w:rsid w:val="006D6F4C"/>
    <w:rsid w:val="006D72E4"/>
    <w:rsid w:val="006D77C8"/>
    <w:rsid w:val="006E00AE"/>
    <w:rsid w:val="006E0496"/>
    <w:rsid w:val="006E0E36"/>
    <w:rsid w:val="006E0E98"/>
    <w:rsid w:val="006E1112"/>
    <w:rsid w:val="006E175D"/>
    <w:rsid w:val="006E2DA7"/>
    <w:rsid w:val="006E30C9"/>
    <w:rsid w:val="006E3410"/>
    <w:rsid w:val="006E3E1D"/>
    <w:rsid w:val="006E413B"/>
    <w:rsid w:val="006E44BA"/>
    <w:rsid w:val="006E6818"/>
    <w:rsid w:val="006E6B7B"/>
    <w:rsid w:val="006F0443"/>
    <w:rsid w:val="006F044B"/>
    <w:rsid w:val="006F0A5A"/>
    <w:rsid w:val="006F105A"/>
    <w:rsid w:val="006F1097"/>
    <w:rsid w:val="006F1445"/>
    <w:rsid w:val="006F1DDF"/>
    <w:rsid w:val="006F3CFF"/>
    <w:rsid w:val="006F462D"/>
    <w:rsid w:val="006F4A90"/>
    <w:rsid w:val="006F53ED"/>
    <w:rsid w:val="006F573C"/>
    <w:rsid w:val="006F5750"/>
    <w:rsid w:val="006F5AAC"/>
    <w:rsid w:val="006F5B8C"/>
    <w:rsid w:val="006F5FB3"/>
    <w:rsid w:val="006F62D0"/>
    <w:rsid w:val="006F6879"/>
    <w:rsid w:val="006F6E52"/>
    <w:rsid w:val="006F704A"/>
    <w:rsid w:val="006F70B6"/>
    <w:rsid w:val="006F76C6"/>
    <w:rsid w:val="006F7E48"/>
    <w:rsid w:val="00700076"/>
    <w:rsid w:val="00700B07"/>
    <w:rsid w:val="00700B64"/>
    <w:rsid w:val="007012BA"/>
    <w:rsid w:val="00702E9D"/>
    <w:rsid w:val="007035C8"/>
    <w:rsid w:val="0070427A"/>
    <w:rsid w:val="00705EE1"/>
    <w:rsid w:val="00705F2E"/>
    <w:rsid w:val="00706388"/>
    <w:rsid w:val="0070641A"/>
    <w:rsid w:val="00706A51"/>
    <w:rsid w:val="00706A6E"/>
    <w:rsid w:val="007072C4"/>
    <w:rsid w:val="007072E7"/>
    <w:rsid w:val="007074D8"/>
    <w:rsid w:val="00710AD8"/>
    <w:rsid w:val="00710E6E"/>
    <w:rsid w:val="00712764"/>
    <w:rsid w:val="00712B2F"/>
    <w:rsid w:val="00712BED"/>
    <w:rsid w:val="00714B38"/>
    <w:rsid w:val="00715365"/>
    <w:rsid w:val="00715473"/>
    <w:rsid w:val="007173AD"/>
    <w:rsid w:val="00717623"/>
    <w:rsid w:val="0071774B"/>
    <w:rsid w:val="0071782C"/>
    <w:rsid w:val="00717848"/>
    <w:rsid w:val="00717D1C"/>
    <w:rsid w:val="00720557"/>
    <w:rsid w:val="0072186B"/>
    <w:rsid w:val="00723B30"/>
    <w:rsid w:val="00724075"/>
    <w:rsid w:val="00724589"/>
    <w:rsid w:val="0072573A"/>
    <w:rsid w:val="00725741"/>
    <w:rsid w:val="0072579A"/>
    <w:rsid w:val="007269F9"/>
    <w:rsid w:val="00726D15"/>
    <w:rsid w:val="00727249"/>
    <w:rsid w:val="007274A9"/>
    <w:rsid w:val="0072799F"/>
    <w:rsid w:val="00730753"/>
    <w:rsid w:val="00730BE7"/>
    <w:rsid w:val="00730C61"/>
    <w:rsid w:val="007315B4"/>
    <w:rsid w:val="007315EF"/>
    <w:rsid w:val="00731DA8"/>
    <w:rsid w:val="00732127"/>
    <w:rsid w:val="00733078"/>
    <w:rsid w:val="00733599"/>
    <w:rsid w:val="00733663"/>
    <w:rsid w:val="00733680"/>
    <w:rsid w:val="00734652"/>
    <w:rsid w:val="00734A60"/>
    <w:rsid w:val="00734C54"/>
    <w:rsid w:val="0073506D"/>
    <w:rsid w:val="0073576A"/>
    <w:rsid w:val="00735C00"/>
    <w:rsid w:val="00736D98"/>
    <w:rsid w:val="00736E10"/>
    <w:rsid w:val="00736E6B"/>
    <w:rsid w:val="00737E8F"/>
    <w:rsid w:val="00740374"/>
    <w:rsid w:val="007404C2"/>
    <w:rsid w:val="00740BC6"/>
    <w:rsid w:val="00740C16"/>
    <w:rsid w:val="00741523"/>
    <w:rsid w:val="00743D9B"/>
    <w:rsid w:val="007448C3"/>
    <w:rsid w:val="00744D16"/>
    <w:rsid w:val="00744E8C"/>
    <w:rsid w:val="00745E13"/>
    <w:rsid w:val="0074612B"/>
    <w:rsid w:val="0074636C"/>
    <w:rsid w:val="007463BE"/>
    <w:rsid w:val="007464F9"/>
    <w:rsid w:val="00747FCB"/>
    <w:rsid w:val="00750FE6"/>
    <w:rsid w:val="007516F1"/>
    <w:rsid w:val="0075172C"/>
    <w:rsid w:val="00751926"/>
    <w:rsid w:val="00751A47"/>
    <w:rsid w:val="00751EAE"/>
    <w:rsid w:val="007534F4"/>
    <w:rsid w:val="00753664"/>
    <w:rsid w:val="00753AA0"/>
    <w:rsid w:val="00754A81"/>
    <w:rsid w:val="00754B6B"/>
    <w:rsid w:val="00756F4A"/>
    <w:rsid w:val="007577EB"/>
    <w:rsid w:val="00757A7A"/>
    <w:rsid w:val="00760628"/>
    <w:rsid w:val="00761481"/>
    <w:rsid w:val="0076175F"/>
    <w:rsid w:val="00762066"/>
    <w:rsid w:val="007623A5"/>
    <w:rsid w:val="0076262E"/>
    <w:rsid w:val="007627FF"/>
    <w:rsid w:val="00762B1D"/>
    <w:rsid w:val="00762BE0"/>
    <w:rsid w:val="0076333F"/>
    <w:rsid w:val="00763A58"/>
    <w:rsid w:val="00763C9E"/>
    <w:rsid w:val="00763CB4"/>
    <w:rsid w:val="00763F3F"/>
    <w:rsid w:val="00763FD7"/>
    <w:rsid w:val="007656A9"/>
    <w:rsid w:val="007667C0"/>
    <w:rsid w:val="00766C3A"/>
    <w:rsid w:val="00767018"/>
    <w:rsid w:val="00767224"/>
    <w:rsid w:val="007674E1"/>
    <w:rsid w:val="0076759D"/>
    <w:rsid w:val="007678C4"/>
    <w:rsid w:val="00767A3B"/>
    <w:rsid w:val="00767B6E"/>
    <w:rsid w:val="00767CA7"/>
    <w:rsid w:val="007702CB"/>
    <w:rsid w:val="00770A23"/>
    <w:rsid w:val="00770E32"/>
    <w:rsid w:val="007716AB"/>
    <w:rsid w:val="00771DE4"/>
    <w:rsid w:val="007720DD"/>
    <w:rsid w:val="00772625"/>
    <w:rsid w:val="00772FC4"/>
    <w:rsid w:val="007736FC"/>
    <w:rsid w:val="00773763"/>
    <w:rsid w:val="007737DA"/>
    <w:rsid w:val="007744DF"/>
    <w:rsid w:val="00775098"/>
    <w:rsid w:val="00775529"/>
    <w:rsid w:val="00775FD7"/>
    <w:rsid w:val="00776195"/>
    <w:rsid w:val="007762C9"/>
    <w:rsid w:val="00776663"/>
    <w:rsid w:val="00777521"/>
    <w:rsid w:val="00777672"/>
    <w:rsid w:val="007803D2"/>
    <w:rsid w:val="00780D2A"/>
    <w:rsid w:val="00782E8C"/>
    <w:rsid w:val="00782F55"/>
    <w:rsid w:val="00782F9F"/>
    <w:rsid w:val="00783C25"/>
    <w:rsid w:val="0078427F"/>
    <w:rsid w:val="00784389"/>
    <w:rsid w:val="00784C4F"/>
    <w:rsid w:val="00784F44"/>
    <w:rsid w:val="00784F89"/>
    <w:rsid w:val="00785200"/>
    <w:rsid w:val="00785BB0"/>
    <w:rsid w:val="00786AAB"/>
    <w:rsid w:val="00786C6A"/>
    <w:rsid w:val="00786D49"/>
    <w:rsid w:val="00786F2A"/>
    <w:rsid w:val="00786F47"/>
    <w:rsid w:val="00787083"/>
    <w:rsid w:val="00787127"/>
    <w:rsid w:val="00790E60"/>
    <w:rsid w:val="00790FF5"/>
    <w:rsid w:val="007920FA"/>
    <w:rsid w:val="0079239D"/>
    <w:rsid w:val="00793436"/>
    <w:rsid w:val="00793455"/>
    <w:rsid w:val="007938DF"/>
    <w:rsid w:val="00794B45"/>
    <w:rsid w:val="00795522"/>
    <w:rsid w:val="0079565D"/>
    <w:rsid w:val="00795B15"/>
    <w:rsid w:val="00796349"/>
    <w:rsid w:val="00797070"/>
    <w:rsid w:val="00797471"/>
    <w:rsid w:val="00797EEC"/>
    <w:rsid w:val="00797F57"/>
    <w:rsid w:val="007A0DE7"/>
    <w:rsid w:val="007A0F6D"/>
    <w:rsid w:val="007A1425"/>
    <w:rsid w:val="007A149E"/>
    <w:rsid w:val="007A16BB"/>
    <w:rsid w:val="007A1B77"/>
    <w:rsid w:val="007A1BF0"/>
    <w:rsid w:val="007A2B2D"/>
    <w:rsid w:val="007A3592"/>
    <w:rsid w:val="007A3F2F"/>
    <w:rsid w:val="007A4216"/>
    <w:rsid w:val="007A44A8"/>
    <w:rsid w:val="007A48D0"/>
    <w:rsid w:val="007A4D66"/>
    <w:rsid w:val="007A57C2"/>
    <w:rsid w:val="007A5808"/>
    <w:rsid w:val="007A6D47"/>
    <w:rsid w:val="007A7C44"/>
    <w:rsid w:val="007B09DD"/>
    <w:rsid w:val="007B0E54"/>
    <w:rsid w:val="007B15A2"/>
    <w:rsid w:val="007B1C00"/>
    <w:rsid w:val="007B207F"/>
    <w:rsid w:val="007B271D"/>
    <w:rsid w:val="007B2B18"/>
    <w:rsid w:val="007B3132"/>
    <w:rsid w:val="007B3159"/>
    <w:rsid w:val="007B3804"/>
    <w:rsid w:val="007B3DDA"/>
    <w:rsid w:val="007B3E9D"/>
    <w:rsid w:val="007B421F"/>
    <w:rsid w:val="007B46E6"/>
    <w:rsid w:val="007B4B3F"/>
    <w:rsid w:val="007B52B8"/>
    <w:rsid w:val="007B59CC"/>
    <w:rsid w:val="007B5F21"/>
    <w:rsid w:val="007B5FC0"/>
    <w:rsid w:val="007B632C"/>
    <w:rsid w:val="007B65DF"/>
    <w:rsid w:val="007B668D"/>
    <w:rsid w:val="007B6BC2"/>
    <w:rsid w:val="007B6E66"/>
    <w:rsid w:val="007C01AE"/>
    <w:rsid w:val="007C06B2"/>
    <w:rsid w:val="007C0719"/>
    <w:rsid w:val="007C118F"/>
    <w:rsid w:val="007C13A6"/>
    <w:rsid w:val="007C249A"/>
    <w:rsid w:val="007C26AC"/>
    <w:rsid w:val="007C29AB"/>
    <w:rsid w:val="007C2B71"/>
    <w:rsid w:val="007C2C21"/>
    <w:rsid w:val="007C2D29"/>
    <w:rsid w:val="007C2F61"/>
    <w:rsid w:val="007C328E"/>
    <w:rsid w:val="007C3393"/>
    <w:rsid w:val="007C399C"/>
    <w:rsid w:val="007C42AE"/>
    <w:rsid w:val="007C44C2"/>
    <w:rsid w:val="007C4BE1"/>
    <w:rsid w:val="007C4CFF"/>
    <w:rsid w:val="007C5662"/>
    <w:rsid w:val="007C653B"/>
    <w:rsid w:val="007C7141"/>
    <w:rsid w:val="007C7E81"/>
    <w:rsid w:val="007D024A"/>
    <w:rsid w:val="007D0693"/>
    <w:rsid w:val="007D0DAC"/>
    <w:rsid w:val="007D136B"/>
    <w:rsid w:val="007D14BD"/>
    <w:rsid w:val="007D1B0D"/>
    <w:rsid w:val="007D21A8"/>
    <w:rsid w:val="007D236C"/>
    <w:rsid w:val="007D2747"/>
    <w:rsid w:val="007D34D8"/>
    <w:rsid w:val="007D38E6"/>
    <w:rsid w:val="007D3BF4"/>
    <w:rsid w:val="007D4016"/>
    <w:rsid w:val="007D44CC"/>
    <w:rsid w:val="007D5032"/>
    <w:rsid w:val="007D5B6D"/>
    <w:rsid w:val="007D5EA7"/>
    <w:rsid w:val="007D62FB"/>
    <w:rsid w:val="007D689F"/>
    <w:rsid w:val="007D6B73"/>
    <w:rsid w:val="007D75AE"/>
    <w:rsid w:val="007D76CE"/>
    <w:rsid w:val="007D7B02"/>
    <w:rsid w:val="007E111A"/>
    <w:rsid w:val="007E1765"/>
    <w:rsid w:val="007E1BC0"/>
    <w:rsid w:val="007E1BE8"/>
    <w:rsid w:val="007E1E49"/>
    <w:rsid w:val="007E2621"/>
    <w:rsid w:val="007E3A69"/>
    <w:rsid w:val="007E40A5"/>
    <w:rsid w:val="007E43D4"/>
    <w:rsid w:val="007E44F9"/>
    <w:rsid w:val="007E47B1"/>
    <w:rsid w:val="007E49A1"/>
    <w:rsid w:val="007E525D"/>
    <w:rsid w:val="007E55D1"/>
    <w:rsid w:val="007E5FB9"/>
    <w:rsid w:val="007E62B0"/>
    <w:rsid w:val="007E7843"/>
    <w:rsid w:val="007E7BD1"/>
    <w:rsid w:val="007F0765"/>
    <w:rsid w:val="007F094F"/>
    <w:rsid w:val="007F0A5B"/>
    <w:rsid w:val="007F184E"/>
    <w:rsid w:val="007F36C8"/>
    <w:rsid w:val="007F3DFD"/>
    <w:rsid w:val="007F44F2"/>
    <w:rsid w:val="007F52AB"/>
    <w:rsid w:val="007F5373"/>
    <w:rsid w:val="007F5EA1"/>
    <w:rsid w:val="007F6874"/>
    <w:rsid w:val="007F6D73"/>
    <w:rsid w:val="007F6F25"/>
    <w:rsid w:val="007F70E0"/>
    <w:rsid w:val="007F7A98"/>
    <w:rsid w:val="00800156"/>
    <w:rsid w:val="00800643"/>
    <w:rsid w:val="00800D48"/>
    <w:rsid w:val="0080186C"/>
    <w:rsid w:val="00801A0F"/>
    <w:rsid w:val="00801B81"/>
    <w:rsid w:val="00801F25"/>
    <w:rsid w:val="00802123"/>
    <w:rsid w:val="008021B8"/>
    <w:rsid w:val="008025CC"/>
    <w:rsid w:val="0080282B"/>
    <w:rsid w:val="00802D63"/>
    <w:rsid w:val="0080553D"/>
    <w:rsid w:val="008061D5"/>
    <w:rsid w:val="00806455"/>
    <w:rsid w:val="00806D34"/>
    <w:rsid w:val="00806E83"/>
    <w:rsid w:val="008072E5"/>
    <w:rsid w:val="0080757C"/>
    <w:rsid w:val="0081038C"/>
    <w:rsid w:val="00810431"/>
    <w:rsid w:val="008109C8"/>
    <w:rsid w:val="0081151F"/>
    <w:rsid w:val="00811CE2"/>
    <w:rsid w:val="00812154"/>
    <w:rsid w:val="008126BD"/>
    <w:rsid w:val="0081298A"/>
    <w:rsid w:val="00812FA2"/>
    <w:rsid w:val="0081355B"/>
    <w:rsid w:val="00813626"/>
    <w:rsid w:val="008137C3"/>
    <w:rsid w:val="00813C11"/>
    <w:rsid w:val="0081465C"/>
    <w:rsid w:val="0081471B"/>
    <w:rsid w:val="00815B97"/>
    <w:rsid w:val="00816268"/>
    <w:rsid w:val="00816B4B"/>
    <w:rsid w:val="00817409"/>
    <w:rsid w:val="008177CE"/>
    <w:rsid w:val="00817971"/>
    <w:rsid w:val="00820606"/>
    <w:rsid w:val="0082079F"/>
    <w:rsid w:val="008209E6"/>
    <w:rsid w:val="00821D9D"/>
    <w:rsid w:val="0082289F"/>
    <w:rsid w:val="00822C3E"/>
    <w:rsid w:val="00822E9A"/>
    <w:rsid w:val="008232C1"/>
    <w:rsid w:val="008233F7"/>
    <w:rsid w:val="008234E5"/>
    <w:rsid w:val="00823545"/>
    <w:rsid w:val="008244EE"/>
    <w:rsid w:val="008245C0"/>
    <w:rsid w:val="008256CF"/>
    <w:rsid w:val="008256F8"/>
    <w:rsid w:val="00825A35"/>
    <w:rsid w:val="00825D5F"/>
    <w:rsid w:val="00825E20"/>
    <w:rsid w:val="00825F86"/>
    <w:rsid w:val="008260D2"/>
    <w:rsid w:val="0082620D"/>
    <w:rsid w:val="008266ED"/>
    <w:rsid w:val="00826BFC"/>
    <w:rsid w:val="008274FE"/>
    <w:rsid w:val="00827EC7"/>
    <w:rsid w:val="0083103E"/>
    <w:rsid w:val="008312CA"/>
    <w:rsid w:val="00831D8F"/>
    <w:rsid w:val="008321D6"/>
    <w:rsid w:val="0083236E"/>
    <w:rsid w:val="00832480"/>
    <w:rsid w:val="00832A7A"/>
    <w:rsid w:val="008332F7"/>
    <w:rsid w:val="008337FC"/>
    <w:rsid w:val="0083434C"/>
    <w:rsid w:val="00834D8C"/>
    <w:rsid w:val="00834F01"/>
    <w:rsid w:val="00835808"/>
    <w:rsid w:val="008358B1"/>
    <w:rsid w:val="00835BFC"/>
    <w:rsid w:val="00835ECF"/>
    <w:rsid w:val="00836299"/>
    <w:rsid w:val="008364B0"/>
    <w:rsid w:val="00837057"/>
    <w:rsid w:val="00837E51"/>
    <w:rsid w:val="00841EA6"/>
    <w:rsid w:val="0084249D"/>
    <w:rsid w:val="00842C2B"/>
    <w:rsid w:val="00842C83"/>
    <w:rsid w:val="00842D83"/>
    <w:rsid w:val="00842F28"/>
    <w:rsid w:val="00843559"/>
    <w:rsid w:val="00843D84"/>
    <w:rsid w:val="008455AB"/>
    <w:rsid w:val="008455F7"/>
    <w:rsid w:val="00845658"/>
    <w:rsid w:val="0084601D"/>
    <w:rsid w:val="00846100"/>
    <w:rsid w:val="00846786"/>
    <w:rsid w:val="00846851"/>
    <w:rsid w:val="00846B3E"/>
    <w:rsid w:val="008472D1"/>
    <w:rsid w:val="0084789C"/>
    <w:rsid w:val="00850399"/>
    <w:rsid w:val="00850FE1"/>
    <w:rsid w:val="008513AF"/>
    <w:rsid w:val="008513DD"/>
    <w:rsid w:val="0085197C"/>
    <w:rsid w:val="00851A4A"/>
    <w:rsid w:val="00851A59"/>
    <w:rsid w:val="00851DB3"/>
    <w:rsid w:val="00851E9A"/>
    <w:rsid w:val="008520F6"/>
    <w:rsid w:val="0085211B"/>
    <w:rsid w:val="0085292F"/>
    <w:rsid w:val="008529C4"/>
    <w:rsid w:val="00852CCA"/>
    <w:rsid w:val="0085302B"/>
    <w:rsid w:val="00853BD2"/>
    <w:rsid w:val="008542A4"/>
    <w:rsid w:val="008551FC"/>
    <w:rsid w:val="00855B4A"/>
    <w:rsid w:val="00856D9B"/>
    <w:rsid w:val="00856E6A"/>
    <w:rsid w:val="00857C9D"/>
    <w:rsid w:val="008600FA"/>
    <w:rsid w:val="00861129"/>
    <w:rsid w:val="00861315"/>
    <w:rsid w:val="00861A91"/>
    <w:rsid w:val="00861E60"/>
    <w:rsid w:val="00861FC4"/>
    <w:rsid w:val="008627E0"/>
    <w:rsid w:val="008631C4"/>
    <w:rsid w:val="0086326A"/>
    <w:rsid w:val="00864049"/>
    <w:rsid w:val="0086447D"/>
    <w:rsid w:val="00864AEE"/>
    <w:rsid w:val="00865160"/>
    <w:rsid w:val="00865266"/>
    <w:rsid w:val="0086565B"/>
    <w:rsid w:val="00865C1E"/>
    <w:rsid w:val="00865D4E"/>
    <w:rsid w:val="008663BF"/>
    <w:rsid w:val="008665B8"/>
    <w:rsid w:val="00866D87"/>
    <w:rsid w:val="00867362"/>
    <w:rsid w:val="00867862"/>
    <w:rsid w:val="00867D2B"/>
    <w:rsid w:val="00870336"/>
    <w:rsid w:val="0087045C"/>
    <w:rsid w:val="00870AC2"/>
    <w:rsid w:val="00870B85"/>
    <w:rsid w:val="008710A9"/>
    <w:rsid w:val="008725BB"/>
    <w:rsid w:val="00872B49"/>
    <w:rsid w:val="00872BFA"/>
    <w:rsid w:val="00873EDA"/>
    <w:rsid w:val="008741F2"/>
    <w:rsid w:val="00874532"/>
    <w:rsid w:val="008747B0"/>
    <w:rsid w:val="00875044"/>
    <w:rsid w:val="008754B5"/>
    <w:rsid w:val="00876234"/>
    <w:rsid w:val="00876296"/>
    <w:rsid w:val="008768D8"/>
    <w:rsid w:val="0087740C"/>
    <w:rsid w:val="00877573"/>
    <w:rsid w:val="00877701"/>
    <w:rsid w:val="0088019A"/>
    <w:rsid w:val="008814E1"/>
    <w:rsid w:val="00881BE9"/>
    <w:rsid w:val="00881C17"/>
    <w:rsid w:val="008820AD"/>
    <w:rsid w:val="00882366"/>
    <w:rsid w:val="00882F5B"/>
    <w:rsid w:val="0088337B"/>
    <w:rsid w:val="00883AB8"/>
    <w:rsid w:val="00885067"/>
    <w:rsid w:val="008850B2"/>
    <w:rsid w:val="00886DB5"/>
    <w:rsid w:val="008908B6"/>
    <w:rsid w:val="00890A2C"/>
    <w:rsid w:val="00890DA7"/>
    <w:rsid w:val="00891563"/>
    <w:rsid w:val="008921F5"/>
    <w:rsid w:val="00892BFC"/>
    <w:rsid w:val="00892F1E"/>
    <w:rsid w:val="00894310"/>
    <w:rsid w:val="00894B77"/>
    <w:rsid w:val="00895838"/>
    <w:rsid w:val="00895AEB"/>
    <w:rsid w:val="00895E4A"/>
    <w:rsid w:val="00896625"/>
    <w:rsid w:val="00896705"/>
    <w:rsid w:val="00896CB2"/>
    <w:rsid w:val="0089753B"/>
    <w:rsid w:val="00897DFC"/>
    <w:rsid w:val="008A003E"/>
    <w:rsid w:val="008A1E83"/>
    <w:rsid w:val="008A2479"/>
    <w:rsid w:val="008A2605"/>
    <w:rsid w:val="008A261F"/>
    <w:rsid w:val="008A288A"/>
    <w:rsid w:val="008A34D8"/>
    <w:rsid w:val="008A3671"/>
    <w:rsid w:val="008A3BAC"/>
    <w:rsid w:val="008A3C58"/>
    <w:rsid w:val="008A422A"/>
    <w:rsid w:val="008A49D8"/>
    <w:rsid w:val="008A4BAE"/>
    <w:rsid w:val="008A552A"/>
    <w:rsid w:val="008A5E4F"/>
    <w:rsid w:val="008A5FFE"/>
    <w:rsid w:val="008A6511"/>
    <w:rsid w:val="008A6971"/>
    <w:rsid w:val="008A6D6A"/>
    <w:rsid w:val="008B0A2D"/>
    <w:rsid w:val="008B26D0"/>
    <w:rsid w:val="008B2768"/>
    <w:rsid w:val="008B2B86"/>
    <w:rsid w:val="008B2F03"/>
    <w:rsid w:val="008B2F4B"/>
    <w:rsid w:val="008B364A"/>
    <w:rsid w:val="008B3D05"/>
    <w:rsid w:val="008B56C3"/>
    <w:rsid w:val="008B5C41"/>
    <w:rsid w:val="008B617B"/>
    <w:rsid w:val="008B63A7"/>
    <w:rsid w:val="008B63E1"/>
    <w:rsid w:val="008B6CC4"/>
    <w:rsid w:val="008B6E28"/>
    <w:rsid w:val="008B72B6"/>
    <w:rsid w:val="008B7907"/>
    <w:rsid w:val="008B79CC"/>
    <w:rsid w:val="008B7FBA"/>
    <w:rsid w:val="008C072B"/>
    <w:rsid w:val="008C0954"/>
    <w:rsid w:val="008C0F0F"/>
    <w:rsid w:val="008C1915"/>
    <w:rsid w:val="008C25E4"/>
    <w:rsid w:val="008C329D"/>
    <w:rsid w:val="008C3B8A"/>
    <w:rsid w:val="008C3D26"/>
    <w:rsid w:val="008C3D69"/>
    <w:rsid w:val="008C496E"/>
    <w:rsid w:val="008C5404"/>
    <w:rsid w:val="008C56FA"/>
    <w:rsid w:val="008C57B8"/>
    <w:rsid w:val="008C690D"/>
    <w:rsid w:val="008C74EF"/>
    <w:rsid w:val="008D053F"/>
    <w:rsid w:val="008D0B63"/>
    <w:rsid w:val="008D0C72"/>
    <w:rsid w:val="008D0DE4"/>
    <w:rsid w:val="008D0E8A"/>
    <w:rsid w:val="008D1E01"/>
    <w:rsid w:val="008D330C"/>
    <w:rsid w:val="008D34F9"/>
    <w:rsid w:val="008D4881"/>
    <w:rsid w:val="008D613F"/>
    <w:rsid w:val="008D654A"/>
    <w:rsid w:val="008D6D65"/>
    <w:rsid w:val="008D7DFA"/>
    <w:rsid w:val="008E0167"/>
    <w:rsid w:val="008E0CD4"/>
    <w:rsid w:val="008E145E"/>
    <w:rsid w:val="008E1DF3"/>
    <w:rsid w:val="008E246E"/>
    <w:rsid w:val="008E25FD"/>
    <w:rsid w:val="008E31F1"/>
    <w:rsid w:val="008E3265"/>
    <w:rsid w:val="008E4021"/>
    <w:rsid w:val="008E42B5"/>
    <w:rsid w:val="008E4309"/>
    <w:rsid w:val="008E4B5D"/>
    <w:rsid w:val="008E5503"/>
    <w:rsid w:val="008E574F"/>
    <w:rsid w:val="008E5F53"/>
    <w:rsid w:val="008E62A3"/>
    <w:rsid w:val="008E6506"/>
    <w:rsid w:val="008E69AA"/>
    <w:rsid w:val="008E69B6"/>
    <w:rsid w:val="008E701D"/>
    <w:rsid w:val="008E72C9"/>
    <w:rsid w:val="008E73AF"/>
    <w:rsid w:val="008F073A"/>
    <w:rsid w:val="008F1886"/>
    <w:rsid w:val="008F1C3C"/>
    <w:rsid w:val="008F2735"/>
    <w:rsid w:val="008F4362"/>
    <w:rsid w:val="008F4511"/>
    <w:rsid w:val="008F4519"/>
    <w:rsid w:val="008F48FD"/>
    <w:rsid w:val="008F54A0"/>
    <w:rsid w:val="008F61EC"/>
    <w:rsid w:val="008F6C68"/>
    <w:rsid w:val="008F6DDB"/>
    <w:rsid w:val="008F6E56"/>
    <w:rsid w:val="008F75B6"/>
    <w:rsid w:val="008F788D"/>
    <w:rsid w:val="0090041F"/>
    <w:rsid w:val="00900633"/>
    <w:rsid w:val="00901635"/>
    <w:rsid w:val="00901686"/>
    <w:rsid w:val="00901963"/>
    <w:rsid w:val="00901AAA"/>
    <w:rsid w:val="009028DE"/>
    <w:rsid w:val="00902F8C"/>
    <w:rsid w:val="009035F1"/>
    <w:rsid w:val="009041BA"/>
    <w:rsid w:val="009043A4"/>
    <w:rsid w:val="00904F2B"/>
    <w:rsid w:val="00905B2C"/>
    <w:rsid w:val="00906437"/>
    <w:rsid w:val="0090742D"/>
    <w:rsid w:val="009077BF"/>
    <w:rsid w:val="0091077C"/>
    <w:rsid w:val="00910DF2"/>
    <w:rsid w:val="00911832"/>
    <w:rsid w:val="0091208F"/>
    <w:rsid w:val="00912FE7"/>
    <w:rsid w:val="00913340"/>
    <w:rsid w:val="0091339F"/>
    <w:rsid w:val="00913435"/>
    <w:rsid w:val="009135BC"/>
    <w:rsid w:val="00913993"/>
    <w:rsid w:val="00914BAA"/>
    <w:rsid w:val="009169DA"/>
    <w:rsid w:val="0091794A"/>
    <w:rsid w:val="00917A08"/>
    <w:rsid w:val="00920010"/>
    <w:rsid w:val="00921596"/>
    <w:rsid w:val="00921B9A"/>
    <w:rsid w:val="009230A0"/>
    <w:rsid w:val="00923428"/>
    <w:rsid w:val="009239EA"/>
    <w:rsid w:val="0092436C"/>
    <w:rsid w:val="0092472D"/>
    <w:rsid w:val="0092529A"/>
    <w:rsid w:val="00925754"/>
    <w:rsid w:val="0092585C"/>
    <w:rsid w:val="009267B7"/>
    <w:rsid w:val="00926CB6"/>
    <w:rsid w:val="00926D23"/>
    <w:rsid w:val="009274B3"/>
    <w:rsid w:val="00927682"/>
    <w:rsid w:val="009305D5"/>
    <w:rsid w:val="0093084A"/>
    <w:rsid w:val="009309D2"/>
    <w:rsid w:val="00930EAB"/>
    <w:rsid w:val="009310DB"/>
    <w:rsid w:val="00931979"/>
    <w:rsid w:val="00931DD3"/>
    <w:rsid w:val="00931FCB"/>
    <w:rsid w:val="009327BB"/>
    <w:rsid w:val="00933092"/>
    <w:rsid w:val="00933871"/>
    <w:rsid w:val="00934487"/>
    <w:rsid w:val="00934BCD"/>
    <w:rsid w:val="00935412"/>
    <w:rsid w:val="00935993"/>
    <w:rsid w:val="00936B8A"/>
    <w:rsid w:val="00936DF2"/>
    <w:rsid w:val="00937C78"/>
    <w:rsid w:val="009404B7"/>
    <w:rsid w:val="00940643"/>
    <w:rsid w:val="00940BE1"/>
    <w:rsid w:val="009410C8"/>
    <w:rsid w:val="00941DAE"/>
    <w:rsid w:val="0094211D"/>
    <w:rsid w:val="00942376"/>
    <w:rsid w:val="00942993"/>
    <w:rsid w:val="00943467"/>
    <w:rsid w:val="009437BA"/>
    <w:rsid w:val="00943F31"/>
    <w:rsid w:val="009445AC"/>
    <w:rsid w:val="00944803"/>
    <w:rsid w:val="00945678"/>
    <w:rsid w:val="00945E0C"/>
    <w:rsid w:val="00946601"/>
    <w:rsid w:val="00947468"/>
    <w:rsid w:val="00950172"/>
    <w:rsid w:val="00950904"/>
    <w:rsid w:val="00951369"/>
    <w:rsid w:val="009531F3"/>
    <w:rsid w:val="00953444"/>
    <w:rsid w:val="009538A9"/>
    <w:rsid w:val="00953B8A"/>
    <w:rsid w:val="009550E8"/>
    <w:rsid w:val="009560D9"/>
    <w:rsid w:val="009564AD"/>
    <w:rsid w:val="00956C8A"/>
    <w:rsid w:val="00956F0F"/>
    <w:rsid w:val="00960000"/>
    <w:rsid w:val="00960101"/>
    <w:rsid w:val="009609D2"/>
    <w:rsid w:val="00960ADC"/>
    <w:rsid w:val="00960C3B"/>
    <w:rsid w:val="00960D12"/>
    <w:rsid w:val="00961003"/>
    <w:rsid w:val="0096126A"/>
    <w:rsid w:val="00961EF8"/>
    <w:rsid w:val="00962A85"/>
    <w:rsid w:val="00962EAA"/>
    <w:rsid w:val="00962FBA"/>
    <w:rsid w:val="00963D22"/>
    <w:rsid w:val="0096401F"/>
    <w:rsid w:val="009649AD"/>
    <w:rsid w:val="00964C24"/>
    <w:rsid w:val="00964DDA"/>
    <w:rsid w:val="009651B0"/>
    <w:rsid w:val="009651FC"/>
    <w:rsid w:val="00965D62"/>
    <w:rsid w:val="00966271"/>
    <w:rsid w:val="00966ADB"/>
    <w:rsid w:val="00966C59"/>
    <w:rsid w:val="00966F86"/>
    <w:rsid w:val="00967AB2"/>
    <w:rsid w:val="00967C2A"/>
    <w:rsid w:val="00970F4A"/>
    <w:rsid w:val="00971607"/>
    <w:rsid w:val="00972ADA"/>
    <w:rsid w:val="00972B05"/>
    <w:rsid w:val="009731F2"/>
    <w:rsid w:val="009739ED"/>
    <w:rsid w:val="00973A8B"/>
    <w:rsid w:val="0097448D"/>
    <w:rsid w:val="00974B15"/>
    <w:rsid w:val="0097560D"/>
    <w:rsid w:val="00975BA1"/>
    <w:rsid w:val="009761D7"/>
    <w:rsid w:val="009765AA"/>
    <w:rsid w:val="00976651"/>
    <w:rsid w:val="00976A16"/>
    <w:rsid w:val="00976DC2"/>
    <w:rsid w:val="00976ECA"/>
    <w:rsid w:val="00980025"/>
    <w:rsid w:val="009811DA"/>
    <w:rsid w:val="00981385"/>
    <w:rsid w:val="0098198E"/>
    <w:rsid w:val="009826FC"/>
    <w:rsid w:val="00982F80"/>
    <w:rsid w:val="009839E0"/>
    <w:rsid w:val="00983ADC"/>
    <w:rsid w:val="00983F13"/>
    <w:rsid w:val="00984030"/>
    <w:rsid w:val="0098453B"/>
    <w:rsid w:val="00984ED7"/>
    <w:rsid w:val="00984F32"/>
    <w:rsid w:val="00985C3B"/>
    <w:rsid w:val="0098600D"/>
    <w:rsid w:val="009866BD"/>
    <w:rsid w:val="00986C11"/>
    <w:rsid w:val="009873CA"/>
    <w:rsid w:val="009877A9"/>
    <w:rsid w:val="00987948"/>
    <w:rsid w:val="00987B64"/>
    <w:rsid w:val="00987DAE"/>
    <w:rsid w:val="00987F01"/>
    <w:rsid w:val="00990012"/>
    <w:rsid w:val="00991C5F"/>
    <w:rsid w:val="00992912"/>
    <w:rsid w:val="00992979"/>
    <w:rsid w:val="00992F7C"/>
    <w:rsid w:val="00993493"/>
    <w:rsid w:val="00993D34"/>
    <w:rsid w:val="00994102"/>
    <w:rsid w:val="00994AB6"/>
    <w:rsid w:val="00994F42"/>
    <w:rsid w:val="00996AC3"/>
    <w:rsid w:val="00996C22"/>
    <w:rsid w:val="00996DD7"/>
    <w:rsid w:val="009974D8"/>
    <w:rsid w:val="00997BEB"/>
    <w:rsid w:val="00997DBE"/>
    <w:rsid w:val="009A070C"/>
    <w:rsid w:val="009A1D7F"/>
    <w:rsid w:val="009A224F"/>
    <w:rsid w:val="009A4AD9"/>
    <w:rsid w:val="009A52A3"/>
    <w:rsid w:val="009A6605"/>
    <w:rsid w:val="009A663B"/>
    <w:rsid w:val="009A7E76"/>
    <w:rsid w:val="009A7F86"/>
    <w:rsid w:val="009B1314"/>
    <w:rsid w:val="009B13A5"/>
    <w:rsid w:val="009B16D4"/>
    <w:rsid w:val="009B17F8"/>
    <w:rsid w:val="009B1D59"/>
    <w:rsid w:val="009B25FB"/>
    <w:rsid w:val="009B308A"/>
    <w:rsid w:val="009B3286"/>
    <w:rsid w:val="009B332B"/>
    <w:rsid w:val="009B3856"/>
    <w:rsid w:val="009B4BA7"/>
    <w:rsid w:val="009B51BC"/>
    <w:rsid w:val="009B59E6"/>
    <w:rsid w:val="009B5B55"/>
    <w:rsid w:val="009B5E0A"/>
    <w:rsid w:val="009B6374"/>
    <w:rsid w:val="009B63C3"/>
    <w:rsid w:val="009B6F7C"/>
    <w:rsid w:val="009B766C"/>
    <w:rsid w:val="009B7822"/>
    <w:rsid w:val="009B7871"/>
    <w:rsid w:val="009C0313"/>
    <w:rsid w:val="009C08EC"/>
    <w:rsid w:val="009C091A"/>
    <w:rsid w:val="009C0B1D"/>
    <w:rsid w:val="009C11B7"/>
    <w:rsid w:val="009C210B"/>
    <w:rsid w:val="009C2BD6"/>
    <w:rsid w:val="009C2D3F"/>
    <w:rsid w:val="009C2DEB"/>
    <w:rsid w:val="009C2E22"/>
    <w:rsid w:val="009C3276"/>
    <w:rsid w:val="009C3731"/>
    <w:rsid w:val="009C4240"/>
    <w:rsid w:val="009C4247"/>
    <w:rsid w:val="009C4963"/>
    <w:rsid w:val="009C4F90"/>
    <w:rsid w:val="009C5468"/>
    <w:rsid w:val="009C5591"/>
    <w:rsid w:val="009C5F4C"/>
    <w:rsid w:val="009C61C1"/>
    <w:rsid w:val="009C6983"/>
    <w:rsid w:val="009D06FD"/>
    <w:rsid w:val="009D0A1C"/>
    <w:rsid w:val="009D0D51"/>
    <w:rsid w:val="009D0DD1"/>
    <w:rsid w:val="009D104C"/>
    <w:rsid w:val="009D15EE"/>
    <w:rsid w:val="009D1D45"/>
    <w:rsid w:val="009D21F1"/>
    <w:rsid w:val="009D2C3A"/>
    <w:rsid w:val="009D3857"/>
    <w:rsid w:val="009D390A"/>
    <w:rsid w:val="009D4029"/>
    <w:rsid w:val="009D45B3"/>
    <w:rsid w:val="009D5AA3"/>
    <w:rsid w:val="009D6550"/>
    <w:rsid w:val="009D6BEF"/>
    <w:rsid w:val="009D7246"/>
    <w:rsid w:val="009E05AC"/>
    <w:rsid w:val="009E0F1A"/>
    <w:rsid w:val="009E12C7"/>
    <w:rsid w:val="009E17C5"/>
    <w:rsid w:val="009E2371"/>
    <w:rsid w:val="009E4302"/>
    <w:rsid w:val="009E442B"/>
    <w:rsid w:val="009E494F"/>
    <w:rsid w:val="009E4DCD"/>
    <w:rsid w:val="009E51E2"/>
    <w:rsid w:val="009E53F3"/>
    <w:rsid w:val="009E579F"/>
    <w:rsid w:val="009E5A39"/>
    <w:rsid w:val="009E5E4C"/>
    <w:rsid w:val="009E664E"/>
    <w:rsid w:val="009E681D"/>
    <w:rsid w:val="009E6AE5"/>
    <w:rsid w:val="009E6CCF"/>
    <w:rsid w:val="009E6D07"/>
    <w:rsid w:val="009E6E13"/>
    <w:rsid w:val="009E778B"/>
    <w:rsid w:val="009F0C94"/>
    <w:rsid w:val="009F0E94"/>
    <w:rsid w:val="009F1430"/>
    <w:rsid w:val="009F19AB"/>
    <w:rsid w:val="009F24EF"/>
    <w:rsid w:val="009F2927"/>
    <w:rsid w:val="009F3C43"/>
    <w:rsid w:val="009F3DE2"/>
    <w:rsid w:val="009F4479"/>
    <w:rsid w:val="009F4FC7"/>
    <w:rsid w:val="009F5B95"/>
    <w:rsid w:val="009F5E7C"/>
    <w:rsid w:val="009F5F43"/>
    <w:rsid w:val="009F616E"/>
    <w:rsid w:val="009F6298"/>
    <w:rsid w:val="009F63BF"/>
    <w:rsid w:val="009F68D7"/>
    <w:rsid w:val="009F6BC6"/>
    <w:rsid w:val="009F6DB0"/>
    <w:rsid w:val="009F6F65"/>
    <w:rsid w:val="009F70E9"/>
    <w:rsid w:val="009F7358"/>
    <w:rsid w:val="00A001EA"/>
    <w:rsid w:val="00A00203"/>
    <w:rsid w:val="00A00F88"/>
    <w:rsid w:val="00A01577"/>
    <w:rsid w:val="00A015D8"/>
    <w:rsid w:val="00A0193D"/>
    <w:rsid w:val="00A01B80"/>
    <w:rsid w:val="00A01B81"/>
    <w:rsid w:val="00A01F23"/>
    <w:rsid w:val="00A01FD2"/>
    <w:rsid w:val="00A022DC"/>
    <w:rsid w:val="00A04749"/>
    <w:rsid w:val="00A054BF"/>
    <w:rsid w:val="00A0564A"/>
    <w:rsid w:val="00A0598D"/>
    <w:rsid w:val="00A069A3"/>
    <w:rsid w:val="00A07480"/>
    <w:rsid w:val="00A07998"/>
    <w:rsid w:val="00A10905"/>
    <w:rsid w:val="00A111DB"/>
    <w:rsid w:val="00A11A1D"/>
    <w:rsid w:val="00A120E4"/>
    <w:rsid w:val="00A123AA"/>
    <w:rsid w:val="00A1272E"/>
    <w:rsid w:val="00A127FF"/>
    <w:rsid w:val="00A12BD0"/>
    <w:rsid w:val="00A12DFF"/>
    <w:rsid w:val="00A13737"/>
    <w:rsid w:val="00A13D97"/>
    <w:rsid w:val="00A14126"/>
    <w:rsid w:val="00A14979"/>
    <w:rsid w:val="00A1561D"/>
    <w:rsid w:val="00A15C8C"/>
    <w:rsid w:val="00A164BE"/>
    <w:rsid w:val="00A165A1"/>
    <w:rsid w:val="00A17009"/>
    <w:rsid w:val="00A20129"/>
    <w:rsid w:val="00A21AEE"/>
    <w:rsid w:val="00A21B8E"/>
    <w:rsid w:val="00A21E9F"/>
    <w:rsid w:val="00A2240D"/>
    <w:rsid w:val="00A233A4"/>
    <w:rsid w:val="00A236F3"/>
    <w:rsid w:val="00A238D9"/>
    <w:rsid w:val="00A23D83"/>
    <w:rsid w:val="00A248BA"/>
    <w:rsid w:val="00A2549A"/>
    <w:rsid w:val="00A25ABA"/>
    <w:rsid w:val="00A25E00"/>
    <w:rsid w:val="00A25E88"/>
    <w:rsid w:val="00A26B34"/>
    <w:rsid w:val="00A26FD6"/>
    <w:rsid w:val="00A27006"/>
    <w:rsid w:val="00A275CC"/>
    <w:rsid w:val="00A27982"/>
    <w:rsid w:val="00A30120"/>
    <w:rsid w:val="00A307B8"/>
    <w:rsid w:val="00A30F50"/>
    <w:rsid w:val="00A3161E"/>
    <w:rsid w:val="00A31C03"/>
    <w:rsid w:val="00A32874"/>
    <w:rsid w:val="00A33814"/>
    <w:rsid w:val="00A348B1"/>
    <w:rsid w:val="00A3570C"/>
    <w:rsid w:val="00A35AF1"/>
    <w:rsid w:val="00A35B97"/>
    <w:rsid w:val="00A3641E"/>
    <w:rsid w:val="00A3659C"/>
    <w:rsid w:val="00A36CD3"/>
    <w:rsid w:val="00A36FED"/>
    <w:rsid w:val="00A370C8"/>
    <w:rsid w:val="00A401FE"/>
    <w:rsid w:val="00A402AE"/>
    <w:rsid w:val="00A40999"/>
    <w:rsid w:val="00A40A23"/>
    <w:rsid w:val="00A41B8D"/>
    <w:rsid w:val="00A4220F"/>
    <w:rsid w:val="00A424D5"/>
    <w:rsid w:val="00A429DA"/>
    <w:rsid w:val="00A42AB4"/>
    <w:rsid w:val="00A42CB9"/>
    <w:rsid w:val="00A4362C"/>
    <w:rsid w:val="00A43B06"/>
    <w:rsid w:val="00A43D64"/>
    <w:rsid w:val="00A442FD"/>
    <w:rsid w:val="00A44CE0"/>
    <w:rsid w:val="00A45000"/>
    <w:rsid w:val="00A45096"/>
    <w:rsid w:val="00A45196"/>
    <w:rsid w:val="00A4528E"/>
    <w:rsid w:val="00A45378"/>
    <w:rsid w:val="00A454EC"/>
    <w:rsid w:val="00A45867"/>
    <w:rsid w:val="00A45CAD"/>
    <w:rsid w:val="00A46978"/>
    <w:rsid w:val="00A501F1"/>
    <w:rsid w:val="00A505A9"/>
    <w:rsid w:val="00A508A0"/>
    <w:rsid w:val="00A50E69"/>
    <w:rsid w:val="00A50F0E"/>
    <w:rsid w:val="00A51B64"/>
    <w:rsid w:val="00A522F1"/>
    <w:rsid w:val="00A5240E"/>
    <w:rsid w:val="00A52544"/>
    <w:rsid w:val="00A526B1"/>
    <w:rsid w:val="00A52BC4"/>
    <w:rsid w:val="00A53E3F"/>
    <w:rsid w:val="00A5458B"/>
    <w:rsid w:val="00A54CB7"/>
    <w:rsid w:val="00A553B6"/>
    <w:rsid w:val="00A55858"/>
    <w:rsid w:val="00A562AE"/>
    <w:rsid w:val="00A56504"/>
    <w:rsid w:val="00A57D7E"/>
    <w:rsid w:val="00A57E37"/>
    <w:rsid w:val="00A6076C"/>
    <w:rsid w:val="00A60ADD"/>
    <w:rsid w:val="00A60B29"/>
    <w:rsid w:val="00A60BB9"/>
    <w:rsid w:val="00A60E0C"/>
    <w:rsid w:val="00A61FEF"/>
    <w:rsid w:val="00A6244A"/>
    <w:rsid w:val="00A62B7D"/>
    <w:rsid w:val="00A62F60"/>
    <w:rsid w:val="00A6344B"/>
    <w:rsid w:val="00A647D2"/>
    <w:rsid w:val="00A64862"/>
    <w:rsid w:val="00A64BC4"/>
    <w:rsid w:val="00A65AF4"/>
    <w:rsid w:val="00A65CAB"/>
    <w:rsid w:val="00A663F7"/>
    <w:rsid w:val="00A66568"/>
    <w:rsid w:val="00A66718"/>
    <w:rsid w:val="00A66A2B"/>
    <w:rsid w:val="00A66D22"/>
    <w:rsid w:val="00A676C4"/>
    <w:rsid w:val="00A67AB6"/>
    <w:rsid w:val="00A67E5A"/>
    <w:rsid w:val="00A7007B"/>
    <w:rsid w:val="00A7011F"/>
    <w:rsid w:val="00A7016B"/>
    <w:rsid w:val="00A7025E"/>
    <w:rsid w:val="00A70735"/>
    <w:rsid w:val="00A70B99"/>
    <w:rsid w:val="00A70E4F"/>
    <w:rsid w:val="00A70E73"/>
    <w:rsid w:val="00A712A9"/>
    <w:rsid w:val="00A71BE3"/>
    <w:rsid w:val="00A71F20"/>
    <w:rsid w:val="00A7237B"/>
    <w:rsid w:val="00A7248C"/>
    <w:rsid w:val="00A72EA0"/>
    <w:rsid w:val="00A7372B"/>
    <w:rsid w:val="00A744DD"/>
    <w:rsid w:val="00A7625D"/>
    <w:rsid w:val="00A767E2"/>
    <w:rsid w:val="00A77493"/>
    <w:rsid w:val="00A77A51"/>
    <w:rsid w:val="00A805BC"/>
    <w:rsid w:val="00A8071F"/>
    <w:rsid w:val="00A80A34"/>
    <w:rsid w:val="00A811F7"/>
    <w:rsid w:val="00A81766"/>
    <w:rsid w:val="00A81A4A"/>
    <w:rsid w:val="00A81B56"/>
    <w:rsid w:val="00A81E70"/>
    <w:rsid w:val="00A82F73"/>
    <w:rsid w:val="00A83E03"/>
    <w:rsid w:val="00A84189"/>
    <w:rsid w:val="00A84587"/>
    <w:rsid w:val="00A85A52"/>
    <w:rsid w:val="00A865AE"/>
    <w:rsid w:val="00A86917"/>
    <w:rsid w:val="00A86946"/>
    <w:rsid w:val="00A8699D"/>
    <w:rsid w:val="00A874A5"/>
    <w:rsid w:val="00A87AC4"/>
    <w:rsid w:val="00A87B32"/>
    <w:rsid w:val="00A90456"/>
    <w:rsid w:val="00A906A5"/>
    <w:rsid w:val="00A915C7"/>
    <w:rsid w:val="00A922FD"/>
    <w:rsid w:val="00A92764"/>
    <w:rsid w:val="00A931F3"/>
    <w:rsid w:val="00A933E5"/>
    <w:rsid w:val="00A938EC"/>
    <w:rsid w:val="00A93EAF"/>
    <w:rsid w:val="00A94D45"/>
    <w:rsid w:val="00A94ED3"/>
    <w:rsid w:val="00A95085"/>
    <w:rsid w:val="00A95170"/>
    <w:rsid w:val="00A9528E"/>
    <w:rsid w:val="00A95E8F"/>
    <w:rsid w:val="00A96438"/>
    <w:rsid w:val="00A964C8"/>
    <w:rsid w:val="00A9659D"/>
    <w:rsid w:val="00A96C80"/>
    <w:rsid w:val="00A96DEB"/>
    <w:rsid w:val="00A96EE6"/>
    <w:rsid w:val="00A97EC2"/>
    <w:rsid w:val="00A97FD7"/>
    <w:rsid w:val="00AA0478"/>
    <w:rsid w:val="00AA0B0E"/>
    <w:rsid w:val="00AA195D"/>
    <w:rsid w:val="00AA1F1B"/>
    <w:rsid w:val="00AA2389"/>
    <w:rsid w:val="00AA2654"/>
    <w:rsid w:val="00AA3073"/>
    <w:rsid w:val="00AA3465"/>
    <w:rsid w:val="00AA39FE"/>
    <w:rsid w:val="00AA3BE6"/>
    <w:rsid w:val="00AA41B7"/>
    <w:rsid w:val="00AA55F4"/>
    <w:rsid w:val="00AA6BB8"/>
    <w:rsid w:val="00AA6E7A"/>
    <w:rsid w:val="00AA798E"/>
    <w:rsid w:val="00AB025B"/>
    <w:rsid w:val="00AB0A34"/>
    <w:rsid w:val="00AB1202"/>
    <w:rsid w:val="00AB16B8"/>
    <w:rsid w:val="00AB1E85"/>
    <w:rsid w:val="00AB2225"/>
    <w:rsid w:val="00AB3700"/>
    <w:rsid w:val="00AB3D1D"/>
    <w:rsid w:val="00AB410A"/>
    <w:rsid w:val="00AB415C"/>
    <w:rsid w:val="00AB4841"/>
    <w:rsid w:val="00AB4FF7"/>
    <w:rsid w:val="00AB5467"/>
    <w:rsid w:val="00AB565F"/>
    <w:rsid w:val="00AB5B87"/>
    <w:rsid w:val="00AB5DD3"/>
    <w:rsid w:val="00AB6B78"/>
    <w:rsid w:val="00AB6D8D"/>
    <w:rsid w:val="00AB71DF"/>
    <w:rsid w:val="00AB7218"/>
    <w:rsid w:val="00AB7593"/>
    <w:rsid w:val="00AC103A"/>
    <w:rsid w:val="00AC1222"/>
    <w:rsid w:val="00AC12D9"/>
    <w:rsid w:val="00AC19BF"/>
    <w:rsid w:val="00AC3737"/>
    <w:rsid w:val="00AC3E0C"/>
    <w:rsid w:val="00AC3E57"/>
    <w:rsid w:val="00AC4346"/>
    <w:rsid w:val="00AC48EF"/>
    <w:rsid w:val="00AC5024"/>
    <w:rsid w:val="00AC52AD"/>
    <w:rsid w:val="00AC5420"/>
    <w:rsid w:val="00AC557A"/>
    <w:rsid w:val="00AC5B3F"/>
    <w:rsid w:val="00AC6097"/>
    <w:rsid w:val="00AC6568"/>
    <w:rsid w:val="00AC7A3E"/>
    <w:rsid w:val="00AC7D83"/>
    <w:rsid w:val="00AD0523"/>
    <w:rsid w:val="00AD23B2"/>
    <w:rsid w:val="00AD24ED"/>
    <w:rsid w:val="00AD285F"/>
    <w:rsid w:val="00AD311B"/>
    <w:rsid w:val="00AD3B29"/>
    <w:rsid w:val="00AD3CED"/>
    <w:rsid w:val="00AD40E4"/>
    <w:rsid w:val="00AD4298"/>
    <w:rsid w:val="00AD4638"/>
    <w:rsid w:val="00AD50AC"/>
    <w:rsid w:val="00AD5628"/>
    <w:rsid w:val="00AD5BF1"/>
    <w:rsid w:val="00AD5C24"/>
    <w:rsid w:val="00AD5E9D"/>
    <w:rsid w:val="00AD602A"/>
    <w:rsid w:val="00AD63E4"/>
    <w:rsid w:val="00AD6583"/>
    <w:rsid w:val="00AE00EC"/>
    <w:rsid w:val="00AE054B"/>
    <w:rsid w:val="00AE073D"/>
    <w:rsid w:val="00AE15A8"/>
    <w:rsid w:val="00AE2A4F"/>
    <w:rsid w:val="00AE30DC"/>
    <w:rsid w:val="00AE3A32"/>
    <w:rsid w:val="00AE3F4F"/>
    <w:rsid w:val="00AE4071"/>
    <w:rsid w:val="00AE407A"/>
    <w:rsid w:val="00AE4189"/>
    <w:rsid w:val="00AE4213"/>
    <w:rsid w:val="00AE4FE5"/>
    <w:rsid w:val="00AE523B"/>
    <w:rsid w:val="00AF0396"/>
    <w:rsid w:val="00AF041F"/>
    <w:rsid w:val="00AF04BB"/>
    <w:rsid w:val="00AF0D92"/>
    <w:rsid w:val="00AF1432"/>
    <w:rsid w:val="00AF152A"/>
    <w:rsid w:val="00AF163C"/>
    <w:rsid w:val="00AF16CF"/>
    <w:rsid w:val="00AF2579"/>
    <w:rsid w:val="00AF33E1"/>
    <w:rsid w:val="00AF3A8C"/>
    <w:rsid w:val="00AF3B5E"/>
    <w:rsid w:val="00AF55B1"/>
    <w:rsid w:val="00AF5668"/>
    <w:rsid w:val="00AF6C15"/>
    <w:rsid w:val="00AF6D67"/>
    <w:rsid w:val="00AF7320"/>
    <w:rsid w:val="00AF73A5"/>
    <w:rsid w:val="00B0031E"/>
    <w:rsid w:val="00B00366"/>
    <w:rsid w:val="00B0059C"/>
    <w:rsid w:val="00B00C68"/>
    <w:rsid w:val="00B0113D"/>
    <w:rsid w:val="00B01474"/>
    <w:rsid w:val="00B0152B"/>
    <w:rsid w:val="00B01562"/>
    <w:rsid w:val="00B0194C"/>
    <w:rsid w:val="00B01B18"/>
    <w:rsid w:val="00B01CB4"/>
    <w:rsid w:val="00B01E25"/>
    <w:rsid w:val="00B025C8"/>
    <w:rsid w:val="00B02B66"/>
    <w:rsid w:val="00B02C57"/>
    <w:rsid w:val="00B03CB2"/>
    <w:rsid w:val="00B03CFB"/>
    <w:rsid w:val="00B040BC"/>
    <w:rsid w:val="00B04595"/>
    <w:rsid w:val="00B047AA"/>
    <w:rsid w:val="00B054F3"/>
    <w:rsid w:val="00B057D7"/>
    <w:rsid w:val="00B0603D"/>
    <w:rsid w:val="00B06552"/>
    <w:rsid w:val="00B100D3"/>
    <w:rsid w:val="00B10D16"/>
    <w:rsid w:val="00B11922"/>
    <w:rsid w:val="00B11D1C"/>
    <w:rsid w:val="00B13181"/>
    <w:rsid w:val="00B13393"/>
    <w:rsid w:val="00B134FB"/>
    <w:rsid w:val="00B13ECE"/>
    <w:rsid w:val="00B14428"/>
    <w:rsid w:val="00B1476F"/>
    <w:rsid w:val="00B14A29"/>
    <w:rsid w:val="00B14C5F"/>
    <w:rsid w:val="00B15248"/>
    <w:rsid w:val="00B15912"/>
    <w:rsid w:val="00B15B34"/>
    <w:rsid w:val="00B1667C"/>
    <w:rsid w:val="00B173BE"/>
    <w:rsid w:val="00B17AAB"/>
    <w:rsid w:val="00B17AD9"/>
    <w:rsid w:val="00B20351"/>
    <w:rsid w:val="00B20603"/>
    <w:rsid w:val="00B207CD"/>
    <w:rsid w:val="00B2105C"/>
    <w:rsid w:val="00B225F2"/>
    <w:rsid w:val="00B2289D"/>
    <w:rsid w:val="00B22AE3"/>
    <w:rsid w:val="00B231A3"/>
    <w:rsid w:val="00B234BA"/>
    <w:rsid w:val="00B23793"/>
    <w:rsid w:val="00B244D9"/>
    <w:rsid w:val="00B247DE"/>
    <w:rsid w:val="00B2498F"/>
    <w:rsid w:val="00B2519F"/>
    <w:rsid w:val="00B2536B"/>
    <w:rsid w:val="00B2564D"/>
    <w:rsid w:val="00B25660"/>
    <w:rsid w:val="00B25F54"/>
    <w:rsid w:val="00B25F6B"/>
    <w:rsid w:val="00B26401"/>
    <w:rsid w:val="00B26752"/>
    <w:rsid w:val="00B26B3A"/>
    <w:rsid w:val="00B26BC8"/>
    <w:rsid w:val="00B26E32"/>
    <w:rsid w:val="00B30661"/>
    <w:rsid w:val="00B309C9"/>
    <w:rsid w:val="00B31D9F"/>
    <w:rsid w:val="00B31FDD"/>
    <w:rsid w:val="00B33458"/>
    <w:rsid w:val="00B33A1B"/>
    <w:rsid w:val="00B3420B"/>
    <w:rsid w:val="00B349A9"/>
    <w:rsid w:val="00B34F26"/>
    <w:rsid w:val="00B350B6"/>
    <w:rsid w:val="00B351CA"/>
    <w:rsid w:val="00B36DE9"/>
    <w:rsid w:val="00B36E74"/>
    <w:rsid w:val="00B37149"/>
    <w:rsid w:val="00B373F0"/>
    <w:rsid w:val="00B37A66"/>
    <w:rsid w:val="00B37C70"/>
    <w:rsid w:val="00B37F77"/>
    <w:rsid w:val="00B40647"/>
    <w:rsid w:val="00B4080F"/>
    <w:rsid w:val="00B408B2"/>
    <w:rsid w:val="00B40D0C"/>
    <w:rsid w:val="00B412E9"/>
    <w:rsid w:val="00B41419"/>
    <w:rsid w:val="00B41EBF"/>
    <w:rsid w:val="00B422B1"/>
    <w:rsid w:val="00B4230B"/>
    <w:rsid w:val="00B42380"/>
    <w:rsid w:val="00B423A0"/>
    <w:rsid w:val="00B425D1"/>
    <w:rsid w:val="00B427C1"/>
    <w:rsid w:val="00B42BA8"/>
    <w:rsid w:val="00B42C4C"/>
    <w:rsid w:val="00B42F66"/>
    <w:rsid w:val="00B43369"/>
    <w:rsid w:val="00B43740"/>
    <w:rsid w:val="00B43A17"/>
    <w:rsid w:val="00B43B83"/>
    <w:rsid w:val="00B43D7C"/>
    <w:rsid w:val="00B44063"/>
    <w:rsid w:val="00B440EC"/>
    <w:rsid w:val="00B4452F"/>
    <w:rsid w:val="00B448D5"/>
    <w:rsid w:val="00B44F62"/>
    <w:rsid w:val="00B4571D"/>
    <w:rsid w:val="00B45964"/>
    <w:rsid w:val="00B45DD3"/>
    <w:rsid w:val="00B460B1"/>
    <w:rsid w:val="00B4657F"/>
    <w:rsid w:val="00B46693"/>
    <w:rsid w:val="00B4692D"/>
    <w:rsid w:val="00B46A46"/>
    <w:rsid w:val="00B46EE9"/>
    <w:rsid w:val="00B46FF3"/>
    <w:rsid w:val="00B470CF"/>
    <w:rsid w:val="00B473D6"/>
    <w:rsid w:val="00B47499"/>
    <w:rsid w:val="00B47A12"/>
    <w:rsid w:val="00B47BBE"/>
    <w:rsid w:val="00B507EF"/>
    <w:rsid w:val="00B50F3C"/>
    <w:rsid w:val="00B51A33"/>
    <w:rsid w:val="00B51F7F"/>
    <w:rsid w:val="00B524A0"/>
    <w:rsid w:val="00B52623"/>
    <w:rsid w:val="00B526DF"/>
    <w:rsid w:val="00B532ED"/>
    <w:rsid w:val="00B53325"/>
    <w:rsid w:val="00B53C2F"/>
    <w:rsid w:val="00B54816"/>
    <w:rsid w:val="00B54F2B"/>
    <w:rsid w:val="00B553A3"/>
    <w:rsid w:val="00B553F8"/>
    <w:rsid w:val="00B55BF7"/>
    <w:rsid w:val="00B55EAB"/>
    <w:rsid w:val="00B5660F"/>
    <w:rsid w:val="00B576A5"/>
    <w:rsid w:val="00B576CB"/>
    <w:rsid w:val="00B57F82"/>
    <w:rsid w:val="00B60B46"/>
    <w:rsid w:val="00B61648"/>
    <w:rsid w:val="00B61C27"/>
    <w:rsid w:val="00B61D6C"/>
    <w:rsid w:val="00B61E79"/>
    <w:rsid w:val="00B620F1"/>
    <w:rsid w:val="00B62A1D"/>
    <w:rsid w:val="00B6363D"/>
    <w:rsid w:val="00B63BE1"/>
    <w:rsid w:val="00B640BA"/>
    <w:rsid w:val="00B648CF"/>
    <w:rsid w:val="00B64FEC"/>
    <w:rsid w:val="00B65907"/>
    <w:rsid w:val="00B65A7B"/>
    <w:rsid w:val="00B65F73"/>
    <w:rsid w:val="00B6633A"/>
    <w:rsid w:val="00B665E1"/>
    <w:rsid w:val="00B666E3"/>
    <w:rsid w:val="00B66737"/>
    <w:rsid w:val="00B667B4"/>
    <w:rsid w:val="00B670B7"/>
    <w:rsid w:val="00B70903"/>
    <w:rsid w:val="00B70EAD"/>
    <w:rsid w:val="00B7127A"/>
    <w:rsid w:val="00B712AE"/>
    <w:rsid w:val="00B7130D"/>
    <w:rsid w:val="00B71A70"/>
    <w:rsid w:val="00B71E54"/>
    <w:rsid w:val="00B72426"/>
    <w:rsid w:val="00B73417"/>
    <w:rsid w:val="00B741A2"/>
    <w:rsid w:val="00B74676"/>
    <w:rsid w:val="00B74BDE"/>
    <w:rsid w:val="00B74D73"/>
    <w:rsid w:val="00B7521A"/>
    <w:rsid w:val="00B75381"/>
    <w:rsid w:val="00B75828"/>
    <w:rsid w:val="00B7696F"/>
    <w:rsid w:val="00B77367"/>
    <w:rsid w:val="00B7739F"/>
    <w:rsid w:val="00B77CE0"/>
    <w:rsid w:val="00B77E1F"/>
    <w:rsid w:val="00B800D4"/>
    <w:rsid w:val="00B80399"/>
    <w:rsid w:val="00B80D79"/>
    <w:rsid w:val="00B80F79"/>
    <w:rsid w:val="00B810DC"/>
    <w:rsid w:val="00B8197D"/>
    <w:rsid w:val="00B819BA"/>
    <w:rsid w:val="00B81CC0"/>
    <w:rsid w:val="00B81D06"/>
    <w:rsid w:val="00B82375"/>
    <w:rsid w:val="00B825A5"/>
    <w:rsid w:val="00B83282"/>
    <w:rsid w:val="00B83C66"/>
    <w:rsid w:val="00B83E60"/>
    <w:rsid w:val="00B83F23"/>
    <w:rsid w:val="00B83FE0"/>
    <w:rsid w:val="00B8488A"/>
    <w:rsid w:val="00B8490B"/>
    <w:rsid w:val="00B84DE1"/>
    <w:rsid w:val="00B8545B"/>
    <w:rsid w:val="00B856F1"/>
    <w:rsid w:val="00B85AE0"/>
    <w:rsid w:val="00B86401"/>
    <w:rsid w:val="00B868CB"/>
    <w:rsid w:val="00B86ACB"/>
    <w:rsid w:val="00B8702E"/>
    <w:rsid w:val="00B9146B"/>
    <w:rsid w:val="00B9147D"/>
    <w:rsid w:val="00B916C9"/>
    <w:rsid w:val="00B91758"/>
    <w:rsid w:val="00B91AFE"/>
    <w:rsid w:val="00B920F7"/>
    <w:rsid w:val="00B9281E"/>
    <w:rsid w:val="00B92B52"/>
    <w:rsid w:val="00B92ED7"/>
    <w:rsid w:val="00B932C3"/>
    <w:rsid w:val="00B93363"/>
    <w:rsid w:val="00B9447E"/>
    <w:rsid w:val="00B94A38"/>
    <w:rsid w:val="00B95058"/>
    <w:rsid w:val="00B95A00"/>
    <w:rsid w:val="00B95BB3"/>
    <w:rsid w:val="00B95D82"/>
    <w:rsid w:val="00B95EA4"/>
    <w:rsid w:val="00B96FE0"/>
    <w:rsid w:val="00B97119"/>
    <w:rsid w:val="00B97280"/>
    <w:rsid w:val="00B973FF"/>
    <w:rsid w:val="00B979A8"/>
    <w:rsid w:val="00BA00B9"/>
    <w:rsid w:val="00BA06CE"/>
    <w:rsid w:val="00BA089A"/>
    <w:rsid w:val="00BA0B1E"/>
    <w:rsid w:val="00BA0BA1"/>
    <w:rsid w:val="00BA0CF4"/>
    <w:rsid w:val="00BA12FD"/>
    <w:rsid w:val="00BA13D7"/>
    <w:rsid w:val="00BA1550"/>
    <w:rsid w:val="00BA1580"/>
    <w:rsid w:val="00BA30D9"/>
    <w:rsid w:val="00BA3493"/>
    <w:rsid w:val="00BA35AB"/>
    <w:rsid w:val="00BA3C6F"/>
    <w:rsid w:val="00BA4122"/>
    <w:rsid w:val="00BA500B"/>
    <w:rsid w:val="00BA5731"/>
    <w:rsid w:val="00BA6412"/>
    <w:rsid w:val="00BA6A0B"/>
    <w:rsid w:val="00BA7366"/>
    <w:rsid w:val="00BA7D64"/>
    <w:rsid w:val="00BB03D5"/>
    <w:rsid w:val="00BB087F"/>
    <w:rsid w:val="00BB1F66"/>
    <w:rsid w:val="00BB2039"/>
    <w:rsid w:val="00BB2523"/>
    <w:rsid w:val="00BB29EA"/>
    <w:rsid w:val="00BB4B63"/>
    <w:rsid w:val="00BB4C94"/>
    <w:rsid w:val="00BB5959"/>
    <w:rsid w:val="00BB61A3"/>
    <w:rsid w:val="00BB6694"/>
    <w:rsid w:val="00BB6B84"/>
    <w:rsid w:val="00BB6C33"/>
    <w:rsid w:val="00BB6F02"/>
    <w:rsid w:val="00BB7285"/>
    <w:rsid w:val="00BB778E"/>
    <w:rsid w:val="00BB7CFC"/>
    <w:rsid w:val="00BC002C"/>
    <w:rsid w:val="00BC0F19"/>
    <w:rsid w:val="00BC15BB"/>
    <w:rsid w:val="00BC3408"/>
    <w:rsid w:val="00BC3735"/>
    <w:rsid w:val="00BC380D"/>
    <w:rsid w:val="00BC41C7"/>
    <w:rsid w:val="00BC41F6"/>
    <w:rsid w:val="00BC4466"/>
    <w:rsid w:val="00BC48FC"/>
    <w:rsid w:val="00BC4CF6"/>
    <w:rsid w:val="00BC4EE3"/>
    <w:rsid w:val="00BC5278"/>
    <w:rsid w:val="00BC5AAD"/>
    <w:rsid w:val="00BC6027"/>
    <w:rsid w:val="00BC6B5F"/>
    <w:rsid w:val="00BC6B99"/>
    <w:rsid w:val="00BC76AC"/>
    <w:rsid w:val="00BC78E5"/>
    <w:rsid w:val="00BC7F17"/>
    <w:rsid w:val="00BD0734"/>
    <w:rsid w:val="00BD0740"/>
    <w:rsid w:val="00BD0815"/>
    <w:rsid w:val="00BD16A7"/>
    <w:rsid w:val="00BD1D09"/>
    <w:rsid w:val="00BD2C9F"/>
    <w:rsid w:val="00BD3244"/>
    <w:rsid w:val="00BD3645"/>
    <w:rsid w:val="00BD42F1"/>
    <w:rsid w:val="00BD43A1"/>
    <w:rsid w:val="00BD45E4"/>
    <w:rsid w:val="00BD4C86"/>
    <w:rsid w:val="00BD529D"/>
    <w:rsid w:val="00BD56FA"/>
    <w:rsid w:val="00BD58C2"/>
    <w:rsid w:val="00BD74CA"/>
    <w:rsid w:val="00BD783F"/>
    <w:rsid w:val="00BD7EBA"/>
    <w:rsid w:val="00BE02BA"/>
    <w:rsid w:val="00BE070D"/>
    <w:rsid w:val="00BE0A2E"/>
    <w:rsid w:val="00BE11F0"/>
    <w:rsid w:val="00BE12F4"/>
    <w:rsid w:val="00BE193D"/>
    <w:rsid w:val="00BE1ECD"/>
    <w:rsid w:val="00BE1F0F"/>
    <w:rsid w:val="00BE2099"/>
    <w:rsid w:val="00BE27F1"/>
    <w:rsid w:val="00BE2BB4"/>
    <w:rsid w:val="00BE3FA8"/>
    <w:rsid w:val="00BE4069"/>
    <w:rsid w:val="00BE492D"/>
    <w:rsid w:val="00BE4CCE"/>
    <w:rsid w:val="00BE5025"/>
    <w:rsid w:val="00BE58EE"/>
    <w:rsid w:val="00BE5B70"/>
    <w:rsid w:val="00BE5B84"/>
    <w:rsid w:val="00BE6403"/>
    <w:rsid w:val="00BE6961"/>
    <w:rsid w:val="00BE6AE0"/>
    <w:rsid w:val="00BE6E6F"/>
    <w:rsid w:val="00BE7370"/>
    <w:rsid w:val="00BE77FD"/>
    <w:rsid w:val="00BE7A56"/>
    <w:rsid w:val="00BE7CD1"/>
    <w:rsid w:val="00BE7DC8"/>
    <w:rsid w:val="00BE7E40"/>
    <w:rsid w:val="00BF0CA4"/>
    <w:rsid w:val="00BF110B"/>
    <w:rsid w:val="00BF1205"/>
    <w:rsid w:val="00BF12A5"/>
    <w:rsid w:val="00BF12ED"/>
    <w:rsid w:val="00BF29E6"/>
    <w:rsid w:val="00BF30A5"/>
    <w:rsid w:val="00BF402E"/>
    <w:rsid w:val="00BF4063"/>
    <w:rsid w:val="00BF4236"/>
    <w:rsid w:val="00BF470A"/>
    <w:rsid w:val="00BF5E0C"/>
    <w:rsid w:val="00BF6B93"/>
    <w:rsid w:val="00BF6E7D"/>
    <w:rsid w:val="00BF71A0"/>
    <w:rsid w:val="00BF773C"/>
    <w:rsid w:val="00BF7CE1"/>
    <w:rsid w:val="00C0008A"/>
    <w:rsid w:val="00C007CD"/>
    <w:rsid w:val="00C00D11"/>
    <w:rsid w:val="00C03362"/>
    <w:rsid w:val="00C0336E"/>
    <w:rsid w:val="00C0341D"/>
    <w:rsid w:val="00C0425E"/>
    <w:rsid w:val="00C042CD"/>
    <w:rsid w:val="00C04BAB"/>
    <w:rsid w:val="00C053E5"/>
    <w:rsid w:val="00C057DE"/>
    <w:rsid w:val="00C05944"/>
    <w:rsid w:val="00C05E50"/>
    <w:rsid w:val="00C06C7B"/>
    <w:rsid w:val="00C06DDE"/>
    <w:rsid w:val="00C06F84"/>
    <w:rsid w:val="00C075C8"/>
    <w:rsid w:val="00C076A4"/>
    <w:rsid w:val="00C07956"/>
    <w:rsid w:val="00C07C0C"/>
    <w:rsid w:val="00C07D0B"/>
    <w:rsid w:val="00C07E45"/>
    <w:rsid w:val="00C10557"/>
    <w:rsid w:val="00C1105A"/>
    <w:rsid w:val="00C11150"/>
    <w:rsid w:val="00C11A04"/>
    <w:rsid w:val="00C121B8"/>
    <w:rsid w:val="00C12A26"/>
    <w:rsid w:val="00C148DB"/>
    <w:rsid w:val="00C149C8"/>
    <w:rsid w:val="00C14C77"/>
    <w:rsid w:val="00C156A1"/>
    <w:rsid w:val="00C15A37"/>
    <w:rsid w:val="00C15F8F"/>
    <w:rsid w:val="00C1635A"/>
    <w:rsid w:val="00C164DA"/>
    <w:rsid w:val="00C16C33"/>
    <w:rsid w:val="00C16F41"/>
    <w:rsid w:val="00C17747"/>
    <w:rsid w:val="00C2143A"/>
    <w:rsid w:val="00C224DC"/>
    <w:rsid w:val="00C22683"/>
    <w:rsid w:val="00C226D6"/>
    <w:rsid w:val="00C22A83"/>
    <w:rsid w:val="00C2349C"/>
    <w:rsid w:val="00C24FFC"/>
    <w:rsid w:val="00C25125"/>
    <w:rsid w:val="00C257A6"/>
    <w:rsid w:val="00C257B8"/>
    <w:rsid w:val="00C2615A"/>
    <w:rsid w:val="00C2631B"/>
    <w:rsid w:val="00C26B08"/>
    <w:rsid w:val="00C271E9"/>
    <w:rsid w:val="00C273F2"/>
    <w:rsid w:val="00C30D47"/>
    <w:rsid w:val="00C30DBD"/>
    <w:rsid w:val="00C311A1"/>
    <w:rsid w:val="00C31314"/>
    <w:rsid w:val="00C31EA5"/>
    <w:rsid w:val="00C32189"/>
    <w:rsid w:val="00C3234C"/>
    <w:rsid w:val="00C32986"/>
    <w:rsid w:val="00C32AE5"/>
    <w:rsid w:val="00C32CCA"/>
    <w:rsid w:val="00C33AC0"/>
    <w:rsid w:val="00C34019"/>
    <w:rsid w:val="00C35852"/>
    <w:rsid w:val="00C35E1D"/>
    <w:rsid w:val="00C374FF"/>
    <w:rsid w:val="00C37545"/>
    <w:rsid w:val="00C402EB"/>
    <w:rsid w:val="00C402FC"/>
    <w:rsid w:val="00C40A33"/>
    <w:rsid w:val="00C40CCE"/>
    <w:rsid w:val="00C41268"/>
    <w:rsid w:val="00C417AC"/>
    <w:rsid w:val="00C42236"/>
    <w:rsid w:val="00C42F6D"/>
    <w:rsid w:val="00C4349C"/>
    <w:rsid w:val="00C435DE"/>
    <w:rsid w:val="00C442A7"/>
    <w:rsid w:val="00C44D02"/>
    <w:rsid w:val="00C44E80"/>
    <w:rsid w:val="00C45574"/>
    <w:rsid w:val="00C46CD1"/>
    <w:rsid w:val="00C5017D"/>
    <w:rsid w:val="00C5076E"/>
    <w:rsid w:val="00C511FB"/>
    <w:rsid w:val="00C51439"/>
    <w:rsid w:val="00C518DC"/>
    <w:rsid w:val="00C51AC6"/>
    <w:rsid w:val="00C51FB6"/>
    <w:rsid w:val="00C52B4C"/>
    <w:rsid w:val="00C52E1C"/>
    <w:rsid w:val="00C53314"/>
    <w:rsid w:val="00C549AF"/>
    <w:rsid w:val="00C54BA7"/>
    <w:rsid w:val="00C54C3A"/>
    <w:rsid w:val="00C54E49"/>
    <w:rsid w:val="00C55334"/>
    <w:rsid w:val="00C553A7"/>
    <w:rsid w:val="00C56575"/>
    <w:rsid w:val="00C56A06"/>
    <w:rsid w:val="00C572F6"/>
    <w:rsid w:val="00C57C51"/>
    <w:rsid w:val="00C60229"/>
    <w:rsid w:val="00C602D2"/>
    <w:rsid w:val="00C6062D"/>
    <w:rsid w:val="00C60EC1"/>
    <w:rsid w:val="00C623A1"/>
    <w:rsid w:val="00C63B88"/>
    <w:rsid w:val="00C645DD"/>
    <w:rsid w:val="00C6617C"/>
    <w:rsid w:val="00C66C5D"/>
    <w:rsid w:val="00C678BD"/>
    <w:rsid w:val="00C7042A"/>
    <w:rsid w:val="00C70522"/>
    <w:rsid w:val="00C709C3"/>
    <w:rsid w:val="00C7127C"/>
    <w:rsid w:val="00C713B4"/>
    <w:rsid w:val="00C71F4A"/>
    <w:rsid w:val="00C72879"/>
    <w:rsid w:val="00C728BE"/>
    <w:rsid w:val="00C73E84"/>
    <w:rsid w:val="00C7461A"/>
    <w:rsid w:val="00C75A3E"/>
    <w:rsid w:val="00C75BD5"/>
    <w:rsid w:val="00C75C5A"/>
    <w:rsid w:val="00C75D7F"/>
    <w:rsid w:val="00C75EBB"/>
    <w:rsid w:val="00C7663B"/>
    <w:rsid w:val="00C7668B"/>
    <w:rsid w:val="00C76DF2"/>
    <w:rsid w:val="00C77A56"/>
    <w:rsid w:val="00C81922"/>
    <w:rsid w:val="00C81E92"/>
    <w:rsid w:val="00C81FA4"/>
    <w:rsid w:val="00C826AE"/>
    <w:rsid w:val="00C84A52"/>
    <w:rsid w:val="00C84B58"/>
    <w:rsid w:val="00C84BEC"/>
    <w:rsid w:val="00C85A46"/>
    <w:rsid w:val="00C85A69"/>
    <w:rsid w:val="00C85F2D"/>
    <w:rsid w:val="00C85F7D"/>
    <w:rsid w:val="00C86901"/>
    <w:rsid w:val="00C87204"/>
    <w:rsid w:val="00C876BB"/>
    <w:rsid w:val="00C879EF"/>
    <w:rsid w:val="00C901DD"/>
    <w:rsid w:val="00C9064B"/>
    <w:rsid w:val="00C90885"/>
    <w:rsid w:val="00C91106"/>
    <w:rsid w:val="00C91573"/>
    <w:rsid w:val="00C91B43"/>
    <w:rsid w:val="00C9393B"/>
    <w:rsid w:val="00C93FAC"/>
    <w:rsid w:val="00C94735"/>
    <w:rsid w:val="00C95003"/>
    <w:rsid w:val="00C95936"/>
    <w:rsid w:val="00C95E49"/>
    <w:rsid w:val="00C95E64"/>
    <w:rsid w:val="00C95EDA"/>
    <w:rsid w:val="00C96486"/>
    <w:rsid w:val="00C969B5"/>
    <w:rsid w:val="00C96B2A"/>
    <w:rsid w:val="00C96D61"/>
    <w:rsid w:val="00CA0768"/>
    <w:rsid w:val="00CA18B8"/>
    <w:rsid w:val="00CA2685"/>
    <w:rsid w:val="00CA2AC8"/>
    <w:rsid w:val="00CA3078"/>
    <w:rsid w:val="00CA3125"/>
    <w:rsid w:val="00CA4103"/>
    <w:rsid w:val="00CA4301"/>
    <w:rsid w:val="00CA50A0"/>
    <w:rsid w:val="00CA51D6"/>
    <w:rsid w:val="00CA559E"/>
    <w:rsid w:val="00CA57D8"/>
    <w:rsid w:val="00CA58F0"/>
    <w:rsid w:val="00CA5F75"/>
    <w:rsid w:val="00CA6371"/>
    <w:rsid w:val="00CA6380"/>
    <w:rsid w:val="00CA6B0E"/>
    <w:rsid w:val="00CA7389"/>
    <w:rsid w:val="00CA76E6"/>
    <w:rsid w:val="00CA79DA"/>
    <w:rsid w:val="00CA7BC0"/>
    <w:rsid w:val="00CB0707"/>
    <w:rsid w:val="00CB07C3"/>
    <w:rsid w:val="00CB0DC4"/>
    <w:rsid w:val="00CB1FD3"/>
    <w:rsid w:val="00CB22F2"/>
    <w:rsid w:val="00CB236D"/>
    <w:rsid w:val="00CB2590"/>
    <w:rsid w:val="00CB2DAF"/>
    <w:rsid w:val="00CB31D4"/>
    <w:rsid w:val="00CB38B3"/>
    <w:rsid w:val="00CB39E4"/>
    <w:rsid w:val="00CB411D"/>
    <w:rsid w:val="00CB41A8"/>
    <w:rsid w:val="00CB5104"/>
    <w:rsid w:val="00CB56A5"/>
    <w:rsid w:val="00CB5C18"/>
    <w:rsid w:val="00CB6222"/>
    <w:rsid w:val="00CB6FB7"/>
    <w:rsid w:val="00CB742E"/>
    <w:rsid w:val="00CB7BB0"/>
    <w:rsid w:val="00CC0AF3"/>
    <w:rsid w:val="00CC15CD"/>
    <w:rsid w:val="00CC3001"/>
    <w:rsid w:val="00CC31F3"/>
    <w:rsid w:val="00CC3787"/>
    <w:rsid w:val="00CC388E"/>
    <w:rsid w:val="00CC3ECD"/>
    <w:rsid w:val="00CC4329"/>
    <w:rsid w:val="00CC5583"/>
    <w:rsid w:val="00CC592E"/>
    <w:rsid w:val="00CC5CD0"/>
    <w:rsid w:val="00CC6006"/>
    <w:rsid w:val="00CC630F"/>
    <w:rsid w:val="00CC65AF"/>
    <w:rsid w:val="00CC69E0"/>
    <w:rsid w:val="00CC6C63"/>
    <w:rsid w:val="00CC759A"/>
    <w:rsid w:val="00CC7DBA"/>
    <w:rsid w:val="00CD027F"/>
    <w:rsid w:val="00CD12D1"/>
    <w:rsid w:val="00CD273D"/>
    <w:rsid w:val="00CD2EE5"/>
    <w:rsid w:val="00CD3A13"/>
    <w:rsid w:val="00CD400E"/>
    <w:rsid w:val="00CD42CD"/>
    <w:rsid w:val="00CD4A56"/>
    <w:rsid w:val="00CD5873"/>
    <w:rsid w:val="00CD601A"/>
    <w:rsid w:val="00CD6423"/>
    <w:rsid w:val="00CD6647"/>
    <w:rsid w:val="00CD66C3"/>
    <w:rsid w:val="00CD7054"/>
    <w:rsid w:val="00CD7214"/>
    <w:rsid w:val="00CD7789"/>
    <w:rsid w:val="00CD7DE4"/>
    <w:rsid w:val="00CE100D"/>
    <w:rsid w:val="00CE1D29"/>
    <w:rsid w:val="00CE1DFC"/>
    <w:rsid w:val="00CE1FCA"/>
    <w:rsid w:val="00CE2823"/>
    <w:rsid w:val="00CE37A3"/>
    <w:rsid w:val="00CE40A4"/>
    <w:rsid w:val="00CE4267"/>
    <w:rsid w:val="00CE4B06"/>
    <w:rsid w:val="00CE5113"/>
    <w:rsid w:val="00CE5990"/>
    <w:rsid w:val="00CE6DF0"/>
    <w:rsid w:val="00CE74E9"/>
    <w:rsid w:val="00CE77E9"/>
    <w:rsid w:val="00CE7AEE"/>
    <w:rsid w:val="00CE7D5C"/>
    <w:rsid w:val="00CF0058"/>
    <w:rsid w:val="00CF0283"/>
    <w:rsid w:val="00CF0656"/>
    <w:rsid w:val="00CF09B4"/>
    <w:rsid w:val="00CF0C2A"/>
    <w:rsid w:val="00CF1138"/>
    <w:rsid w:val="00CF1151"/>
    <w:rsid w:val="00CF2CC6"/>
    <w:rsid w:val="00CF3970"/>
    <w:rsid w:val="00CF3C04"/>
    <w:rsid w:val="00CF4A57"/>
    <w:rsid w:val="00CF5A17"/>
    <w:rsid w:val="00CF6270"/>
    <w:rsid w:val="00CF62C1"/>
    <w:rsid w:val="00CF6DA2"/>
    <w:rsid w:val="00CF772D"/>
    <w:rsid w:val="00CF7F0F"/>
    <w:rsid w:val="00D0044C"/>
    <w:rsid w:val="00D014A1"/>
    <w:rsid w:val="00D014C6"/>
    <w:rsid w:val="00D01CA3"/>
    <w:rsid w:val="00D01EE3"/>
    <w:rsid w:val="00D0210E"/>
    <w:rsid w:val="00D03C3D"/>
    <w:rsid w:val="00D042DD"/>
    <w:rsid w:val="00D04505"/>
    <w:rsid w:val="00D04B75"/>
    <w:rsid w:val="00D05528"/>
    <w:rsid w:val="00D0594F"/>
    <w:rsid w:val="00D05B98"/>
    <w:rsid w:val="00D05DDA"/>
    <w:rsid w:val="00D05F14"/>
    <w:rsid w:val="00D06014"/>
    <w:rsid w:val="00D06906"/>
    <w:rsid w:val="00D06E07"/>
    <w:rsid w:val="00D07669"/>
    <w:rsid w:val="00D0766B"/>
    <w:rsid w:val="00D07F97"/>
    <w:rsid w:val="00D10381"/>
    <w:rsid w:val="00D105B4"/>
    <w:rsid w:val="00D1095D"/>
    <w:rsid w:val="00D10A8F"/>
    <w:rsid w:val="00D10ECE"/>
    <w:rsid w:val="00D11640"/>
    <w:rsid w:val="00D11AF0"/>
    <w:rsid w:val="00D11C5F"/>
    <w:rsid w:val="00D11F3C"/>
    <w:rsid w:val="00D12D13"/>
    <w:rsid w:val="00D13F76"/>
    <w:rsid w:val="00D141AB"/>
    <w:rsid w:val="00D14A94"/>
    <w:rsid w:val="00D14B27"/>
    <w:rsid w:val="00D155CA"/>
    <w:rsid w:val="00D15EF8"/>
    <w:rsid w:val="00D1611D"/>
    <w:rsid w:val="00D1675E"/>
    <w:rsid w:val="00D168AB"/>
    <w:rsid w:val="00D16F72"/>
    <w:rsid w:val="00D20487"/>
    <w:rsid w:val="00D20A6E"/>
    <w:rsid w:val="00D21525"/>
    <w:rsid w:val="00D2252A"/>
    <w:rsid w:val="00D23441"/>
    <w:rsid w:val="00D236E6"/>
    <w:rsid w:val="00D23C72"/>
    <w:rsid w:val="00D23D2A"/>
    <w:rsid w:val="00D24025"/>
    <w:rsid w:val="00D24A01"/>
    <w:rsid w:val="00D24FEB"/>
    <w:rsid w:val="00D26676"/>
    <w:rsid w:val="00D26D6D"/>
    <w:rsid w:val="00D27AE8"/>
    <w:rsid w:val="00D301F9"/>
    <w:rsid w:val="00D30A44"/>
    <w:rsid w:val="00D3152C"/>
    <w:rsid w:val="00D31591"/>
    <w:rsid w:val="00D320A1"/>
    <w:rsid w:val="00D3216F"/>
    <w:rsid w:val="00D32252"/>
    <w:rsid w:val="00D3299D"/>
    <w:rsid w:val="00D32DC4"/>
    <w:rsid w:val="00D33A77"/>
    <w:rsid w:val="00D33B4A"/>
    <w:rsid w:val="00D34800"/>
    <w:rsid w:val="00D34D92"/>
    <w:rsid w:val="00D356C9"/>
    <w:rsid w:val="00D35F40"/>
    <w:rsid w:val="00D36499"/>
    <w:rsid w:val="00D364A2"/>
    <w:rsid w:val="00D36B5B"/>
    <w:rsid w:val="00D36C12"/>
    <w:rsid w:val="00D36C84"/>
    <w:rsid w:val="00D36FEF"/>
    <w:rsid w:val="00D40784"/>
    <w:rsid w:val="00D412E3"/>
    <w:rsid w:val="00D4130A"/>
    <w:rsid w:val="00D41443"/>
    <w:rsid w:val="00D41477"/>
    <w:rsid w:val="00D41988"/>
    <w:rsid w:val="00D41BE5"/>
    <w:rsid w:val="00D43312"/>
    <w:rsid w:val="00D4373F"/>
    <w:rsid w:val="00D43D60"/>
    <w:rsid w:val="00D44352"/>
    <w:rsid w:val="00D44487"/>
    <w:rsid w:val="00D44F78"/>
    <w:rsid w:val="00D45440"/>
    <w:rsid w:val="00D469F9"/>
    <w:rsid w:val="00D46C15"/>
    <w:rsid w:val="00D472F7"/>
    <w:rsid w:val="00D47D6E"/>
    <w:rsid w:val="00D50A22"/>
    <w:rsid w:val="00D5163E"/>
    <w:rsid w:val="00D51B29"/>
    <w:rsid w:val="00D5226F"/>
    <w:rsid w:val="00D52AED"/>
    <w:rsid w:val="00D531FC"/>
    <w:rsid w:val="00D533DF"/>
    <w:rsid w:val="00D535ED"/>
    <w:rsid w:val="00D5455C"/>
    <w:rsid w:val="00D54E32"/>
    <w:rsid w:val="00D54FC7"/>
    <w:rsid w:val="00D55363"/>
    <w:rsid w:val="00D55D33"/>
    <w:rsid w:val="00D55DD4"/>
    <w:rsid w:val="00D56B84"/>
    <w:rsid w:val="00D56CCF"/>
    <w:rsid w:val="00D5718B"/>
    <w:rsid w:val="00D5737B"/>
    <w:rsid w:val="00D57676"/>
    <w:rsid w:val="00D57904"/>
    <w:rsid w:val="00D60379"/>
    <w:rsid w:val="00D609C6"/>
    <w:rsid w:val="00D60DE7"/>
    <w:rsid w:val="00D610C5"/>
    <w:rsid w:val="00D6117F"/>
    <w:rsid w:val="00D61A24"/>
    <w:rsid w:val="00D62419"/>
    <w:rsid w:val="00D62661"/>
    <w:rsid w:val="00D628CA"/>
    <w:rsid w:val="00D642AF"/>
    <w:rsid w:val="00D6537D"/>
    <w:rsid w:val="00D676E3"/>
    <w:rsid w:val="00D67AD7"/>
    <w:rsid w:val="00D70821"/>
    <w:rsid w:val="00D715B9"/>
    <w:rsid w:val="00D71831"/>
    <w:rsid w:val="00D71B65"/>
    <w:rsid w:val="00D72C99"/>
    <w:rsid w:val="00D73C74"/>
    <w:rsid w:val="00D741BE"/>
    <w:rsid w:val="00D747A9"/>
    <w:rsid w:val="00D747CA"/>
    <w:rsid w:val="00D74BF4"/>
    <w:rsid w:val="00D74D19"/>
    <w:rsid w:val="00D74FB9"/>
    <w:rsid w:val="00D756F3"/>
    <w:rsid w:val="00D758A3"/>
    <w:rsid w:val="00D758DD"/>
    <w:rsid w:val="00D75A64"/>
    <w:rsid w:val="00D75EC1"/>
    <w:rsid w:val="00D76878"/>
    <w:rsid w:val="00D76956"/>
    <w:rsid w:val="00D80227"/>
    <w:rsid w:val="00D805D5"/>
    <w:rsid w:val="00D805F4"/>
    <w:rsid w:val="00D806A0"/>
    <w:rsid w:val="00D80ADD"/>
    <w:rsid w:val="00D815C1"/>
    <w:rsid w:val="00D819BC"/>
    <w:rsid w:val="00D81AFA"/>
    <w:rsid w:val="00D82A18"/>
    <w:rsid w:val="00D83476"/>
    <w:rsid w:val="00D838DE"/>
    <w:rsid w:val="00D83C27"/>
    <w:rsid w:val="00D84013"/>
    <w:rsid w:val="00D840C9"/>
    <w:rsid w:val="00D84A72"/>
    <w:rsid w:val="00D8574D"/>
    <w:rsid w:val="00D860EE"/>
    <w:rsid w:val="00D860EF"/>
    <w:rsid w:val="00D86105"/>
    <w:rsid w:val="00D86549"/>
    <w:rsid w:val="00D86755"/>
    <w:rsid w:val="00D86A8D"/>
    <w:rsid w:val="00D86AAD"/>
    <w:rsid w:val="00D86D00"/>
    <w:rsid w:val="00D8735C"/>
    <w:rsid w:val="00D873F7"/>
    <w:rsid w:val="00D87F84"/>
    <w:rsid w:val="00D9004E"/>
    <w:rsid w:val="00D903F2"/>
    <w:rsid w:val="00D90865"/>
    <w:rsid w:val="00D91994"/>
    <w:rsid w:val="00D91D16"/>
    <w:rsid w:val="00D92001"/>
    <w:rsid w:val="00D92982"/>
    <w:rsid w:val="00D93147"/>
    <w:rsid w:val="00D9323D"/>
    <w:rsid w:val="00D9342E"/>
    <w:rsid w:val="00D93773"/>
    <w:rsid w:val="00D93BBF"/>
    <w:rsid w:val="00D949CA"/>
    <w:rsid w:val="00D94A23"/>
    <w:rsid w:val="00D94C20"/>
    <w:rsid w:val="00D94F10"/>
    <w:rsid w:val="00D9512D"/>
    <w:rsid w:val="00D95AA3"/>
    <w:rsid w:val="00D95BE9"/>
    <w:rsid w:val="00D95CFD"/>
    <w:rsid w:val="00D971C5"/>
    <w:rsid w:val="00DA0845"/>
    <w:rsid w:val="00DA0CB7"/>
    <w:rsid w:val="00DA1177"/>
    <w:rsid w:val="00DA1436"/>
    <w:rsid w:val="00DA1557"/>
    <w:rsid w:val="00DA15D0"/>
    <w:rsid w:val="00DA1A16"/>
    <w:rsid w:val="00DA1A9A"/>
    <w:rsid w:val="00DA1CDA"/>
    <w:rsid w:val="00DA2037"/>
    <w:rsid w:val="00DA24A8"/>
    <w:rsid w:val="00DA3444"/>
    <w:rsid w:val="00DA3AF6"/>
    <w:rsid w:val="00DA3E3E"/>
    <w:rsid w:val="00DA41DB"/>
    <w:rsid w:val="00DA4CDB"/>
    <w:rsid w:val="00DA6997"/>
    <w:rsid w:val="00DA69F2"/>
    <w:rsid w:val="00DA78D4"/>
    <w:rsid w:val="00DB0004"/>
    <w:rsid w:val="00DB0AB8"/>
    <w:rsid w:val="00DB0CD1"/>
    <w:rsid w:val="00DB0D16"/>
    <w:rsid w:val="00DB132C"/>
    <w:rsid w:val="00DB171F"/>
    <w:rsid w:val="00DB180C"/>
    <w:rsid w:val="00DB2C77"/>
    <w:rsid w:val="00DB3490"/>
    <w:rsid w:val="00DB34EB"/>
    <w:rsid w:val="00DB3E8D"/>
    <w:rsid w:val="00DB40EE"/>
    <w:rsid w:val="00DB5D33"/>
    <w:rsid w:val="00DB6F5F"/>
    <w:rsid w:val="00DB76C0"/>
    <w:rsid w:val="00DC0421"/>
    <w:rsid w:val="00DC0725"/>
    <w:rsid w:val="00DC0818"/>
    <w:rsid w:val="00DC08C2"/>
    <w:rsid w:val="00DC0955"/>
    <w:rsid w:val="00DC1054"/>
    <w:rsid w:val="00DC110C"/>
    <w:rsid w:val="00DC130B"/>
    <w:rsid w:val="00DC13DE"/>
    <w:rsid w:val="00DC21AB"/>
    <w:rsid w:val="00DC227D"/>
    <w:rsid w:val="00DC24D6"/>
    <w:rsid w:val="00DC25E4"/>
    <w:rsid w:val="00DC2911"/>
    <w:rsid w:val="00DC2B6B"/>
    <w:rsid w:val="00DC2E7C"/>
    <w:rsid w:val="00DC37FC"/>
    <w:rsid w:val="00DC3B5B"/>
    <w:rsid w:val="00DC3FC0"/>
    <w:rsid w:val="00DC420F"/>
    <w:rsid w:val="00DC46CE"/>
    <w:rsid w:val="00DC4E0E"/>
    <w:rsid w:val="00DC4E2A"/>
    <w:rsid w:val="00DC5307"/>
    <w:rsid w:val="00DC5476"/>
    <w:rsid w:val="00DC5832"/>
    <w:rsid w:val="00DC60E2"/>
    <w:rsid w:val="00DC6A29"/>
    <w:rsid w:val="00DC6EFA"/>
    <w:rsid w:val="00DC7AB4"/>
    <w:rsid w:val="00DD0562"/>
    <w:rsid w:val="00DD0C60"/>
    <w:rsid w:val="00DD139A"/>
    <w:rsid w:val="00DD19C6"/>
    <w:rsid w:val="00DD1CA4"/>
    <w:rsid w:val="00DD1F3C"/>
    <w:rsid w:val="00DD2073"/>
    <w:rsid w:val="00DD2496"/>
    <w:rsid w:val="00DD27FF"/>
    <w:rsid w:val="00DD35C6"/>
    <w:rsid w:val="00DD445D"/>
    <w:rsid w:val="00DD4717"/>
    <w:rsid w:val="00DD479B"/>
    <w:rsid w:val="00DD4A27"/>
    <w:rsid w:val="00DD4AFA"/>
    <w:rsid w:val="00DD4E38"/>
    <w:rsid w:val="00DD569A"/>
    <w:rsid w:val="00DD5770"/>
    <w:rsid w:val="00DD5787"/>
    <w:rsid w:val="00DD5ADB"/>
    <w:rsid w:val="00DD607E"/>
    <w:rsid w:val="00DD7B8E"/>
    <w:rsid w:val="00DE0447"/>
    <w:rsid w:val="00DE0A12"/>
    <w:rsid w:val="00DE0AA0"/>
    <w:rsid w:val="00DE1347"/>
    <w:rsid w:val="00DE15B3"/>
    <w:rsid w:val="00DE167C"/>
    <w:rsid w:val="00DE3905"/>
    <w:rsid w:val="00DE46EC"/>
    <w:rsid w:val="00DE485F"/>
    <w:rsid w:val="00DE4B7A"/>
    <w:rsid w:val="00DE4C49"/>
    <w:rsid w:val="00DE4DAD"/>
    <w:rsid w:val="00DE4E93"/>
    <w:rsid w:val="00DE558B"/>
    <w:rsid w:val="00DE60E4"/>
    <w:rsid w:val="00DE68FF"/>
    <w:rsid w:val="00DE74CE"/>
    <w:rsid w:val="00DE79F6"/>
    <w:rsid w:val="00DE7A2B"/>
    <w:rsid w:val="00DE7B5B"/>
    <w:rsid w:val="00DF0A7B"/>
    <w:rsid w:val="00DF17FD"/>
    <w:rsid w:val="00DF1843"/>
    <w:rsid w:val="00DF191A"/>
    <w:rsid w:val="00DF2061"/>
    <w:rsid w:val="00DF26CE"/>
    <w:rsid w:val="00DF2709"/>
    <w:rsid w:val="00DF277C"/>
    <w:rsid w:val="00DF2989"/>
    <w:rsid w:val="00DF2DFD"/>
    <w:rsid w:val="00DF3633"/>
    <w:rsid w:val="00DF3C61"/>
    <w:rsid w:val="00DF4AC4"/>
    <w:rsid w:val="00DF52CE"/>
    <w:rsid w:val="00DF558E"/>
    <w:rsid w:val="00DF5C1D"/>
    <w:rsid w:val="00DF60B2"/>
    <w:rsid w:val="00DF6984"/>
    <w:rsid w:val="00DF76C4"/>
    <w:rsid w:val="00DF7B65"/>
    <w:rsid w:val="00E0061F"/>
    <w:rsid w:val="00E00814"/>
    <w:rsid w:val="00E008E9"/>
    <w:rsid w:val="00E01A42"/>
    <w:rsid w:val="00E020CF"/>
    <w:rsid w:val="00E031CA"/>
    <w:rsid w:val="00E03708"/>
    <w:rsid w:val="00E03725"/>
    <w:rsid w:val="00E038FD"/>
    <w:rsid w:val="00E04243"/>
    <w:rsid w:val="00E043B8"/>
    <w:rsid w:val="00E046C7"/>
    <w:rsid w:val="00E047A3"/>
    <w:rsid w:val="00E04BB5"/>
    <w:rsid w:val="00E052A3"/>
    <w:rsid w:val="00E052FA"/>
    <w:rsid w:val="00E053A5"/>
    <w:rsid w:val="00E057BA"/>
    <w:rsid w:val="00E06FB1"/>
    <w:rsid w:val="00E07541"/>
    <w:rsid w:val="00E07799"/>
    <w:rsid w:val="00E07D6B"/>
    <w:rsid w:val="00E07FFA"/>
    <w:rsid w:val="00E10027"/>
    <w:rsid w:val="00E10153"/>
    <w:rsid w:val="00E10B7E"/>
    <w:rsid w:val="00E11D39"/>
    <w:rsid w:val="00E123B4"/>
    <w:rsid w:val="00E1241A"/>
    <w:rsid w:val="00E12437"/>
    <w:rsid w:val="00E12BC4"/>
    <w:rsid w:val="00E12FF3"/>
    <w:rsid w:val="00E134A4"/>
    <w:rsid w:val="00E13670"/>
    <w:rsid w:val="00E14852"/>
    <w:rsid w:val="00E14B39"/>
    <w:rsid w:val="00E14BB8"/>
    <w:rsid w:val="00E152A1"/>
    <w:rsid w:val="00E15A88"/>
    <w:rsid w:val="00E15C74"/>
    <w:rsid w:val="00E16297"/>
    <w:rsid w:val="00E162D8"/>
    <w:rsid w:val="00E17733"/>
    <w:rsid w:val="00E17F58"/>
    <w:rsid w:val="00E2042F"/>
    <w:rsid w:val="00E20855"/>
    <w:rsid w:val="00E219EF"/>
    <w:rsid w:val="00E23B2D"/>
    <w:rsid w:val="00E23C1B"/>
    <w:rsid w:val="00E240F7"/>
    <w:rsid w:val="00E250B6"/>
    <w:rsid w:val="00E25C8B"/>
    <w:rsid w:val="00E2657C"/>
    <w:rsid w:val="00E26DE3"/>
    <w:rsid w:val="00E26F36"/>
    <w:rsid w:val="00E27046"/>
    <w:rsid w:val="00E2713F"/>
    <w:rsid w:val="00E27CA5"/>
    <w:rsid w:val="00E27EFC"/>
    <w:rsid w:val="00E306EF"/>
    <w:rsid w:val="00E30812"/>
    <w:rsid w:val="00E30ABE"/>
    <w:rsid w:val="00E3131F"/>
    <w:rsid w:val="00E31518"/>
    <w:rsid w:val="00E318C4"/>
    <w:rsid w:val="00E319B1"/>
    <w:rsid w:val="00E31D61"/>
    <w:rsid w:val="00E32CE0"/>
    <w:rsid w:val="00E32DB9"/>
    <w:rsid w:val="00E3304A"/>
    <w:rsid w:val="00E33B25"/>
    <w:rsid w:val="00E34089"/>
    <w:rsid w:val="00E342B3"/>
    <w:rsid w:val="00E34654"/>
    <w:rsid w:val="00E34EEC"/>
    <w:rsid w:val="00E35017"/>
    <w:rsid w:val="00E351DA"/>
    <w:rsid w:val="00E35962"/>
    <w:rsid w:val="00E365AA"/>
    <w:rsid w:val="00E377D4"/>
    <w:rsid w:val="00E37B75"/>
    <w:rsid w:val="00E402B5"/>
    <w:rsid w:val="00E4030C"/>
    <w:rsid w:val="00E40762"/>
    <w:rsid w:val="00E408FB"/>
    <w:rsid w:val="00E40CBA"/>
    <w:rsid w:val="00E40FB9"/>
    <w:rsid w:val="00E4139A"/>
    <w:rsid w:val="00E413C5"/>
    <w:rsid w:val="00E41801"/>
    <w:rsid w:val="00E41CCE"/>
    <w:rsid w:val="00E41F9D"/>
    <w:rsid w:val="00E42DF6"/>
    <w:rsid w:val="00E42F2A"/>
    <w:rsid w:val="00E430A8"/>
    <w:rsid w:val="00E436F7"/>
    <w:rsid w:val="00E4392F"/>
    <w:rsid w:val="00E43DD1"/>
    <w:rsid w:val="00E44382"/>
    <w:rsid w:val="00E447F0"/>
    <w:rsid w:val="00E45466"/>
    <w:rsid w:val="00E45519"/>
    <w:rsid w:val="00E45A65"/>
    <w:rsid w:val="00E45CF0"/>
    <w:rsid w:val="00E45F2F"/>
    <w:rsid w:val="00E46353"/>
    <w:rsid w:val="00E46A06"/>
    <w:rsid w:val="00E46FAA"/>
    <w:rsid w:val="00E47015"/>
    <w:rsid w:val="00E4753D"/>
    <w:rsid w:val="00E47C70"/>
    <w:rsid w:val="00E50FF1"/>
    <w:rsid w:val="00E5127E"/>
    <w:rsid w:val="00E513FC"/>
    <w:rsid w:val="00E513FD"/>
    <w:rsid w:val="00E51568"/>
    <w:rsid w:val="00E51C91"/>
    <w:rsid w:val="00E527CD"/>
    <w:rsid w:val="00E527D8"/>
    <w:rsid w:val="00E52828"/>
    <w:rsid w:val="00E528B7"/>
    <w:rsid w:val="00E52FDE"/>
    <w:rsid w:val="00E537F4"/>
    <w:rsid w:val="00E53D81"/>
    <w:rsid w:val="00E55B6C"/>
    <w:rsid w:val="00E55BA6"/>
    <w:rsid w:val="00E56B67"/>
    <w:rsid w:val="00E57B09"/>
    <w:rsid w:val="00E57D06"/>
    <w:rsid w:val="00E60586"/>
    <w:rsid w:val="00E605DA"/>
    <w:rsid w:val="00E60BAD"/>
    <w:rsid w:val="00E60C17"/>
    <w:rsid w:val="00E620CF"/>
    <w:rsid w:val="00E62C8E"/>
    <w:rsid w:val="00E630F1"/>
    <w:rsid w:val="00E63266"/>
    <w:rsid w:val="00E6377C"/>
    <w:rsid w:val="00E6454B"/>
    <w:rsid w:val="00E64EB8"/>
    <w:rsid w:val="00E656B1"/>
    <w:rsid w:val="00E66758"/>
    <w:rsid w:val="00E67930"/>
    <w:rsid w:val="00E67996"/>
    <w:rsid w:val="00E7028D"/>
    <w:rsid w:val="00E70691"/>
    <w:rsid w:val="00E70C78"/>
    <w:rsid w:val="00E71560"/>
    <w:rsid w:val="00E72324"/>
    <w:rsid w:val="00E73842"/>
    <w:rsid w:val="00E738F8"/>
    <w:rsid w:val="00E7395A"/>
    <w:rsid w:val="00E7624D"/>
    <w:rsid w:val="00E7625D"/>
    <w:rsid w:val="00E76273"/>
    <w:rsid w:val="00E76A42"/>
    <w:rsid w:val="00E76AE0"/>
    <w:rsid w:val="00E76D82"/>
    <w:rsid w:val="00E778FA"/>
    <w:rsid w:val="00E8012B"/>
    <w:rsid w:val="00E80485"/>
    <w:rsid w:val="00E80791"/>
    <w:rsid w:val="00E80BB0"/>
    <w:rsid w:val="00E80CCE"/>
    <w:rsid w:val="00E8124B"/>
    <w:rsid w:val="00E813E4"/>
    <w:rsid w:val="00E81B91"/>
    <w:rsid w:val="00E82CC2"/>
    <w:rsid w:val="00E84036"/>
    <w:rsid w:val="00E843CE"/>
    <w:rsid w:val="00E843F0"/>
    <w:rsid w:val="00E84579"/>
    <w:rsid w:val="00E84902"/>
    <w:rsid w:val="00E84A4B"/>
    <w:rsid w:val="00E85345"/>
    <w:rsid w:val="00E86741"/>
    <w:rsid w:val="00E867A9"/>
    <w:rsid w:val="00E86D4E"/>
    <w:rsid w:val="00E86E74"/>
    <w:rsid w:val="00E90EE1"/>
    <w:rsid w:val="00E91A5B"/>
    <w:rsid w:val="00E91DAC"/>
    <w:rsid w:val="00E91DC1"/>
    <w:rsid w:val="00E91EAF"/>
    <w:rsid w:val="00E924E3"/>
    <w:rsid w:val="00E92DE1"/>
    <w:rsid w:val="00E92DE8"/>
    <w:rsid w:val="00E92F9F"/>
    <w:rsid w:val="00E930AB"/>
    <w:rsid w:val="00E9430C"/>
    <w:rsid w:val="00E944BE"/>
    <w:rsid w:val="00E94DEF"/>
    <w:rsid w:val="00E951A5"/>
    <w:rsid w:val="00E95676"/>
    <w:rsid w:val="00E95A0F"/>
    <w:rsid w:val="00E96455"/>
    <w:rsid w:val="00E9649C"/>
    <w:rsid w:val="00E967DF"/>
    <w:rsid w:val="00E96A68"/>
    <w:rsid w:val="00E9766F"/>
    <w:rsid w:val="00EA02BC"/>
    <w:rsid w:val="00EA0323"/>
    <w:rsid w:val="00EA1706"/>
    <w:rsid w:val="00EA1D36"/>
    <w:rsid w:val="00EA2037"/>
    <w:rsid w:val="00EA21E8"/>
    <w:rsid w:val="00EA232F"/>
    <w:rsid w:val="00EA23EE"/>
    <w:rsid w:val="00EA2E66"/>
    <w:rsid w:val="00EA396E"/>
    <w:rsid w:val="00EA3B9D"/>
    <w:rsid w:val="00EA3D39"/>
    <w:rsid w:val="00EA4B11"/>
    <w:rsid w:val="00EA50AB"/>
    <w:rsid w:val="00EA60B9"/>
    <w:rsid w:val="00EA648D"/>
    <w:rsid w:val="00EA7310"/>
    <w:rsid w:val="00EA7434"/>
    <w:rsid w:val="00EA7A15"/>
    <w:rsid w:val="00EA7B83"/>
    <w:rsid w:val="00EA7E83"/>
    <w:rsid w:val="00EB03A5"/>
    <w:rsid w:val="00EB0C4A"/>
    <w:rsid w:val="00EB1376"/>
    <w:rsid w:val="00EB145C"/>
    <w:rsid w:val="00EB2CB9"/>
    <w:rsid w:val="00EB2F2F"/>
    <w:rsid w:val="00EB3330"/>
    <w:rsid w:val="00EB38AC"/>
    <w:rsid w:val="00EB3E64"/>
    <w:rsid w:val="00EB423E"/>
    <w:rsid w:val="00EB4335"/>
    <w:rsid w:val="00EB448F"/>
    <w:rsid w:val="00EB4E42"/>
    <w:rsid w:val="00EB5130"/>
    <w:rsid w:val="00EB531C"/>
    <w:rsid w:val="00EB5878"/>
    <w:rsid w:val="00EB5B91"/>
    <w:rsid w:val="00EB5F59"/>
    <w:rsid w:val="00EB6D1D"/>
    <w:rsid w:val="00EB7823"/>
    <w:rsid w:val="00EB7B08"/>
    <w:rsid w:val="00EC024F"/>
    <w:rsid w:val="00EC065B"/>
    <w:rsid w:val="00EC1499"/>
    <w:rsid w:val="00EC17D4"/>
    <w:rsid w:val="00EC20F5"/>
    <w:rsid w:val="00EC243F"/>
    <w:rsid w:val="00EC3583"/>
    <w:rsid w:val="00EC3AD1"/>
    <w:rsid w:val="00EC46A6"/>
    <w:rsid w:val="00EC4979"/>
    <w:rsid w:val="00EC4CA1"/>
    <w:rsid w:val="00EC534B"/>
    <w:rsid w:val="00EC5412"/>
    <w:rsid w:val="00EC59FA"/>
    <w:rsid w:val="00EC5FFA"/>
    <w:rsid w:val="00EC6220"/>
    <w:rsid w:val="00EC70A4"/>
    <w:rsid w:val="00EC713A"/>
    <w:rsid w:val="00ED00D4"/>
    <w:rsid w:val="00ED039C"/>
    <w:rsid w:val="00ED14D5"/>
    <w:rsid w:val="00ED1540"/>
    <w:rsid w:val="00ED1C7D"/>
    <w:rsid w:val="00ED2389"/>
    <w:rsid w:val="00ED285D"/>
    <w:rsid w:val="00ED40A4"/>
    <w:rsid w:val="00ED51BB"/>
    <w:rsid w:val="00ED538D"/>
    <w:rsid w:val="00ED5B0D"/>
    <w:rsid w:val="00ED6241"/>
    <w:rsid w:val="00ED640C"/>
    <w:rsid w:val="00ED6CDE"/>
    <w:rsid w:val="00ED72A5"/>
    <w:rsid w:val="00ED78A2"/>
    <w:rsid w:val="00ED78AA"/>
    <w:rsid w:val="00EE064A"/>
    <w:rsid w:val="00EE0B79"/>
    <w:rsid w:val="00EE1324"/>
    <w:rsid w:val="00EE1C77"/>
    <w:rsid w:val="00EE2AD6"/>
    <w:rsid w:val="00EE311B"/>
    <w:rsid w:val="00EE3699"/>
    <w:rsid w:val="00EE3F2B"/>
    <w:rsid w:val="00EE52DE"/>
    <w:rsid w:val="00EE5642"/>
    <w:rsid w:val="00EE6394"/>
    <w:rsid w:val="00EE7CBC"/>
    <w:rsid w:val="00EF03CE"/>
    <w:rsid w:val="00EF04C4"/>
    <w:rsid w:val="00EF15C9"/>
    <w:rsid w:val="00EF1E3D"/>
    <w:rsid w:val="00EF3209"/>
    <w:rsid w:val="00EF3808"/>
    <w:rsid w:val="00EF5FA1"/>
    <w:rsid w:val="00EF66CF"/>
    <w:rsid w:val="00EF674F"/>
    <w:rsid w:val="00EF6ABD"/>
    <w:rsid w:val="00EF6DC0"/>
    <w:rsid w:val="00EF7452"/>
    <w:rsid w:val="00EF74FD"/>
    <w:rsid w:val="00EF76CF"/>
    <w:rsid w:val="00F00568"/>
    <w:rsid w:val="00F00EB4"/>
    <w:rsid w:val="00F0215E"/>
    <w:rsid w:val="00F0218A"/>
    <w:rsid w:val="00F0220B"/>
    <w:rsid w:val="00F02908"/>
    <w:rsid w:val="00F02B5B"/>
    <w:rsid w:val="00F0357D"/>
    <w:rsid w:val="00F03FBA"/>
    <w:rsid w:val="00F04207"/>
    <w:rsid w:val="00F0491C"/>
    <w:rsid w:val="00F04A3D"/>
    <w:rsid w:val="00F04D6D"/>
    <w:rsid w:val="00F05120"/>
    <w:rsid w:val="00F05715"/>
    <w:rsid w:val="00F06278"/>
    <w:rsid w:val="00F064AC"/>
    <w:rsid w:val="00F06C2A"/>
    <w:rsid w:val="00F103F5"/>
    <w:rsid w:val="00F105B9"/>
    <w:rsid w:val="00F108D7"/>
    <w:rsid w:val="00F10B58"/>
    <w:rsid w:val="00F10D70"/>
    <w:rsid w:val="00F11902"/>
    <w:rsid w:val="00F1195B"/>
    <w:rsid w:val="00F1199A"/>
    <w:rsid w:val="00F119B1"/>
    <w:rsid w:val="00F1200D"/>
    <w:rsid w:val="00F1375D"/>
    <w:rsid w:val="00F14207"/>
    <w:rsid w:val="00F14298"/>
    <w:rsid w:val="00F14B8E"/>
    <w:rsid w:val="00F14BAA"/>
    <w:rsid w:val="00F14DDA"/>
    <w:rsid w:val="00F15113"/>
    <w:rsid w:val="00F1537D"/>
    <w:rsid w:val="00F15683"/>
    <w:rsid w:val="00F15F43"/>
    <w:rsid w:val="00F1617F"/>
    <w:rsid w:val="00F16502"/>
    <w:rsid w:val="00F16F91"/>
    <w:rsid w:val="00F17310"/>
    <w:rsid w:val="00F17313"/>
    <w:rsid w:val="00F205E3"/>
    <w:rsid w:val="00F206BB"/>
    <w:rsid w:val="00F21523"/>
    <w:rsid w:val="00F2173E"/>
    <w:rsid w:val="00F21C8E"/>
    <w:rsid w:val="00F227A3"/>
    <w:rsid w:val="00F229EE"/>
    <w:rsid w:val="00F22AEF"/>
    <w:rsid w:val="00F22C3A"/>
    <w:rsid w:val="00F23738"/>
    <w:rsid w:val="00F23E22"/>
    <w:rsid w:val="00F24012"/>
    <w:rsid w:val="00F24C33"/>
    <w:rsid w:val="00F24CBE"/>
    <w:rsid w:val="00F257FC"/>
    <w:rsid w:val="00F25BDB"/>
    <w:rsid w:val="00F25C5B"/>
    <w:rsid w:val="00F25DA3"/>
    <w:rsid w:val="00F2618E"/>
    <w:rsid w:val="00F26CBD"/>
    <w:rsid w:val="00F27327"/>
    <w:rsid w:val="00F27C46"/>
    <w:rsid w:val="00F27E8B"/>
    <w:rsid w:val="00F3075C"/>
    <w:rsid w:val="00F309A1"/>
    <w:rsid w:val="00F309D2"/>
    <w:rsid w:val="00F30E1B"/>
    <w:rsid w:val="00F3148F"/>
    <w:rsid w:val="00F31B20"/>
    <w:rsid w:val="00F32503"/>
    <w:rsid w:val="00F32822"/>
    <w:rsid w:val="00F329BE"/>
    <w:rsid w:val="00F33CA3"/>
    <w:rsid w:val="00F33D44"/>
    <w:rsid w:val="00F33E07"/>
    <w:rsid w:val="00F344A4"/>
    <w:rsid w:val="00F344B5"/>
    <w:rsid w:val="00F3468A"/>
    <w:rsid w:val="00F34976"/>
    <w:rsid w:val="00F3587F"/>
    <w:rsid w:val="00F36260"/>
    <w:rsid w:val="00F36703"/>
    <w:rsid w:val="00F36C65"/>
    <w:rsid w:val="00F3712E"/>
    <w:rsid w:val="00F372D7"/>
    <w:rsid w:val="00F379DB"/>
    <w:rsid w:val="00F37BDB"/>
    <w:rsid w:val="00F37CC7"/>
    <w:rsid w:val="00F4040A"/>
    <w:rsid w:val="00F409D4"/>
    <w:rsid w:val="00F416F5"/>
    <w:rsid w:val="00F43850"/>
    <w:rsid w:val="00F438AF"/>
    <w:rsid w:val="00F43B5C"/>
    <w:rsid w:val="00F446A5"/>
    <w:rsid w:val="00F45A73"/>
    <w:rsid w:val="00F461C1"/>
    <w:rsid w:val="00F477AD"/>
    <w:rsid w:val="00F504AC"/>
    <w:rsid w:val="00F50553"/>
    <w:rsid w:val="00F50C25"/>
    <w:rsid w:val="00F51367"/>
    <w:rsid w:val="00F51712"/>
    <w:rsid w:val="00F518F5"/>
    <w:rsid w:val="00F52277"/>
    <w:rsid w:val="00F52ABA"/>
    <w:rsid w:val="00F53240"/>
    <w:rsid w:val="00F53496"/>
    <w:rsid w:val="00F54EA1"/>
    <w:rsid w:val="00F55B90"/>
    <w:rsid w:val="00F56605"/>
    <w:rsid w:val="00F56667"/>
    <w:rsid w:val="00F56889"/>
    <w:rsid w:val="00F56CBC"/>
    <w:rsid w:val="00F57B4D"/>
    <w:rsid w:val="00F60031"/>
    <w:rsid w:val="00F6060E"/>
    <w:rsid w:val="00F60807"/>
    <w:rsid w:val="00F609A7"/>
    <w:rsid w:val="00F60FB0"/>
    <w:rsid w:val="00F61363"/>
    <w:rsid w:val="00F614F9"/>
    <w:rsid w:val="00F61518"/>
    <w:rsid w:val="00F615E9"/>
    <w:rsid w:val="00F6297A"/>
    <w:rsid w:val="00F62A36"/>
    <w:rsid w:val="00F62F0E"/>
    <w:rsid w:val="00F631FC"/>
    <w:rsid w:val="00F634B6"/>
    <w:rsid w:val="00F63DAE"/>
    <w:rsid w:val="00F65F07"/>
    <w:rsid w:val="00F66630"/>
    <w:rsid w:val="00F66732"/>
    <w:rsid w:val="00F66AF2"/>
    <w:rsid w:val="00F66F9C"/>
    <w:rsid w:val="00F6744C"/>
    <w:rsid w:val="00F675B2"/>
    <w:rsid w:val="00F7073A"/>
    <w:rsid w:val="00F711E9"/>
    <w:rsid w:val="00F71427"/>
    <w:rsid w:val="00F71A9D"/>
    <w:rsid w:val="00F72C6E"/>
    <w:rsid w:val="00F7306B"/>
    <w:rsid w:val="00F73546"/>
    <w:rsid w:val="00F73959"/>
    <w:rsid w:val="00F73EF4"/>
    <w:rsid w:val="00F74E10"/>
    <w:rsid w:val="00F75239"/>
    <w:rsid w:val="00F7585A"/>
    <w:rsid w:val="00F759D7"/>
    <w:rsid w:val="00F75B8B"/>
    <w:rsid w:val="00F764BC"/>
    <w:rsid w:val="00F77BF4"/>
    <w:rsid w:val="00F80110"/>
    <w:rsid w:val="00F801FD"/>
    <w:rsid w:val="00F80243"/>
    <w:rsid w:val="00F8060A"/>
    <w:rsid w:val="00F8084E"/>
    <w:rsid w:val="00F80BD6"/>
    <w:rsid w:val="00F81851"/>
    <w:rsid w:val="00F819C4"/>
    <w:rsid w:val="00F82060"/>
    <w:rsid w:val="00F8265B"/>
    <w:rsid w:val="00F8271C"/>
    <w:rsid w:val="00F82938"/>
    <w:rsid w:val="00F82E2D"/>
    <w:rsid w:val="00F83239"/>
    <w:rsid w:val="00F838D7"/>
    <w:rsid w:val="00F84369"/>
    <w:rsid w:val="00F852CC"/>
    <w:rsid w:val="00F85B38"/>
    <w:rsid w:val="00F8629B"/>
    <w:rsid w:val="00F86570"/>
    <w:rsid w:val="00F877A5"/>
    <w:rsid w:val="00F87922"/>
    <w:rsid w:val="00F87BDC"/>
    <w:rsid w:val="00F87D07"/>
    <w:rsid w:val="00F90061"/>
    <w:rsid w:val="00F90149"/>
    <w:rsid w:val="00F90605"/>
    <w:rsid w:val="00F90A56"/>
    <w:rsid w:val="00F918C7"/>
    <w:rsid w:val="00F9195A"/>
    <w:rsid w:val="00F91A7E"/>
    <w:rsid w:val="00F9217B"/>
    <w:rsid w:val="00F9218A"/>
    <w:rsid w:val="00F94946"/>
    <w:rsid w:val="00F949FA"/>
    <w:rsid w:val="00F9576A"/>
    <w:rsid w:val="00F957CC"/>
    <w:rsid w:val="00F97496"/>
    <w:rsid w:val="00F97C5D"/>
    <w:rsid w:val="00F97F16"/>
    <w:rsid w:val="00F97F7A"/>
    <w:rsid w:val="00FA01DA"/>
    <w:rsid w:val="00FA1543"/>
    <w:rsid w:val="00FA1D88"/>
    <w:rsid w:val="00FA1F08"/>
    <w:rsid w:val="00FA23E6"/>
    <w:rsid w:val="00FA2783"/>
    <w:rsid w:val="00FA3388"/>
    <w:rsid w:val="00FA33DF"/>
    <w:rsid w:val="00FA3D27"/>
    <w:rsid w:val="00FA3E3D"/>
    <w:rsid w:val="00FA410A"/>
    <w:rsid w:val="00FA4E7F"/>
    <w:rsid w:val="00FA57F0"/>
    <w:rsid w:val="00FA5881"/>
    <w:rsid w:val="00FA59DA"/>
    <w:rsid w:val="00FA6504"/>
    <w:rsid w:val="00FA69FF"/>
    <w:rsid w:val="00FA6D4A"/>
    <w:rsid w:val="00FA6D81"/>
    <w:rsid w:val="00FA7624"/>
    <w:rsid w:val="00FA7D76"/>
    <w:rsid w:val="00FA7FBF"/>
    <w:rsid w:val="00FB0318"/>
    <w:rsid w:val="00FB17BB"/>
    <w:rsid w:val="00FB1F6A"/>
    <w:rsid w:val="00FB2403"/>
    <w:rsid w:val="00FB3CE7"/>
    <w:rsid w:val="00FB3D72"/>
    <w:rsid w:val="00FB3F96"/>
    <w:rsid w:val="00FB4160"/>
    <w:rsid w:val="00FB418E"/>
    <w:rsid w:val="00FB451A"/>
    <w:rsid w:val="00FB467E"/>
    <w:rsid w:val="00FB4B00"/>
    <w:rsid w:val="00FB59AA"/>
    <w:rsid w:val="00FB67CE"/>
    <w:rsid w:val="00FB7125"/>
    <w:rsid w:val="00FB7618"/>
    <w:rsid w:val="00FC0154"/>
    <w:rsid w:val="00FC087D"/>
    <w:rsid w:val="00FC0BF1"/>
    <w:rsid w:val="00FC191A"/>
    <w:rsid w:val="00FC201B"/>
    <w:rsid w:val="00FC2A63"/>
    <w:rsid w:val="00FC34D6"/>
    <w:rsid w:val="00FC3B78"/>
    <w:rsid w:val="00FC488E"/>
    <w:rsid w:val="00FC4D36"/>
    <w:rsid w:val="00FC50D1"/>
    <w:rsid w:val="00FC529D"/>
    <w:rsid w:val="00FC53F7"/>
    <w:rsid w:val="00FC551B"/>
    <w:rsid w:val="00FC566A"/>
    <w:rsid w:val="00FC5812"/>
    <w:rsid w:val="00FC60DC"/>
    <w:rsid w:val="00FC622B"/>
    <w:rsid w:val="00FC6A38"/>
    <w:rsid w:val="00FC756A"/>
    <w:rsid w:val="00FD0284"/>
    <w:rsid w:val="00FD04C2"/>
    <w:rsid w:val="00FD0542"/>
    <w:rsid w:val="00FD0C6A"/>
    <w:rsid w:val="00FD0E10"/>
    <w:rsid w:val="00FD18A5"/>
    <w:rsid w:val="00FD1F2A"/>
    <w:rsid w:val="00FD2034"/>
    <w:rsid w:val="00FD294C"/>
    <w:rsid w:val="00FD3975"/>
    <w:rsid w:val="00FD3F5B"/>
    <w:rsid w:val="00FD4DA2"/>
    <w:rsid w:val="00FD55EB"/>
    <w:rsid w:val="00FD5EF9"/>
    <w:rsid w:val="00FD6387"/>
    <w:rsid w:val="00FD68A2"/>
    <w:rsid w:val="00FD6DA2"/>
    <w:rsid w:val="00FD6F9B"/>
    <w:rsid w:val="00FD79FF"/>
    <w:rsid w:val="00FD7E04"/>
    <w:rsid w:val="00FE056F"/>
    <w:rsid w:val="00FE0834"/>
    <w:rsid w:val="00FE0E86"/>
    <w:rsid w:val="00FE1DCF"/>
    <w:rsid w:val="00FE204F"/>
    <w:rsid w:val="00FE3003"/>
    <w:rsid w:val="00FE3295"/>
    <w:rsid w:val="00FE4093"/>
    <w:rsid w:val="00FE47EC"/>
    <w:rsid w:val="00FE5894"/>
    <w:rsid w:val="00FE5D67"/>
    <w:rsid w:val="00FE6533"/>
    <w:rsid w:val="00FE675E"/>
    <w:rsid w:val="00FE7206"/>
    <w:rsid w:val="00FE75DA"/>
    <w:rsid w:val="00FF0E8A"/>
    <w:rsid w:val="00FF1A14"/>
    <w:rsid w:val="00FF219E"/>
    <w:rsid w:val="00FF2DCF"/>
    <w:rsid w:val="00FF318F"/>
    <w:rsid w:val="00FF33A9"/>
    <w:rsid w:val="00FF3450"/>
    <w:rsid w:val="00FF385C"/>
    <w:rsid w:val="00FF3B16"/>
    <w:rsid w:val="00FF3C58"/>
    <w:rsid w:val="00FF402F"/>
    <w:rsid w:val="00FF41B1"/>
    <w:rsid w:val="00FF42E4"/>
    <w:rsid w:val="00FF4A06"/>
    <w:rsid w:val="00FF4F47"/>
    <w:rsid w:val="00FF5311"/>
    <w:rsid w:val="00FF64B9"/>
    <w:rsid w:val="00FF716D"/>
    <w:rsid w:val="00FF7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7D1"/>
    <w:rPr>
      <w:rFonts w:ascii="Times New Roman" w:eastAsia="Times New Roman" w:hAnsi="Times New Roman"/>
      <w:lang w:val="it-IT" w:eastAsia="it-IT"/>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0177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0177D1"/>
    <w:pPr>
      <w:keepNext/>
      <w:tabs>
        <w:tab w:val="left" w:pos="0"/>
      </w:tabs>
      <w:outlineLvl w:val="3"/>
    </w:pPr>
    <w:rPr>
      <w:b/>
      <w:bCs/>
    </w:rPr>
  </w:style>
  <w:style w:type="paragraph" w:styleId="Titolo5">
    <w:name w:val="heading 5"/>
    <w:basedOn w:val="Normale"/>
    <w:next w:val="Normale"/>
    <w:link w:val="Titolo5Carattere"/>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0177D1"/>
    <w:rPr>
      <w:rFonts w:ascii="Times New Roman" w:eastAsia="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basedOn w:val="Carpredefinitoparagrafo"/>
    <w:link w:val="Titolo5"/>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0177D1"/>
    <w:rPr>
      <w:rFonts w:ascii="Arial" w:eastAsia="Times New Roman" w:hAnsi="Arial" w:cs="Times New Roman"/>
      <w:b/>
      <w:bCs/>
      <w:sz w:val="20"/>
      <w:szCs w:val="20"/>
      <w:lang w:val="it-IT" w:eastAsia="it-IT"/>
    </w:rPr>
  </w:style>
  <w:style w:type="character" w:customStyle="1" w:styleId="Titolo7Carattere">
    <w:name w:val="Titolo 7 Carattere"/>
    <w:basedOn w:val="Carpredefinitoparagrafo"/>
    <w:link w:val="Titolo7"/>
    <w:rsid w:val="000177D1"/>
    <w:rPr>
      <w:rFonts w:ascii="Arial" w:eastAsia="Times New Roman" w:hAnsi="Arial" w:cs="Times New Roman"/>
      <w:b/>
      <w:bCs/>
      <w:sz w:val="20"/>
      <w:szCs w:val="20"/>
      <w:lang w:val="it-IT" w:eastAsia="it-IT"/>
    </w:rPr>
  </w:style>
  <w:style w:type="character" w:customStyle="1" w:styleId="Titolo8Carattere">
    <w:name w:val="Titolo 8 Carattere"/>
    <w:basedOn w:val="Carpredefinitoparagrafo"/>
    <w:link w:val="Titolo8"/>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basedOn w:val="Carpredefinitoparagrafo"/>
    <w:link w:val="Titolo9"/>
    <w:rsid w:val="000177D1"/>
    <w:rPr>
      <w:rFonts w:ascii="Arial" w:eastAsia="Times New Roman" w:hAnsi="Arial" w:cs="Times New Roman"/>
      <w:lang w:val="it-IT" w:eastAsia="it-IT"/>
    </w:rPr>
  </w:style>
  <w:style w:type="paragraph" w:customStyle="1" w:styleId="Stile6">
    <w:name w:val="Stile6"/>
    <w:basedOn w:val="Titolo2"/>
    <w:autoRedefine/>
    <w:rsid w:val="005173F4"/>
    <w:pPr>
      <w:keepLines/>
      <w:numPr>
        <w:ilvl w:val="1"/>
        <w:numId w:val="1"/>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uiPriority w:val="1"/>
    <w:rsid w:val="000177D1"/>
    <w:rPr>
      <w:rFonts w:ascii="Times New Roman" w:eastAsia="Times New Roman" w:hAnsi="Times New Roman"/>
      <w:sz w:val="24"/>
      <w:szCs w:val="24"/>
      <w:lang w:val="it-IT" w:eastAsia="it-IT"/>
    </w:rPr>
  </w:style>
  <w:style w:type="paragraph" w:styleId="Corpodeltesto">
    <w:name w:val="Body Text"/>
    <w:aliases w:val="Tempo Body Text"/>
    <w:basedOn w:val="Normale"/>
    <w:link w:val="CorpodeltestoCarattere"/>
    <w:uiPriority w:val="1"/>
    <w:qFormat/>
    <w:rsid w:val="005173F4"/>
    <w:pPr>
      <w:widowControl w:val="0"/>
      <w:ind w:right="469"/>
      <w:jc w:val="both"/>
    </w:pPr>
    <w:rPr>
      <w:sz w:val="24"/>
      <w:szCs w:val="24"/>
    </w:rPr>
  </w:style>
  <w:style w:type="character" w:customStyle="1" w:styleId="Corpodeltesto2Carattere">
    <w:name w:val="Corpo del testo 2 Carattere"/>
    <w:basedOn w:val="Carpredefinitoparagrafo"/>
    <w:link w:val="Corpodeltesto2"/>
    <w:uiPriority w:val="99"/>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lang w:val="it-IT" w:eastAsia="it-IT"/>
    </w:rPr>
  </w:style>
  <w:style w:type="paragraph" w:styleId="Sommario3">
    <w:name w:val="toc 3"/>
    <w:basedOn w:val="Default"/>
    <w:next w:val="Default"/>
    <w:autoRedefine/>
    <w:qFormat/>
    <w:rsid w:val="005173F4"/>
    <w:pPr>
      <w:widowControl/>
      <w:ind w:left="400"/>
    </w:pPr>
    <w:rPr>
      <w:i/>
      <w:iCs/>
      <w:color w:val="auto"/>
      <w:sz w:val="20"/>
      <w:szCs w:val="20"/>
    </w:rPr>
  </w:style>
  <w:style w:type="paragraph" w:styleId="Intestazione">
    <w:name w:val="header"/>
    <w:basedOn w:val="Normale"/>
    <w:link w:val="IntestazioneCarattere"/>
    <w:rsid w:val="000177D1"/>
    <w:pPr>
      <w:tabs>
        <w:tab w:val="center" w:pos="4819"/>
        <w:tab w:val="right" w:pos="9638"/>
      </w:tabs>
    </w:pPr>
  </w:style>
  <w:style w:type="character" w:customStyle="1" w:styleId="IntestazioneCarattere">
    <w:name w:val="Intestazione Carattere"/>
    <w:basedOn w:val="Carpredefinitoparagrafo"/>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basedOn w:val="Carpredefinitoparagrafo"/>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basedOn w:val="Carpredefinitoparagrafo"/>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basedOn w:val="Carpredefinitoparagrafo"/>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basedOn w:val="Carpredefinitoparagrafo"/>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jc w:val="both"/>
    </w:pPr>
    <w:rPr>
      <w:sz w:val="24"/>
      <w:szCs w:val="24"/>
    </w:rPr>
  </w:style>
  <w:style w:type="paragraph" w:styleId="Didascalia">
    <w:name w:val="caption"/>
    <w:basedOn w:val="Normale"/>
    <w:next w:val="Normale"/>
    <w:qFormat/>
    <w:rsid w:val="000177D1"/>
    <w:pPr>
      <w:spacing w:before="120" w:after="120"/>
    </w:pPr>
    <w:rPr>
      <w:rFonts w:ascii="Arial" w:hAnsi="Arial"/>
      <w:b/>
      <w:bCs/>
    </w:rPr>
  </w:style>
  <w:style w:type="paragraph" w:customStyle="1" w:styleId="usoboll1">
    <w:name w:val="usoboll1"/>
    <w:basedOn w:val="Normale"/>
    <w:rsid w:val="000177D1"/>
    <w:pPr>
      <w:widowControl w:val="0"/>
      <w:spacing w:line="482" w:lineRule="exact"/>
      <w:jc w:val="both"/>
    </w:pPr>
    <w:rPr>
      <w:rFonts w:ascii="Book Antiqua" w:hAnsi="Book Antiqua"/>
      <w:sz w:val="24"/>
      <w:szCs w:val="24"/>
    </w:rPr>
  </w:style>
  <w:style w:type="character" w:customStyle="1" w:styleId="TestofumettoCarattere">
    <w:name w:val="Testo fumetto Carattere"/>
    <w:basedOn w:val="Carpredefinitoparagrafo"/>
    <w:link w:val="Testofumetto"/>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semiHidden/>
    <w:rsid w:val="000177D1"/>
    <w:rPr>
      <w:rFonts w:ascii="Tahoma" w:hAnsi="Tahoma"/>
      <w:sz w:val="16"/>
      <w:szCs w:val="16"/>
    </w:rPr>
  </w:style>
  <w:style w:type="character" w:customStyle="1" w:styleId="TestocommentoCarattere">
    <w:name w:val="Testo commento Carattere"/>
    <w:basedOn w:val="Carpredefinitoparagrafo"/>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basedOn w:val="TestocommentoCarattere"/>
    <w:link w:val="Soggettocommento"/>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semiHidden/>
    <w:rsid w:val="000177D1"/>
    <w:rPr>
      <w:b/>
      <w:bCs/>
    </w:rPr>
  </w:style>
  <w:style w:type="character" w:styleId="Collegamentoipertestuale">
    <w:name w:val="Hyperlink"/>
    <w:basedOn w:val="Carpredefinitoparagrafo"/>
    <w:uiPriority w:val="99"/>
    <w:rsid w:val="000177D1"/>
    <w:rPr>
      <w:color w:val="0000FF"/>
      <w:u w:val="single"/>
    </w:rPr>
  </w:style>
  <w:style w:type="character" w:customStyle="1" w:styleId="Corpodeltesto3Carattere">
    <w:name w:val="Corpo del testo 3 Carattere"/>
    <w:basedOn w:val="Carpredefinitoparagrafo"/>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pPr>
      <w:jc w:val="both"/>
    </w:pPr>
    <w:rPr>
      <w:rFonts w:ascii="Arial" w:hAnsi="Arial"/>
      <w:color w:val="00FF00"/>
      <w:sz w:val="24"/>
      <w:szCs w:val="24"/>
    </w:rPr>
  </w:style>
  <w:style w:type="paragraph" w:customStyle="1" w:styleId="Numerazioneperbuste">
    <w:name w:val="Numerazione per buste"/>
    <w:basedOn w:val="Normale"/>
    <w:rsid w:val="005173F4"/>
    <w:pPr>
      <w:numPr>
        <w:numId w:val="2"/>
      </w:numPr>
      <w:spacing w:before="120" w:after="120" w:line="360" w:lineRule="auto"/>
      <w:jc w:val="both"/>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5173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0177D1"/>
    <w:rPr>
      <w:rFonts w:ascii="Verdana" w:eastAsia="Times New Roman" w:hAnsi="Verdana"/>
      <w:b/>
      <w:bCs/>
      <w:sz w:val="24"/>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basedOn w:val="Carpredefinitoparagrafo"/>
    <w:uiPriority w:val="22"/>
    <w:qFormat/>
    <w:rsid w:val="000177D1"/>
    <w:rPr>
      <w:rFonts w:cs="Times New Roman"/>
      <w:b/>
      <w:bCs/>
    </w:rPr>
  </w:style>
  <w:style w:type="character" w:styleId="Enfasicorsivo">
    <w:name w:val="Emphasis"/>
    <w:basedOn w:val="Carpredefinitoparagrafo"/>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lang w:val="it-IT" w:eastAsia="it-IT"/>
    </w:rPr>
  </w:style>
  <w:style w:type="paragraph" w:styleId="Titolo">
    <w:name w:val="Title"/>
    <w:basedOn w:val="Normale"/>
    <w:link w:val="TitoloCarattere"/>
    <w:uiPriority w:val="99"/>
    <w:qFormat/>
    <w:rsid w:val="000177D1"/>
    <w:pPr>
      <w:jc w:val="center"/>
    </w:pPr>
    <w:rPr>
      <w:rFonts w:ascii="Verdana-Bold" w:hAnsi="Verdana-Bold"/>
      <w:b/>
      <w:color w:val="000000"/>
      <w:sz w:val="28"/>
    </w:rPr>
  </w:style>
  <w:style w:type="character" w:customStyle="1" w:styleId="TitoloCarattere">
    <w:name w:val="Titolo Carattere"/>
    <w:basedOn w:val="Carpredefinitoparagrafo"/>
    <w:link w:val="Titolo"/>
    <w:uiPriority w:val="99"/>
    <w:rsid w:val="000177D1"/>
    <w:rPr>
      <w:rFonts w:ascii="Verdana-Bold" w:eastAsia="Times New Roman" w:hAnsi="Verdana-Bold" w:cs="Times New Roman"/>
      <w:b/>
      <w:color w:val="000000"/>
      <w:sz w:val="28"/>
      <w:szCs w:val="20"/>
      <w:lang w:val="it-IT" w:eastAsia="it-IT"/>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rsid w:val="000177D1"/>
    <w:rPr>
      <w:rFonts w:ascii="Tahoma" w:hAnsi="Tahoma" w:cs="Tahoma"/>
      <w:sz w:val="16"/>
      <w:szCs w:val="16"/>
    </w:rPr>
  </w:style>
  <w:style w:type="character" w:customStyle="1" w:styleId="MappadocumentoCarattere">
    <w:name w:val="Mappa documento Carattere"/>
    <w:basedOn w:val="Carpredefinitoparagrafo"/>
    <w:link w:val="Mappadocumento"/>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val="it-IT" w:eastAsia="ar-SA"/>
    </w:rPr>
  </w:style>
  <w:style w:type="paragraph" w:customStyle="1" w:styleId="Paragrafo">
    <w:name w:val="Paragrafo"/>
    <w:basedOn w:val="Normale"/>
    <w:uiPriority w:val="99"/>
    <w:rsid w:val="000177D1"/>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val="it-IT" w:eastAsia="it-IT"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eastAsia="it-IT"/>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pPr>
      <w:spacing w:line="360" w:lineRule="auto"/>
    </w:pPr>
    <w:rPr>
      <w:rFonts w:ascii="Courier New" w:hAnsi="Courier New"/>
    </w:rPr>
  </w:style>
  <w:style w:type="character" w:customStyle="1" w:styleId="TestonormaleCarattere">
    <w:name w:val="Testo normale Carattere"/>
    <w:basedOn w:val="Carpredefinitoparagrafo"/>
    <w:link w:val="Testonormale"/>
    <w:rsid w:val="003321B8"/>
    <w:rPr>
      <w:rFonts w:ascii="Courier New" w:eastAsia="Times New Roman" w:hAnsi="Courier New"/>
      <w:lang w:val="it-IT" w:eastAsia="it-IT"/>
    </w:rPr>
  </w:style>
  <w:style w:type="character" w:styleId="Rimandocommento">
    <w:name w:val="annotation reference"/>
    <w:basedOn w:val="Carpredefinitoparagrafo"/>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styleId="Paragrafoelenco">
    <w:name w:val="List Paragraph"/>
    <w:basedOn w:val="Normale"/>
    <w:qFormat/>
    <w:rsid w:val="003770FC"/>
    <w:pPr>
      <w:ind w:left="720"/>
      <w:contextualSpacing/>
    </w:pPr>
  </w:style>
  <w:style w:type="paragraph" w:customStyle="1" w:styleId="puntatonumerato">
    <w:name w:val="puntato numerato"/>
    <w:basedOn w:val="Normale"/>
    <w:uiPriority w:val="99"/>
    <w:qFormat/>
    <w:rsid w:val="005173F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2F009C"/>
    <w:pPr>
      <w:widowControl w:val="0"/>
      <w:spacing w:line="568" w:lineRule="exact"/>
      <w:ind w:left="454" w:hanging="454"/>
      <w:jc w:val="both"/>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jc w:val="both"/>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lang w:val="it-IT" w:eastAsia="it-IT"/>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basedOn w:val="Carpredefinitoparagrafo"/>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5173F4"/>
    <w:pPr>
      <w:keepNext/>
      <w:keepLines/>
      <w:widowControl w:val="0"/>
      <w:numPr>
        <w:numId w:val="17"/>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9D0DD1"/>
    <w:pPr>
      <w:widowControl w:val="0"/>
      <w:spacing w:after="115"/>
      <w:ind w:left="567"/>
      <w:jc w:val="both"/>
    </w:pPr>
    <w:rPr>
      <w:rFonts w:ascii="Arial" w:eastAsia="Times" w:hAnsi="Arial" w:cs="Tahoma"/>
      <w:szCs w:val="24"/>
    </w:rPr>
  </w:style>
  <w:style w:type="paragraph" w:styleId="Elenco">
    <w:name w:val="List"/>
    <w:basedOn w:val="Normale"/>
    <w:rsid w:val="006928D4"/>
    <w:pPr>
      <w:ind w:left="283" w:hanging="283"/>
    </w:pPr>
  </w:style>
  <w:style w:type="table" w:customStyle="1" w:styleId="TableNormal1">
    <w:name w:val="Table Normal1"/>
    <w:uiPriority w:val="2"/>
    <w:semiHidden/>
    <w:unhideWhenUsed/>
    <w:qFormat/>
    <w:rsid w:val="007D0DAC"/>
    <w:rPr>
      <w:rFonts w:ascii="Verdana" w:eastAsiaTheme="minorHAnsi" w:hAnsi="Verdana"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0DAC"/>
    <w:rPr>
      <w:rFonts w:ascii="Verdana" w:eastAsiaTheme="minorHAnsi" w:hAnsi="Verdana" w:cstheme="minorBidi"/>
      <w:sz w:val="22"/>
      <w:szCs w:val="22"/>
      <w:lang w:val="en-US" w:eastAsia="en-US"/>
    </w:rPr>
  </w:style>
  <w:style w:type="paragraph" w:styleId="Sommario1">
    <w:name w:val="toc 1"/>
    <w:basedOn w:val="Normale"/>
    <w:uiPriority w:val="39"/>
    <w:qFormat/>
    <w:rsid w:val="007D0DAC"/>
    <w:pPr>
      <w:widowControl w:val="0"/>
      <w:spacing w:before="180"/>
      <w:ind w:left="214"/>
    </w:pPr>
    <w:rPr>
      <w:rFonts w:ascii="Verdana" w:eastAsia="Verdana" w:hAnsi="Verdana" w:cstheme="minorBidi"/>
      <w:b/>
      <w:bCs/>
      <w:caps/>
      <w:sz w:val="16"/>
      <w:lang w:val="en-US" w:eastAsia="en-US"/>
    </w:rPr>
  </w:style>
  <w:style w:type="paragraph" w:styleId="Titolosommario">
    <w:name w:val="TOC Heading"/>
    <w:basedOn w:val="Titolo1"/>
    <w:next w:val="Normale"/>
    <w:uiPriority w:val="39"/>
    <w:unhideWhenUsed/>
    <w:qFormat/>
    <w:rsid w:val="007D0DA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Sommario2">
    <w:name w:val="toc 2"/>
    <w:basedOn w:val="Normale"/>
    <w:next w:val="Normale"/>
    <w:autoRedefine/>
    <w:uiPriority w:val="39"/>
    <w:unhideWhenUsed/>
    <w:qFormat/>
    <w:rsid w:val="007D0DAC"/>
    <w:pPr>
      <w:spacing w:after="100"/>
      <w:ind w:left="220"/>
    </w:pPr>
    <w:rPr>
      <w:rFonts w:ascii="Verdana" w:eastAsiaTheme="minorHAnsi" w:hAnsi="Verdana" w:cstheme="minorBidi"/>
      <w:sz w:val="22"/>
      <w:szCs w:val="22"/>
      <w:lang w:val="en-US" w:eastAsia="en-US"/>
    </w:rPr>
  </w:style>
  <w:style w:type="paragraph" w:styleId="Sommario4">
    <w:name w:val="toc 4"/>
    <w:basedOn w:val="Normale"/>
    <w:next w:val="Normale"/>
    <w:autoRedefine/>
    <w:uiPriority w:val="39"/>
    <w:unhideWhenUsed/>
    <w:rsid w:val="007D0DAC"/>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7D0DAC"/>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7D0DAC"/>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7D0DAC"/>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7D0DAC"/>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7D0DAC"/>
    <w:pPr>
      <w:spacing w:after="100" w:line="276" w:lineRule="auto"/>
      <w:ind w:left="1760"/>
    </w:pPr>
    <w:rPr>
      <w:rFonts w:asciiTheme="minorHAnsi" w:eastAsiaTheme="minorEastAsia" w:hAnsiTheme="minorHAnsi" w:cstheme="minorBidi"/>
      <w:sz w:val="22"/>
      <w:szCs w:val="22"/>
    </w:rPr>
  </w:style>
  <w:style w:type="table" w:styleId="Grigliatabella">
    <w:name w:val="Table Grid"/>
    <w:basedOn w:val="Tabellanormale"/>
    <w:rsid w:val="007D0DAC"/>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7D0DAC"/>
    <w:rPr>
      <w:color w:val="808080"/>
    </w:rPr>
  </w:style>
  <w:style w:type="paragraph" w:customStyle="1" w:styleId="DisciplinareTitolo">
    <w:name w:val="Disciplinare_Titolo"/>
    <w:basedOn w:val="Normale"/>
    <w:link w:val="DisciplinareTitoloCarattere"/>
    <w:uiPriority w:val="1"/>
    <w:qFormat/>
    <w:rsid w:val="007D0DAC"/>
    <w:pPr>
      <w:widowControl w:val="0"/>
      <w:spacing w:line="360" w:lineRule="auto"/>
      <w:ind w:left="560" w:right="419"/>
      <w:jc w:val="center"/>
    </w:pPr>
    <w:rPr>
      <w:rFonts w:ascii="Verdana" w:eastAsiaTheme="minorHAnsi" w:hAnsi="Verdana" w:cstheme="minorBidi"/>
      <w:b/>
      <w:lang w:val="en-US" w:eastAsia="en-US"/>
    </w:rPr>
  </w:style>
  <w:style w:type="character" w:customStyle="1" w:styleId="DisciplinareTitoloCarattere">
    <w:name w:val="Disciplinare_Titolo Carattere"/>
    <w:basedOn w:val="Carpredefinitoparagrafo"/>
    <w:link w:val="DisciplinareTitolo"/>
    <w:uiPriority w:val="1"/>
    <w:rsid w:val="007D0DAC"/>
    <w:rPr>
      <w:rFonts w:ascii="Verdana" w:eastAsiaTheme="minorHAnsi" w:hAnsi="Verdana" w:cstheme="minorBidi"/>
      <w:b/>
    </w:rPr>
  </w:style>
  <w:style w:type="paragraph" w:customStyle="1" w:styleId="Stile10">
    <w:name w:val="Stile10"/>
    <w:basedOn w:val="Normale"/>
    <w:rsid w:val="007D0DAC"/>
  </w:style>
  <w:style w:type="paragraph" w:customStyle="1" w:styleId="Paragrafoelenco1">
    <w:name w:val="Paragrafo elenco1"/>
    <w:basedOn w:val="Normale"/>
    <w:uiPriority w:val="99"/>
    <w:qFormat/>
    <w:rsid w:val="00F02908"/>
    <w:pPr>
      <w:ind w:left="720"/>
      <w:contextualSpacing/>
    </w:pPr>
  </w:style>
  <w:style w:type="character" w:customStyle="1" w:styleId="WW-TestonormaleCarattere">
    <w:name w:val="WW-Testo normale Carattere"/>
    <w:link w:val="WW-Testonormale"/>
    <w:rsid w:val="00CB5104"/>
    <w:rPr>
      <w:rFonts w:ascii="Courier New" w:eastAsia="Times New Roman" w:hAnsi="Courier New"/>
      <w:lang w:val="it-IT" w:eastAsia="it-IT"/>
    </w:rPr>
  </w:style>
  <w:style w:type="character" w:customStyle="1" w:styleId="UnresolvedMention">
    <w:name w:val="Unresolved Mention"/>
    <w:basedOn w:val="Carpredefinitoparagrafo"/>
    <w:uiPriority w:val="99"/>
    <w:semiHidden/>
    <w:unhideWhenUsed/>
    <w:rsid w:val="001611E0"/>
    <w:rPr>
      <w:color w:val="605E5C"/>
      <w:shd w:val="clear" w:color="auto" w:fill="E1DFDD"/>
    </w:rPr>
  </w:style>
  <w:style w:type="paragraph" w:customStyle="1" w:styleId="Standard">
    <w:name w:val="Standard"/>
    <w:rsid w:val="00813626"/>
    <w:pPr>
      <w:suppressAutoHyphens/>
      <w:autoSpaceDN w:val="0"/>
      <w:textAlignment w:val="baseline"/>
    </w:pPr>
    <w:rPr>
      <w:rFonts w:ascii="Times New Roman" w:eastAsia="Times New Roman" w:hAnsi="Times New Roman"/>
      <w:kern w:val="3"/>
      <w:sz w:val="24"/>
      <w:szCs w:val="24"/>
      <w:lang w:val="it-IT" w:eastAsia="zh-CN"/>
    </w:rPr>
  </w:style>
</w:styles>
</file>

<file path=word/webSettings.xml><?xml version="1.0" encoding="utf-8"?>
<w:webSettings xmlns:r="http://schemas.openxmlformats.org/officeDocument/2006/relationships" xmlns:w="http://schemas.openxmlformats.org/wordprocessingml/2006/main">
  <w:divs>
    <w:div w:id="37819977">
      <w:bodyDiv w:val="1"/>
      <w:marLeft w:val="0"/>
      <w:marRight w:val="0"/>
      <w:marTop w:val="0"/>
      <w:marBottom w:val="0"/>
      <w:divBdr>
        <w:top w:val="none" w:sz="0" w:space="0" w:color="auto"/>
        <w:left w:val="none" w:sz="0" w:space="0" w:color="auto"/>
        <w:bottom w:val="none" w:sz="0" w:space="0" w:color="auto"/>
        <w:right w:val="none" w:sz="0" w:space="0" w:color="auto"/>
      </w:divBdr>
    </w:div>
    <w:div w:id="196359767">
      <w:bodyDiv w:val="1"/>
      <w:marLeft w:val="0"/>
      <w:marRight w:val="0"/>
      <w:marTop w:val="0"/>
      <w:marBottom w:val="0"/>
      <w:divBdr>
        <w:top w:val="none" w:sz="0" w:space="0" w:color="auto"/>
        <w:left w:val="none" w:sz="0" w:space="0" w:color="auto"/>
        <w:bottom w:val="none" w:sz="0" w:space="0" w:color="auto"/>
        <w:right w:val="none" w:sz="0" w:space="0" w:color="auto"/>
      </w:divBdr>
    </w:div>
    <w:div w:id="235895772">
      <w:bodyDiv w:val="1"/>
      <w:marLeft w:val="0"/>
      <w:marRight w:val="0"/>
      <w:marTop w:val="0"/>
      <w:marBottom w:val="0"/>
      <w:divBdr>
        <w:top w:val="none" w:sz="0" w:space="0" w:color="auto"/>
        <w:left w:val="none" w:sz="0" w:space="0" w:color="auto"/>
        <w:bottom w:val="none" w:sz="0" w:space="0" w:color="auto"/>
        <w:right w:val="none" w:sz="0" w:space="0" w:color="auto"/>
      </w:divBdr>
    </w:div>
    <w:div w:id="542905265">
      <w:bodyDiv w:val="1"/>
      <w:marLeft w:val="0"/>
      <w:marRight w:val="0"/>
      <w:marTop w:val="0"/>
      <w:marBottom w:val="0"/>
      <w:divBdr>
        <w:top w:val="none" w:sz="0" w:space="0" w:color="auto"/>
        <w:left w:val="none" w:sz="0" w:space="0" w:color="auto"/>
        <w:bottom w:val="none" w:sz="0" w:space="0" w:color="auto"/>
        <w:right w:val="none" w:sz="0" w:space="0" w:color="auto"/>
      </w:divBdr>
    </w:div>
    <w:div w:id="559096148">
      <w:bodyDiv w:val="1"/>
      <w:marLeft w:val="0"/>
      <w:marRight w:val="0"/>
      <w:marTop w:val="0"/>
      <w:marBottom w:val="0"/>
      <w:divBdr>
        <w:top w:val="none" w:sz="0" w:space="0" w:color="auto"/>
        <w:left w:val="none" w:sz="0" w:space="0" w:color="auto"/>
        <w:bottom w:val="none" w:sz="0" w:space="0" w:color="auto"/>
        <w:right w:val="none" w:sz="0" w:space="0" w:color="auto"/>
      </w:divBdr>
    </w:div>
    <w:div w:id="686295176">
      <w:bodyDiv w:val="1"/>
      <w:marLeft w:val="0"/>
      <w:marRight w:val="0"/>
      <w:marTop w:val="0"/>
      <w:marBottom w:val="0"/>
      <w:divBdr>
        <w:top w:val="none" w:sz="0" w:space="0" w:color="auto"/>
        <w:left w:val="none" w:sz="0" w:space="0" w:color="auto"/>
        <w:bottom w:val="none" w:sz="0" w:space="0" w:color="auto"/>
        <w:right w:val="none" w:sz="0" w:space="0" w:color="auto"/>
      </w:divBdr>
    </w:div>
    <w:div w:id="780342370">
      <w:bodyDiv w:val="1"/>
      <w:marLeft w:val="0"/>
      <w:marRight w:val="0"/>
      <w:marTop w:val="0"/>
      <w:marBottom w:val="0"/>
      <w:divBdr>
        <w:top w:val="none" w:sz="0" w:space="0" w:color="auto"/>
        <w:left w:val="none" w:sz="0" w:space="0" w:color="auto"/>
        <w:bottom w:val="none" w:sz="0" w:space="0" w:color="auto"/>
        <w:right w:val="none" w:sz="0" w:space="0" w:color="auto"/>
      </w:divBdr>
    </w:div>
    <w:div w:id="835925958">
      <w:bodyDiv w:val="1"/>
      <w:marLeft w:val="0"/>
      <w:marRight w:val="0"/>
      <w:marTop w:val="0"/>
      <w:marBottom w:val="0"/>
      <w:divBdr>
        <w:top w:val="none" w:sz="0" w:space="0" w:color="auto"/>
        <w:left w:val="none" w:sz="0" w:space="0" w:color="auto"/>
        <w:bottom w:val="none" w:sz="0" w:space="0" w:color="auto"/>
        <w:right w:val="none" w:sz="0" w:space="0" w:color="auto"/>
      </w:divBdr>
    </w:div>
    <w:div w:id="854733252">
      <w:bodyDiv w:val="1"/>
      <w:marLeft w:val="0"/>
      <w:marRight w:val="0"/>
      <w:marTop w:val="0"/>
      <w:marBottom w:val="0"/>
      <w:divBdr>
        <w:top w:val="none" w:sz="0" w:space="0" w:color="auto"/>
        <w:left w:val="none" w:sz="0" w:space="0" w:color="auto"/>
        <w:bottom w:val="none" w:sz="0" w:space="0" w:color="auto"/>
        <w:right w:val="none" w:sz="0" w:space="0" w:color="auto"/>
      </w:divBdr>
    </w:div>
    <w:div w:id="947394082">
      <w:bodyDiv w:val="1"/>
      <w:marLeft w:val="0"/>
      <w:marRight w:val="0"/>
      <w:marTop w:val="0"/>
      <w:marBottom w:val="0"/>
      <w:divBdr>
        <w:top w:val="none" w:sz="0" w:space="0" w:color="auto"/>
        <w:left w:val="none" w:sz="0" w:space="0" w:color="auto"/>
        <w:bottom w:val="none" w:sz="0" w:space="0" w:color="auto"/>
        <w:right w:val="none" w:sz="0" w:space="0" w:color="auto"/>
      </w:divBdr>
    </w:div>
    <w:div w:id="1216743796">
      <w:bodyDiv w:val="1"/>
      <w:marLeft w:val="0"/>
      <w:marRight w:val="0"/>
      <w:marTop w:val="0"/>
      <w:marBottom w:val="0"/>
      <w:divBdr>
        <w:top w:val="none" w:sz="0" w:space="0" w:color="auto"/>
        <w:left w:val="none" w:sz="0" w:space="0" w:color="auto"/>
        <w:bottom w:val="none" w:sz="0" w:space="0" w:color="auto"/>
        <w:right w:val="none" w:sz="0" w:space="0" w:color="auto"/>
      </w:divBdr>
    </w:div>
    <w:div w:id="1277758323">
      <w:bodyDiv w:val="1"/>
      <w:marLeft w:val="0"/>
      <w:marRight w:val="0"/>
      <w:marTop w:val="0"/>
      <w:marBottom w:val="0"/>
      <w:divBdr>
        <w:top w:val="none" w:sz="0" w:space="0" w:color="auto"/>
        <w:left w:val="none" w:sz="0" w:space="0" w:color="auto"/>
        <w:bottom w:val="none" w:sz="0" w:space="0" w:color="auto"/>
        <w:right w:val="none" w:sz="0" w:space="0" w:color="auto"/>
      </w:divBdr>
    </w:div>
    <w:div w:id="1331059518">
      <w:bodyDiv w:val="1"/>
      <w:marLeft w:val="0"/>
      <w:marRight w:val="0"/>
      <w:marTop w:val="0"/>
      <w:marBottom w:val="0"/>
      <w:divBdr>
        <w:top w:val="none" w:sz="0" w:space="0" w:color="auto"/>
        <w:left w:val="none" w:sz="0" w:space="0" w:color="auto"/>
        <w:bottom w:val="none" w:sz="0" w:space="0" w:color="auto"/>
        <w:right w:val="none" w:sz="0" w:space="0" w:color="auto"/>
      </w:divBdr>
    </w:div>
    <w:div w:id="1369571354">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2123915982">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 w:id="21293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allerona.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cig.anticorruzione.it/AVCP-SmartCig/preparaDettaglioComunicazioneOS.action?codDettaglioCarnet=5189961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ic81700x@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33433</Characters>
  <Application>Microsoft Office Word</Application>
  <DocSecurity>0</DocSecurity>
  <Lines>278</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2021-05-01T14:44:00Z</dcterms:created>
  <dcterms:modified xsi:type="dcterms:W3CDTF">2021-05-04T08:18:00Z</dcterms:modified>
</cp:coreProperties>
</file>