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77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778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RELAZIONE FINALE DOCENTE TUTOR</w:t>
            </w:r>
          </w:p>
        </w:tc>
      </w:tr>
      <w:tr>
        <w:tblPrEx>
          <w:shd w:val="clear" w:color="auto" w:fill="ced7e7"/>
        </w:tblPrEx>
        <w:trPr>
          <w:trHeight w:val="383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a.s.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…………………………………………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Docente tutor: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Docente neo assunto: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Classe/i in cui ha operato: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Scuola dell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infanzia   </w:t>
            </w: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Scuola Primaria     </w:t>
            </w: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 Scuola secondaria primo grado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Century Gothic" w:hAnsi="Century Gothic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it-IT"/>
              </w:rPr>
              <w:t>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Sostegno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Denominazione della scuola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………………………………………………………………………………</w:t>
            </w:r>
          </w:p>
          <w:p>
            <w:pPr>
              <w:pStyle w:val="Normal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Discipline insegnate:</w:t>
            </w:r>
          </w:p>
        </w:tc>
      </w:tr>
      <w:tr>
        <w:tblPrEx>
          <w:shd w:val="clear" w:color="auto" w:fill="ced7e7"/>
        </w:tblPrEx>
        <w:trPr>
          <w:trHeight w:val="182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Autonomia e competenza nella programmazione e valutazione delle attivit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didattiche</w:t>
            </w:r>
          </w:p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e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Capacit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 personalizzare gli interventi educativi</w:t>
            </w:r>
          </w:p>
          <w:p>
            <w:pPr>
              <w:pStyle w:val="Normale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Capacit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 gestire la relazione con gli alunni e la classe</w:t>
            </w:r>
          </w:p>
          <w:p>
            <w:pPr>
              <w:pStyle w:val="Normale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Capacit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 gestire relazione con le famiglie</w:t>
            </w:r>
          </w:p>
          <w:p>
            <w:pPr>
              <w:pStyle w:val="Normale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152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Capacit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di lavorare nel team dei docenti di classe/sezione </w:t>
            </w:r>
          </w:p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e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242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Partecipazione e conoscenza degli aspetti della vita della scuola (plesso, organi collegiali) e capacit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di fare riferimento alle risorse presenti (F.S.- collaboratori del DS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referenti di commissioni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referenti di progetto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…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)</w:t>
            </w:r>
          </w:p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e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Accuratezza e completezza nella documentazione scolastica</w:t>
            </w:r>
          </w:p>
          <w:p>
            <w:pPr>
              <w:pStyle w:val="Normale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212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Capacit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 riflessione e di individuazione di strategie per la gestione di aspetti della progettazione educativa</w:t>
            </w:r>
          </w:p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e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1520" w:hRule="atLeast"/>
        </w:trPr>
        <w:tc>
          <w:tcPr>
            <w:tcW w:type="dxa" w:w="9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Eventuali difficolt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incontrate</w:t>
            </w:r>
          </w:p>
          <w:p>
            <w:pPr>
              <w:pStyle w:val="Normale"/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e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lang w:val="it-IT"/>
              </w:rPr>
            </w:r>
          </w:p>
        </w:tc>
      </w:tr>
    </w:tbl>
    <w:p>
      <w:pPr>
        <w:pStyle w:val="Corpo"/>
        <w:widowControl w:val="0"/>
        <w:ind w:left="108" w:hanging="108"/>
      </w:pP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  <w:spacing w:line="360" w:lineRule="auto"/>
        <w:rPr>
          <w:sz w:val="24"/>
          <w:szCs w:val="24"/>
        </w:rPr>
      </w:pPr>
    </w:p>
    <w:p>
      <w:pPr>
        <w:pStyle w:val="Normale"/>
        <w:spacing w:line="360" w:lineRule="auto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>Il docente tutor</w:t>
      </w:r>
    </w:p>
    <w:p>
      <w:pPr>
        <w:pStyle w:val="Normale"/>
        <w:spacing w:line="360" w:lineRule="auto"/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>…………………………………………</w:t>
      </w:r>
      <w:r>
        <w:rPr>
          <w:sz w:val="24"/>
          <w:szCs w:val="24"/>
          <w:rtl w:val="0"/>
          <w:lang w:val="it-IT"/>
        </w:rPr>
        <w:t>..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rPr>
        <w:sz w:val="20"/>
        <w:szCs w:val="20"/>
      </w:rPr>
    </w:pPr>
    <w:r>
      <w:rPr>
        <w:sz w:val="20"/>
        <w:szCs w:val="20"/>
        <w:rtl w:val="0"/>
        <w:lang w:val="it-IT"/>
      </w:rPr>
      <w:t xml:space="preserve">         </w:t>
    </w:r>
    <w:r>
      <w:rPr>
        <w:rtl w:val="0"/>
        <w:lang w:val="it-IT"/>
      </w:rPr>
      <w:t xml:space="preserve">     </w:t>
    </w:r>
    <w:r>
      <w:rPr>
        <w:rtl w:val="0"/>
        <w:lang w:val="it-IT"/>
      </w:rPr>
      <w:t xml:space="preserve">Istituto Comprensivo Statale </w:t>
    </w:r>
    <w:r>
      <w:rPr>
        <w:rtl w:val="0"/>
        <w:lang w:val="it-IT"/>
      </w:rPr>
      <w:t xml:space="preserve">di via Commerciale </w:t>
    </w:r>
    <w:r>
      <w:rPr>
        <w:sz w:val="20"/>
        <w:szCs w:val="20"/>
        <w:rtl w:val="0"/>
        <w:lang w:val="it-IT"/>
      </w:rPr>
      <w:t>Trieste</w:t>
    </w:r>
    <w:r>
      <w:rPr>
        <w:sz w:val="20"/>
        <w:szCs w:val="20"/>
        <w:rtl w:val="0"/>
        <w:lang w:val="it-IT"/>
      </w:rPr>
      <w:t xml:space="preserve">  </w:t>
    </w:r>
    <w:r>
      <w:rPr>
        <w:sz w:val="20"/>
        <w:szCs w:val="20"/>
      </w:rPr>
      <w:tab/>
    </w:r>
  </w:p>
  <w:p>
    <w:pPr>
      <w:pStyle w:val="Intestazione"/>
      <w:tabs>
        <w:tab w:val="clear" w:pos="4819"/>
        <w:tab w:val="clear" w:pos="9638"/>
      </w:tabs>
      <w:bidi w:val="0"/>
      <w:ind w:left="0" w:right="0" w:firstLine="0"/>
      <w:jc w:val="both"/>
      <w:rPr>
        <w:i w:val="0"/>
        <w:iCs w:val="0"/>
        <w:sz w:val="20"/>
        <w:szCs w:val="20"/>
        <w:rtl w:val="0"/>
        <w:lang w:val="it-IT"/>
        <w14:textOutline>
          <w14:noFill/>
        </w14:textOutline>
      </w:rPr>
    </w:pPr>
  </w:p>
  <w:p>
    <w:pPr>
      <w:pStyle w:val="Intestazione"/>
      <w:tabs>
        <w:tab w:val="clear" w:pos="4819"/>
        <w:tab w:val="clear" w:pos="9638"/>
      </w:tabs>
      <w:bidi w:val="0"/>
      <w:ind w:left="0" w:right="0" w:firstLine="0"/>
      <w:jc w:val="both"/>
      <w:rPr>
        <w:shd w:val="nil" w:color="auto" w:fill="auto"/>
        <w:rtl w:val="0"/>
        <w14:textOutline>
          <w14:noFill/>
        </w14:textOutline>
      </w:rPr>
    </w:pPr>
    <w:r>
      <w:rPr>
        <w:shd w:val="nil" w:color="auto" w:fill="auto"/>
        <w14:textOutline>
          <w14:noFill/>
        </w14:textOutline>
      </w:rPr>
      <w:tab/>
    </w:r>
    <w:r>
      <w:rPr>
        <w:shd w:val="nil" w:color="auto" w:fill="auto"/>
        <w:rtl w:val="0"/>
        <w:lang w:val="it-IT"/>
        <w14:textOutline>
          <w14:noFill/>
        </w14:textOutline>
      </w:rPr>
      <w:t xml:space="preserve">  </w:t>
    </w:r>
  </w:p>
  <w:p>
    <w:pPr>
      <w:pStyle w:val="Intestazione"/>
      <w:tabs>
        <w:tab w:val="clear" w:pos="4819"/>
        <w:tab w:val="clear" w:pos="9638"/>
      </w:tabs>
      <w:bidi w:val="0"/>
      <w:ind w:left="0" w:right="0" w:firstLine="0"/>
      <w:jc w:val="both"/>
      <w:rPr>
        <w:i w:val="1"/>
        <w:iCs w:val="1"/>
        <w:sz w:val="16"/>
        <w:szCs w:val="16"/>
        <w:rtl w:val="0"/>
        <w14:textOutline>
          <w14:noFill/>
        </w14:textOutline>
      </w:rPr>
    </w:pPr>
    <w:r>
      <w:rPr>
        <w:i w:val="1"/>
        <w:iCs w:val="1"/>
        <w:sz w:val="16"/>
        <w:szCs w:val="16"/>
        <w:shd w:val="nil" w:color="auto" w:fill="auto"/>
        <w:rtl w:val="0"/>
        <w:lang w:val="it-IT"/>
        <w14:textOutline>
          <w14:noFill/>
        </w14:textOutline>
      </w:rPr>
      <w:t>a.s.20201-22</w:t>
    </w:r>
  </w:p>
  <w:p>
    <w:pPr>
      <w:pStyle w:val="Intestazione"/>
      <w:tabs>
        <w:tab w:val="right" w:pos="9612"/>
        <w:tab w:val="clear" w:pos="9638"/>
      </w:tabs>
      <w:jc w:val="center"/>
    </w:pPr>
    <w:r>
      <w:rPr>
        <w:i w:val="1"/>
        <w:iCs w:val="1"/>
        <w:sz w:val="16"/>
        <w:szCs w:val="16"/>
        <w:rtl w:val="0"/>
        <w:lang w:val="it-IT"/>
      </w:rPr>
      <w:t>Relazione finale docente tutor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