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4C" w:rsidRDefault="00756B79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0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r w:rsidR="001946EC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 DI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UN ESPERTO</w:t>
      </w:r>
      <w:r w:rsidR="00761987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LINGUA E CULTURA CINESE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LA DOCENZA DI N.1 CORSO </w:t>
      </w:r>
      <w:r w:rsidR="00761987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“CAMMINIAMO INSIEME SULLA VIA DELLA SETA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” ALLA SCUOLA SECONDARIA CORSI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1946EC" w:rsidRPr="004A14E5" w:rsidRDefault="001946E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</w:t>
      </w:r>
      <w:r w:rsidR="00756B79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cell.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Titolo di studio - Laurea o titolo equipollente in materie letterarie effettuato in Cina, ovvero titolo di studio in lingue straniere o in lingue orientali con almeno un esame di lingua cinese e un esame di cultura o storia cinese; 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Competenza nella lingua Italiana almeno di livello C1 certificato, ovvero avere effettuato e completato un corso di studi universitario in un’università italiana in lingua italiana (laurea, dottorato o master);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Livello di competenza nella lingua cinese-mandarino equiparato ad un livello almeno di B2, ovvero essere madrelingua cinese/mandarino (tale requisito deve essere evidente dalla documentazione che attesta un livello di studi all’estero tali da avere ottenuto un livello di competenza di livello almeno B2 o equiparato, non essendo sufficiente la sola nazionalità di un paese di lingua cinese), ovvero avere un titolo di studio che è equiparato ad una certificazione di livello B2;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essere in possesso della cittadinanza italiana o di uno degli Stati Membri dell’Unione Europea ovvero di un permesso di soggiorno regolare in Italia; 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godere dei diritti civili e politici in Italia o nel proprio paese di provenienza, in caso di cittadino con altra nazionalità;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non aver riportato condanne penali e non avere provvedimenti penali pendenti; 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non essere stati destituiti o dispensati da Pubbliche Amministrazioni;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impegnarsi a svolgere l’incarico senza riserve e secondo il calendario predisposto dall’Istituto; 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54" w:lineRule="auto"/>
        <w:ind w:right="212" w:hanging="360"/>
        <w:jc w:val="both"/>
        <w:rPr>
          <w:sz w:val="20"/>
          <w:szCs w:val="20"/>
        </w:rPr>
      </w:pPr>
      <w:r w:rsidRPr="00761987">
        <w:rPr>
          <w:sz w:val="20"/>
          <w:szCs w:val="20"/>
        </w:rPr>
        <w:t xml:space="preserve">di autorizzare, ai sensi del Regolamento EU 679/16, il trattamento dei dati personali dichiarati per fini istituzionali e per la gestione giuridica ed economica del rapporto di lavoro, come da informativa allegata; </w:t>
      </w:r>
    </w:p>
    <w:p w:rsidR="00761987" w:rsidRPr="00761987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40" w:lineRule="auto"/>
        <w:ind w:right="6" w:hanging="360"/>
        <w:rPr>
          <w:sz w:val="20"/>
          <w:szCs w:val="20"/>
        </w:rPr>
      </w:pPr>
      <w:r w:rsidRPr="00761987">
        <w:rPr>
          <w:sz w:val="20"/>
          <w:szCs w:val="20"/>
        </w:rPr>
        <w:t>di essere a conoscenza di tutti i termini del bando e di accettarli senza riserve.</w:t>
      </w:r>
    </w:p>
    <w:p w:rsidR="0032494C" w:rsidRPr="000121A8" w:rsidRDefault="00761987" w:rsidP="00761987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40" w:lineRule="auto"/>
        <w:ind w:right="6" w:hanging="360"/>
        <w:rPr>
          <w:rStyle w:val="Nessuno"/>
          <w:sz w:val="20"/>
          <w:szCs w:val="20"/>
        </w:rPr>
      </w:pPr>
      <w:r>
        <w:rPr>
          <w:b/>
        </w:rPr>
        <w:t xml:space="preserve"> </w:t>
      </w:r>
      <w:r w:rsidR="003A1CCE" w:rsidRPr="003A1CCE">
        <w:rPr>
          <w:sz w:val="20"/>
          <w:szCs w:val="20"/>
        </w:rPr>
        <w:t xml:space="preserve">In caso di collaborazione plurima ai sensi dell’art. 35 del CCNL 2007, si chiede al candidato di allegare alla domanda anche la previa autorizzazione del dirigente scolastico della scuola di </w:t>
      </w:r>
      <w:r w:rsidR="003A1CCE" w:rsidRPr="000121A8">
        <w:rPr>
          <w:sz w:val="20"/>
          <w:szCs w:val="20"/>
        </w:rPr>
        <w:t xml:space="preserve">titolarità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occupazione (con indicazione dell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sede si servizio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FE6571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 INTERNO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IN COLLABORAZIONE PLURIMA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ESTERNO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:rsidR="00B710C3" w:rsidRPr="00761987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761987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:rsidR="00B710C3" w:rsidRPr="004A14E5" w:rsidRDefault="001A220C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Allegati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  <w:r>
        <w:rPr>
          <w:rStyle w:val="Nessuno"/>
          <w:rFonts w:ascii="Arial" w:hAnsi="Arial" w:cs="Arial"/>
          <w:sz w:val="18"/>
          <w:szCs w:val="18"/>
        </w:rPr>
        <w:t>B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-</w:t>
      </w:r>
      <w:r>
        <w:rPr>
          <w:rStyle w:val="Nessuno"/>
          <w:rFonts w:ascii="Arial" w:hAnsi="Arial" w:cs="Arial"/>
          <w:sz w:val="18"/>
          <w:szCs w:val="18"/>
        </w:rPr>
        <w:t>C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;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tabella di valutazione dei titoli per selezione di esperto formatore/docente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Il/La sottoscritto/a esprime il proprio consenso affinché i dati forniti possano essere trattati nel rispetto del Regolamento EU 679/16 e del D.L.vo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3A1CCE">
      <w:pPr>
        <w:pStyle w:val="Titolo1"/>
        <w:ind w:left="-5" w:right="0"/>
      </w:pPr>
      <w:r>
        <w:t xml:space="preserve">VALUTAZIONE DI MERITO DELLE DOMANDE </w:t>
      </w:r>
    </w:p>
    <w:p w:rsidR="003A1CCE" w:rsidRDefault="003A1CCE" w:rsidP="003A1CCE">
      <w:pPr>
        <w:spacing w:after="321"/>
        <w:ind w:left="-5" w:right="5"/>
      </w:pPr>
      <w:r>
        <w:t xml:space="preserve">Gli aspiranti saranno selezionati dal Dirigente scolastico, attraverso la comparazione dei curricula sulla base della valutazione dei titoli di cui alla tabella sottostante. </w:t>
      </w:r>
    </w:p>
    <w:tbl>
      <w:tblPr>
        <w:tblStyle w:val="TableGrid"/>
        <w:tblW w:w="9995" w:type="dxa"/>
        <w:tblInd w:w="221" w:type="dxa"/>
        <w:tblCellMar>
          <w:top w:w="75" w:type="dxa"/>
          <w:left w:w="85" w:type="dxa"/>
          <w:right w:w="29" w:type="dxa"/>
        </w:tblCellMar>
        <w:tblLook w:val="04A0" w:firstRow="1" w:lastRow="0" w:firstColumn="1" w:lastColumn="0" w:noHBand="0" w:noVBand="1"/>
      </w:tblPr>
      <w:tblGrid>
        <w:gridCol w:w="4169"/>
        <w:gridCol w:w="2243"/>
        <w:gridCol w:w="1736"/>
        <w:gridCol w:w="1847"/>
      </w:tblGrid>
      <w:tr w:rsidR="003A1CCE" w:rsidTr="0033795E">
        <w:trPr>
          <w:trHeight w:val="403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Titoli ed Esperienze lavorative (ulteriori rispetto ai requisiti minimi)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Pr="003C2DAB" w:rsidRDefault="003A1CCE" w:rsidP="003A1CCE">
            <w:pPr>
              <w:ind w:left="0" w:firstLine="0"/>
            </w:pPr>
            <w:r w:rsidRPr="003C2DAB">
              <w:t>Valutazione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Autovalutazione</w:t>
            </w: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Punteggio riconosciuto</w:t>
            </w:r>
          </w:p>
        </w:tc>
      </w:tr>
      <w:tr w:rsidR="007F5655" w:rsidTr="00846EE4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right="50"/>
              <w:jc w:val="both"/>
            </w:pPr>
            <w:r>
              <w:rPr>
                <w:sz w:val="20"/>
              </w:rPr>
              <w:t>1. Diploma di laurea magistrale in lingue orientali (cinesemandarino) o scuola interpreti (cinese-mandarino come una delle lingue studiate)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9"/>
            </w:pPr>
            <w:r>
              <w:rPr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F5655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jc w:val="both"/>
            </w:pPr>
            <w:r>
              <w:rPr>
                <w:sz w:val="20"/>
              </w:rPr>
              <w:t>2. Ulteriore diploma di laurea o corso universitario all</w:t>
            </w:r>
            <w:r>
              <w:rPr>
                <w:rFonts w:ascii="Arial" w:eastAsia="Arial" w:hAnsi="Arial" w:cs="Arial"/>
                <w:sz w:val="20"/>
              </w:rPr>
              <w:t>’</w:t>
            </w:r>
            <w:r>
              <w:rPr>
                <w:sz w:val="20"/>
              </w:rPr>
              <w:t>estero svolto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9"/>
            </w:pPr>
            <w:r>
              <w:rPr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F5655" w:rsidTr="003A1CCE">
        <w:trPr>
          <w:trHeight w:val="74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jc w:val="both"/>
            </w:pPr>
            <w:r>
              <w:rPr>
                <w:sz w:val="20"/>
              </w:rPr>
              <w:t>3. Master universitario svolto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9"/>
            </w:pPr>
            <w:r>
              <w:rPr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F5655" w:rsidTr="004F1750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right="50"/>
              <w:jc w:val="both"/>
            </w:pPr>
            <w:r>
              <w:rPr>
                <w:sz w:val="20"/>
              </w:rPr>
              <w:t>4. Dottorato di ricerca in lingua e cultura cinese (o in una qualunque facoltà umanistica effettuato in lingua cinese e avente ad oggetto lo studio della lingua, della cultura o della storia cinesi o orientali), effettuato in un’università italiana o estera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9"/>
            </w:pPr>
            <w:r>
              <w:rPr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F5655" w:rsidTr="003A1CCE">
        <w:trPr>
          <w:trHeight w:val="105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r>
              <w:rPr>
                <w:sz w:val="20"/>
              </w:rPr>
              <w:t>5</w:t>
            </w:r>
            <w:r>
              <w:rPr>
                <w:sz w:val="20"/>
              </w:rPr>
              <w:t>. Certificazioni specifiche come formatore per la lingua  cinese-mandarino di valore internazionale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4" w:firstLine="4"/>
            </w:pPr>
            <w:r>
              <w:rPr>
                <w:sz w:val="20"/>
              </w:rPr>
              <w:t>Punti 5/100 ciascuna, massimo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F5655" w:rsidTr="003A1CCE">
        <w:trPr>
          <w:trHeight w:val="1272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. Esperienza nei corsi di lingua e cultura cinese 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4" w:firstLine="4"/>
              <w:jc w:val="both"/>
            </w:pPr>
            <w:r>
              <w:rPr>
                <w:sz w:val="20"/>
              </w:rPr>
              <w:t>Punti 2/100 per corso, massimo 20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F5655" w:rsidTr="004F1750">
        <w:trPr>
          <w:trHeight w:val="849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spacing w:line="219" w:lineRule="auto"/>
              <w:jc w:val="both"/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. Esperto del corso di lingua e cultura cinse per le scuole (lo stesso corso può valere sia per il punto 5 che per il punto </w:t>
            </w:r>
          </w:p>
          <w:p w:rsidR="007F5655" w:rsidRDefault="007F5655" w:rsidP="007F5655">
            <w:r>
              <w:rPr>
                <w:sz w:val="20"/>
              </w:rPr>
              <w:t>6)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304" w:firstLine="4"/>
              <w:jc w:val="both"/>
            </w:pPr>
            <w:r>
              <w:rPr>
                <w:sz w:val="20"/>
              </w:rPr>
              <w:t>Punti 5/100 per corso, massimo punti 20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F5655" w:rsidTr="004F1750">
        <w:trPr>
          <w:trHeight w:val="918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r>
              <w:rPr>
                <w:sz w:val="20"/>
              </w:rPr>
              <w:t>8. Pubblicazioni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297" w:firstLine="12"/>
              <w:jc w:val="both"/>
            </w:pPr>
            <w:r>
              <w:rPr>
                <w:sz w:val="20"/>
              </w:rPr>
              <w:t>Punti 5 per pubblicazione; massimo 10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F5655" w:rsidRDefault="007F5655" w:rsidP="007F5655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</w:tbl>
    <w:p w:rsidR="003A1CCE" w:rsidRDefault="003A1CCE" w:rsidP="003A1CCE">
      <w:pPr>
        <w:ind w:left="-5" w:right="5"/>
      </w:pPr>
    </w:p>
    <w:p w:rsidR="003A1CCE" w:rsidRDefault="003A1CCE" w:rsidP="003A1CCE">
      <w:pPr>
        <w:ind w:left="-5" w:right="5"/>
      </w:pPr>
      <w:r>
        <w:t xml:space="preserve">per un totale di 100 punti.  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6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0D5CA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6170EA"/>
    <w:p w:rsidR="003A1CCE" w:rsidRDefault="003A1CCE" w:rsidP="006170EA"/>
    <w:p w:rsidR="003A1CCE" w:rsidRDefault="003A1CCE" w:rsidP="006170EA"/>
    <w:p w:rsidR="000D2DE2" w:rsidRDefault="000D2DE2" w:rsidP="000D2DE2">
      <w:pPr>
        <w:ind w:left="0" w:firstLine="0"/>
      </w:pPr>
    </w:p>
    <w:p w:rsidR="006170EA" w:rsidRDefault="006170EA" w:rsidP="000D2DE2">
      <w:pPr>
        <w:ind w:left="0" w:firstLine="0"/>
      </w:pPr>
      <w:r>
        <w:lastRenderedPageBreak/>
        <w:t>PRIVACY</w:t>
      </w:r>
    </w:p>
    <w:p w:rsidR="006170EA" w:rsidRDefault="006170EA" w:rsidP="006170EA">
      <w:pPr>
        <w:jc w:val="both"/>
      </w:pPr>
      <w:r>
        <w:t xml:space="preserve">Il/la sottoscritto/a con la presente, ai sensi degli articoli 13 e 23 del D.Lgs. 196/2003 (di seguito indicato come “Codice Privacy”) e successive modificazioni ed integrazioni, </w:t>
      </w:r>
    </w:p>
    <w:p w:rsidR="006170EA" w:rsidRDefault="006170EA" w:rsidP="006170EA">
      <w:pPr>
        <w:jc w:val="both"/>
      </w:pPr>
      <w:r>
        <w:t xml:space="preserve">AUTORIZZA l’Istituto Comprensivo </w:t>
      </w:r>
      <w:r w:rsidR="003A1CCE">
        <w:t>Margherita Hack</w:t>
      </w:r>
      <w:r>
        <w:t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170EA" w:rsidRDefault="006170EA" w:rsidP="006170EA"/>
    <w:p w:rsidR="006170EA" w:rsidRDefault="006170EA" w:rsidP="006170EA"/>
    <w:p w:rsidR="006170EA" w:rsidRDefault="006170EA" w:rsidP="006170EA">
      <w:r>
        <w:t>Trieste, ___________________ 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:rsidR="000D5CAC" w:rsidRPr="000D5CAC" w:rsidRDefault="000D5CAC" w:rsidP="000D5CAC">
      <w:pPr>
        <w:jc w:val="center"/>
        <w:rPr>
          <w:b/>
        </w:rPr>
      </w:pPr>
    </w:p>
    <w:p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:rsidR="006170EA" w:rsidRDefault="006170EA" w:rsidP="006170EA">
      <w:pPr>
        <w:jc w:val="both"/>
      </w:pPr>
    </w:p>
    <w:p w:rsidR="006170EA" w:rsidRDefault="006170EA" w:rsidP="006170EA">
      <w:r>
        <w:t>Trieste, ___________________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7B" w:rsidRDefault="0040257B" w:rsidP="00A3115E">
      <w:pPr>
        <w:spacing w:line="240" w:lineRule="auto"/>
      </w:pPr>
      <w:r>
        <w:separator/>
      </w:r>
    </w:p>
  </w:endnote>
  <w:endnote w:type="continuationSeparator" w:id="0">
    <w:p w:rsidR="0040257B" w:rsidRDefault="0040257B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7B" w:rsidRDefault="0040257B" w:rsidP="00A3115E">
      <w:pPr>
        <w:spacing w:line="240" w:lineRule="auto"/>
      </w:pPr>
      <w:r>
        <w:separator/>
      </w:r>
    </w:p>
  </w:footnote>
  <w:footnote w:type="continuationSeparator" w:id="0">
    <w:p w:rsidR="0040257B" w:rsidRDefault="0040257B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9B3CD9"/>
    <w:multiLevelType w:val="hybridMultilevel"/>
    <w:tmpl w:val="47FAD0E2"/>
    <w:lvl w:ilvl="0" w:tplc="0EE81E1A">
      <w:start w:val="1"/>
      <w:numFmt w:val="lowerLetter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2AB7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58A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EEA64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0D40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421F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8F51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A51B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ABFE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C093021"/>
    <w:multiLevelType w:val="hybridMultilevel"/>
    <w:tmpl w:val="35ECFFCE"/>
    <w:lvl w:ilvl="0" w:tplc="3FE21A24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4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01D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05E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207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4A0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AA4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CF1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A0D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7"/>
    <w:rsid w:val="000121A8"/>
    <w:rsid w:val="000D2DE2"/>
    <w:rsid w:val="000D5CAC"/>
    <w:rsid w:val="001946EC"/>
    <w:rsid w:val="001A220C"/>
    <w:rsid w:val="002D25FC"/>
    <w:rsid w:val="0032494C"/>
    <w:rsid w:val="0033795E"/>
    <w:rsid w:val="003A1CCE"/>
    <w:rsid w:val="0040257B"/>
    <w:rsid w:val="004948C2"/>
    <w:rsid w:val="004A14E5"/>
    <w:rsid w:val="006170EA"/>
    <w:rsid w:val="006E74CB"/>
    <w:rsid w:val="00756B79"/>
    <w:rsid w:val="00761987"/>
    <w:rsid w:val="007F5655"/>
    <w:rsid w:val="00830F57"/>
    <w:rsid w:val="008B4D95"/>
    <w:rsid w:val="00A3115E"/>
    <w:rsid w:val="00B710C3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F89B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5724-37CA-419F-A4AB-21D52BE8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17</cp:revision>
  <dcterms:created xsi:type="dcterms:W3CDTF">2022-10-12T06:17:00Z</dcterms:created>
  <dcterms:modified xsi:type="dcterms:W3CDTF">2024-02-28T12:05:00Z</dcterms:modified>
</cp:coreProperties>
</file>