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it-IT"/>
        </w:rPr>
        <w:t xml:space="preserve">              </w:t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          </w:t>
      </w:r>
    </w:p>
    <w:p>
      <w:pPr>
        <w:pStyle w:val="Normal.0"/>
        <w:tabs>
          <w:tab w:val="left" w:pos="720"/>
          <w:tab w:val="left" w:pos="1440"/>
        </w:tabs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391566" cy="893351"/>
            <wp:effectExtent l="0" t="0" r="0" b="0"/>
            <wp:docPr id="1073741825" name="officeArt object" descr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magine 1" descr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18436" t="3667" r="153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566" cy="8933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846534" cy="895350"/>
            <wp:effectExtent l="0" t="0" r="0" b="0"/>
            <wp:docPr id="1073741826" name="officeArt object" descr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 2" descr="Immagine 2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6534" cy="8953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drawing xmlns:a="http://schemas.openxmlformats.org/drawingml/2006/main">
          <wp:inline distT="0" distB="0" distL="0" distR="0">
            <wp:extent cx="1471665" cy="672972"/>
            <wp:effectExtent l="0" t="0" r="0" b="0"/>
            <wp:docPr id="1073741827" name="officeArt object" descr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magine 3" descr="Immagine 3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rcRect l="0" t="26874" r="0" b="26328"/>
                    <a:stretch>
                      <a:fillRect/>
                    </a:stretch>
                  </pic:blipFill>
                  <pic:spPr>
                    <a:xfrm>
                      <a:off x="0" y="0"/>
                      <a:ext cx="1471665" cy="6729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Normal.0"/>
        <w:tabs>
          <w:tab w:val="left" w:pos="720"/>
          <w:tab w:val="left" w:pos="1440"/>
        </w:tabs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Autorizzazione all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utilizzo dell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immagine nell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ambito delle attivit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del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BANDO NAZIONALE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kern w:val="28"/>
          <w:sz w:val="28"/>
          <w:szCs w:val="28"/>
        </w:rPr>
      </w:pPr>
      <w:r>
        <w:rPr>
          <w:rFonts w:ascii="Times New Roman" w:hAnsi="Times New Roman"/>
          <w:b w:val="1"/>
          <w:bCs w:val="1"/>
          <w:i w:val="1"/>
          <w:iCs w:val="1"/>
          <w:kern w:val="28"/>
          <w:sz w:val="28"/>
          <w:szCs w:val="28"/>
          <w:rtl w:val="0"/>
          <w:lang w:val="it-IT"/>
        </w:rPr>
        <w:t>MonumentiAMOci!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b w:val="1"/>
          <w:bCs w:val="1"/>
          <w:i w:val="1"/>
          <w:iCs w:val="1"/>
          <w:kern w:val="28"/>
          <w:sz w:val="28"/>
          <w:szCs w:val="28"/>
          <w:rtl w:val="0"/>
          <w:lang w:val="it-IT"/>
        </w:rPr>
        <w:t>in viaggio tra i monumenti adottati, sentinelle della bellezza della nostra Italia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VII edizione - Anno Scolastico 2021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it-IT"/>
        </w:rPr>
        <w:t xml:space="preserve">–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>2122</w:t>
      </w:r>
    </w:p>
    <w:p>
      <w:pPr>
        <w:pStyle w:val="Normal.0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E della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it-IT"/>
        </w:rPr>
        <w:t xml:space="preserve">Giornata </w:t>
      </w:r>
      <w:r>
        <w:rPr>
          <w:rFonts w:ascii="Times New Roman" w:hAnsi="Times New Roman"/>
          <w:sz w:val="24"/>
          <w:szCs w:val="24"/>
          <w:rtl w:val="0"/>
          <w:lang w:val="it-IT"/>
        </w:rPr>
        <w:t>Nazionale A.M.A.12 maggio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 sottoscritti (nome e cognome)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________________________________________________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________________________________________________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genitori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affidatari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tutori</w:t>
      </w:r>
    </w:p>
    <w:p>
      <w:pPr>
        <w:pStyle w:val="Normal.0"/>
        <w:numPr>
          <w:ilvl w:val="0"/>
          <w:numId w:val="3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curatori della bambina/o____________________________________________________________________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keepNext w:val="1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keepNext w:val="1"/>
        <w:spacing w:after="0" w:line="240" w:lineRule="auto"/>
        <w:jc w:val="center"/>
        <w:outlineLvl w:val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it-IT"/>
        </w:rPr>
        <w:t>DICHIARANO</w:t>
      </w:r>
    </w:p>
    <w:p>
      <w:pPr>
        <w:pStyle w:val="Normal.0"/>
        <w:numPr>
          <w:ilvl w:val="0"/>
          <w:numId w:val="5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AUTORIZZARE</w:t>
      </w:r>
    </w:p>
    <w:p>
      <w:pPr>
        <w:pStyle w:val="Normal.0"/>
        <w:numPr>
          <w:ilvl w:val="0"/>
          <w:numId w:val="7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NON AUTORIZZARE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Fondazione Napolinovantanove e il Ministero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Istruzione,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 della Ricerca, in ottemperanza alla normativa vigente, ad utilizzare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immagine della bambina/o per scopi didattici e istituzionali (propri o di altre pubbliche amministrazioni) quali ad esempio:</w:t>
      </w:r>
    </w:p>
    <w:p>
      <w:pPr>
        <w:pStyle w:val="Normal.0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mostre ed esposizioni nell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ambito di iniziative concordate tra i promotori</w:t>
      </w:r>
    </w:p>
    <w:p>
      <w:pPr>
        <w:pStyle w:val="Normal.0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materiale informativo e illustrativo, anche con strumenti multimediali</w:t>
      </w:r>
    </w:p>
    <w:p>
      <w:pPr>
        <w:pStyle w:val="Normal.0"/>
        <w:numPr>
          <w:ilvl w:val="0"/>
          <w:numId w:val="9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duplicazione di fotografie, CD o DVD</w:t>
      </w:r>
    </w:p>
    <w:p>
      <w:pPr>
        <w:pStyle w:val="Normal.0"/>
        <w:numPr>
          <w:ilvl w:val="0"/>
          <w:numId w:val="11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riprese video e/o fotografiche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 xml:space="preserve">immagine e/o la registrazione della voce </w:t>
      </w:r>
    </w:p>
    <w:p>
      <w:pPr>
        <w:pStyle w:val="Normal.0"/>
        <w:numPr>
          <w:ilvl w:val="0"/>
          <w:numId w:val="13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trattamento dei disegni nell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ambito delle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didattiche, per la produzione di materiale documentario inerente dette attivit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à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numPr>
          <w:ilvl w:val="0"/>
          <w:numId w:val="15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AUTORIZZARE</w:t>
      </w:r>
    </w:p>
    <w:p>
      <w:pPr>
        <w:pStyle w:val="Normal.0"/>
        <w:numPr>
          <w:ilvl w:val="0"/>
          <w:numId w:val="17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DI NON AUTORIZZARE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la Fondazione Napolinovantanove e il Ministero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Istruzione, dell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Universit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 xml:space="preserve">à </w:t>
      </w:r>
      <w:r>
        <w:rPr>
          <w:rFonts w:ascii="Times New Roman" w:hAnsi="Times New Roman"/>
          <w:sz w:val="24"/>
          <w:szCs w:val="24"/>
          <w:rtl w:val="0"/>
          <w:lang w:val="it-IT"/>
        </w:rPr>
        <w:t>e della Ricerca, in ottemperanza alla normativa vigente, ad utilizzare l</w:t>
      </w:r>
      <w:r>
        <w:rPr>
          <w:rFonts w:ascii="Times New Roman" w:hAnsi="Times New Roman" w:hint="default"/>
          <w:sz w:val="24"/>
          <w:szCs w:val="24"/>
          <w:rtl w:val="0"/>
          <w:lang w:val="it-IT"/>
        </w:rPr>
        <w:t>’</w:t>
      </w:r>
      <w:r>
        <w:rPr>
          <w:rFonts w:ascii="Times New Roman" w:hAnsi="Times New Roman"/>
          <w:sz w:val="24"/>
          <w:szCs w:val="24"/>
          <w:rtl w:val="0"/>
          <w:lang w:val="it-IT"/>
        </w:rPr>
        <w:t>immagine della bambina/o per scopi didattici e istituzionali (propri o di altre pubbliche amministrazioni) su:</w:t>
      </w:r>
    </w:p>
    <w:p>
      <w:pPr>
        <w:pStyle w:val="Normal.0"/>
        <w:numPr>
          <w:ilvl w:val="0"/>
          <w:numId w:val="19"/>
        </w:numPr>
        <w:bidi w:val="0"/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it-IT"/>
        </w:rPr>
      </w:pPr>
      <w:r>
        <w:rPr>
          <w:rFonts w:ascii="Times New Roman" w:hAnsi="Times New Roman"/>
          <w:sz w:val="24"/>
          <w:szCs w:val="24"/>
          <w:rtl w:val="0"/>
          <w:lang w:val="it-IT"/>
        </w:rPr>
        <w:t>siti web istituzionali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Normal.0"/>
        <w:spacing w:after="0" w:line="240" w:lineRule="auto"/>
      </w:pPr>
      <w:r>
        <w:rPr>
          <w:rFonts w:ascii="Times New Roman" w:cs="Times New Roman" w:hAnsi="Times New Roman" w:eastAsia="Times New Roman"/>
          <w:sz w:val="24"/>
          <w:szCs w:val="24"/>
          <w:rtl w:val="0"/>
        </w:rPr>
        <w:tab/>
        <w:tab/>
        <w:tab/>
        <w:tab/>
        <w:tab/>
        <w:tab/>
        <w:tab/>
        <w:tab/>
        <w:tab/>
        <w:t>Firme leggibili</w:t>
      </w:r>
    </w:p>
    <w:sectPr>
      <w:headerReference w:type="default" r:id="rId7"/>
      <w:footerReference w:type="default" r:id="rId8"/>
      <w:pgSz w:w="11900" w:h="16840" w:orient="portrait"/>
      <w:pgMar w:top="82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6"/>
  </w:abstractNum>
  <w:abstractNum w:abstractNumId="11">
    <w:multiLevelType w:val="hybridMultilevel"/>
    <w:styleLink w:val="Stile importato 6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7"/>
  </w:abstractNum>
  <w:abstractNum w:abstractNumId="13">
    <w:multiLevelType w:val="hybridMultilevel"/>
    <w:styleLink w:val="Stile importato 7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4">
    <w:multiLevelType w:val="hybridMultilevel"/>
    <w:numStyleLink w:val="Stile importato 8"/>
  </w:abstractNum>
  <w:abstractNum w:abstractNumId="15">
    <w:multiLevelType w:val="hybridMultilevel"/>
    <w:styleLink w:val="Stile importato 8"/>
    <w:lvl w:ilvl="0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2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4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5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6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7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8">
      <w:start w:val="1"/>
      <w:numFmt w:val="bullet"/>
      <w:suff w:val="tab"/>
      <w:lvlText w:val="❑"/>
      <w:lvlJc w:val="left"/>
      <w:pPr>
        <w:ind w:left="3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</w:abstractNum>
  <w:abstractNum w:abstractNumId="16">
    <w:multiLevelType w:val="hybridMultilevel"/>
    <w:numStyleLink w:val="Stile importato 9"/>
  </w:abstractNum>
  <w:abstractNum w:abstractNumId="17">
    <w:multiLevelType w:val="hybridMultilevel"/>
    <w:styleLink w:val="Stile importato 9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❑"/>
        <w:lvlJc w:val="left"/>
        <w:pPr>
          <w:tabs>
            <w:tab w:val="left" w:pos="708"/>
          </w:tabs>
          <w:ind w:left="3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3"/>
  </w:num>
  <w:num w:numId="15">
    <w:abstractNumId w:val="12"/>
  </w:num>
  <w:num w:numId="16">
    <w:abstractNumId w:val="15"/>
  </w:num>
  <w:num w:numId="17">
    <w:abstractNumId w:val="14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4"/>
      </w:numPr>
    </w:pPr>
  </w:style>
  <w:style w:type="numbering" w:styleId="Stile importato 3">
    <w:name w:val="Stile importato 3"/>
    <w:pPr>
      <w:numPr>
        <w:numId w:val="6"/>
      </w:numPr>
    </w:pPr>
  </w:style>
  <w:style w:type="numbering" w:styleId="Stile importato 4">
    <w:name w:val="Stile importato 4"/>
    <w:pPr>
      <w:numPr>
        <w:numId w:val="8"/>
      </w:numPr>
    </w:pPr>
  </w:style>
  <w:style w:type="numbering" w:styleId="Stile importato 5">
    <w:name w:val="Stile importato 5"/>
    <w:pPr>
      <w:numPr>
        <w:numId w:val="10"/>
      </w:numPr>
    </w:pPr>
  </w:style>
  <w:style w:type="numbering" w:styleId="Stile importato 6">
    <w:name w:val="Stile importato 6"/>
    <w:pPr>
      <w:numPr>
        <w:numId w:val="12"/>
      </w:numPr>
    </w:pPr>
  </w:style>
  <w:style w:type="numbering" w:styleId="Stile importato 7">
    <w:name w:val="Stile importato 7"/>
    <w:pPr>
      <w:numPr>
        <w:numId w:val="14"/>
      </w:numPr>
    </w:pPr>
  </w:style>
  <w:style w:type="numbering" w:styleId="Stile importato 8">
    <w:name w:val="Stile importato 8"/>
    <w:pPr>
      <w:numPr>
        <w:numId w:val="16"/>
      </w:numPr>
    </w:pPr>
  </w:style>
  <w:style w:type="numbering" w:styleId="Stile importato 9">
    <w:name w:val="Stile importato 9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