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righ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 tutti i docenti dell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Istituto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OGGETTO: </w:t>
      </w:r>
      <w:r>
        <w:rPr>
          <w:rStyle w:val="Nessuno"/>
          <w:rFonts w:ascii="Times New Roman" w:hAnsi="Times New Roman"/>
          <w:rtl w:val="0"/>
          <w:lang w:val="it-IT"/>
          <w14:textOutline w14:w="12700" w14:cap="flat">
            <w14:noFill/>
            <w14:miter w14:lim="400000"/>
          </w14:textOutline>
        </w:rPr>
        <w:t>Parole da condividere per una valutazione scolastica efficace e trasparente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 riferimento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esigenza di condividere una terminologia comune che possa essere di riferimento nel momento in cui vengono stilati dei giudizi di valutazione del alunni,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Con il presente documento si vogliono offrire degli spunti di riflessione su alcuni termini comunemente utilizzati nei documenti di valutazione.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Per ogni termine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proposto un campo semantico per il suo utilizzo condiviso ed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proposta una riflessione in merito a quando e come utilizzarlo.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Si tratta di un documento aperto,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che vuole essere di spunto per una riflessione a livello del singolo Consiglio di Classe, Team docente 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da parte del Collegio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dei Docenti, che potrebbe poi confluire, nel prossimo anno scolastico, in una definizione condivisa dei termini da utilizzare per i documenti di valutazione degli alunni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importante infatti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tanto il valore 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uso specifico che viene assegnato ad un termine (fermo restando il suo significato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interno del vocabolario della lingua italiana), quanto piuttosto il fatto che la comunit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dei docenti della nostra scuola, nello stilare i giudizi condivida un certo utilizzo di questi termini, sia per degli ovvi criteri di trasparenza e di confrontabilit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delle valutazioni, ma anche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soprattutto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al fine di avere una impostazione pedagogica e didattica davvero condivisa e una comunicazione sempre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efficace ed utile alle famiglie.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Il documento, anche per le premesse di cui sopra,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completo 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concluso.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  <w14:textOutline w14:w="12700" w14:cap="flat">
            <w14:noFill/>
            <w14:miter w14:lim="400000"/>
          </w14:textOutline>
        </w:rPr>
        <w:t>Le singole parole: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Alterno:</w:t>
      </w:r>
      <w:r>
        <w:rPr>
          <w:rStyle w:val="Nessuno"/>
          <w:rFonts w:ascii="Times New Roman" w:hAnsi="Times New Roman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s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alterna, che s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avvicenda con altro; disposto o ripetuto a intervalli: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il movimento a.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delle braccia nel camminare;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le a.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vicende della vita;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 giorni a., un giorno s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uno no;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dopo un corso di fortuna alterno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(T. Tasso);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alterna Onnipotenza delle umane sorti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(Foscolo)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questo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il significato della parola nella lingua italiana,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da definire che significato ha per noi, soprattutto in relazione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impegno e agli apprendimenti.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Il senso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alternarsi potrebbe fare riferimento proprio a comportamenti tra loro opposti: momenti in cui si impegna alternati a momenti di totale assenza di impegno (o studio) o addirittura a presenza di comportamenti oppositori rispetto allo studio 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impegno (delle regressioni negli apprendimenti gi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consolidati?). Un tale movimento alternato negli apprendimenti lascia inoltre intendere, implicitamente, che le difficolt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della studentessa o dello studente sono tali da andare forse al di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delle sue attuali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controllo (l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alternanza della fortuna ad esempio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controllabile e di certo nessuno desidera davvero avere delle regressioni nel proprio percorso di apprendimento).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Ovviamente tali momenti devono essere tanto significativi da rendere importante comunicarli in un documento di valutazione rivolto  alla famiglia. Ci devono quindi essere cadute importanti e costanti durante tutto il percorso didattico (un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unico periodo di crisi non si adatta, ad esempio, al senso di apprendimento o studio alterno, che rappresenta invece un vero e proprio approccio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normale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alunna/o alla disciplina).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Differenza tra alterno e discontinuo: Sono termini dal valore simile. La discontinuit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identifica per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una non 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 un trend comunque definito. Ci sono dei punti vuoti ma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insieme la linearit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del percorso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riconoscibile come tale. Un percorso alterno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caratterizzato invece da movimenti addirittura tra di loro opposti, non semplicemente caratterizzati da discontinuit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Differenza tra alterno e settoriale:  Mentre un movimento alterno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caratterizzato da alternarsi di movimenti diversi nella stessa azione (o nella stessa disciplina), la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caratterizzata da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circoscritta ad un settore specifico (o ad alcuni settori). Considerato il fatto che la scuola del primo ciclo nasce per formare la persona in modo globale, a questo livello di studi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eccessiva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non va bene, ma una persona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essere molto attenta e dedita ad una disciplina specifica (es: arte) disinteressandosi completamente ad altre (es: tecnologia). In tale caso non presenta un comportamento alterno o discontinuo (che afferisce sempre al comportamento nella stessa disciplina o trasversale tra le discipline) quanto piuttosto un impegno settoriale. Sono due termini del valore molto diverso.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Discontinuo: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Non continuo, interrotto nello spazio o nel tempo, quindi disgiunto, intermittente o anche disuguale [...] ., in matematica, non continui, privi del carattere di continuit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; lavoro d., non fisso, prestato in modo intermittente; servit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ù 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10000"/>
          <w:sz w:val="24"/>
          <w:szCs w:val="24"/>
          <w:u w:color="d61e39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0000"/>
            </w14:solidFill>
          </w14:textFill>
        </w:rPr>
        <w:t>discontinue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 in diritto, quelle che si esercitano a intervalli, come, per es., la servit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passaggio.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questo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il significato della parola nella lingua italiana,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da definire che significato ha per noi, soprattutto in relazione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impegno e agli apprendimenti.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Il concetto di discontinuit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interessa una non contiguit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interno di una progressione che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insieme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comunque lineare (atteso che la linearit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della progressione ha una valore positivo in questa accezione didattica e disciplinare). Quindi una studentessa o uno studente che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discontinuo nello studio presenta dei momenti di rallentamento o addirittura delle pause nello studio, nello sviluppo di competenze o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impegno, pur manifestando in generale una progressione costante.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un termine meno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forte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alterno, lascia inoltre intendere che la discontinuit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per 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modificabile in positivo (basterebbe essere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continui, studiare o impegnarsi con maggiore regolarit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 e tale potenzialit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teoricamente nelle disponibilit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del soggetto). Chi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discontinuo con maggiore impegno e disciplina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certo riuscire ad ottenere maggiore continuit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quindi risultati migliori.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Settoriale: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riguarda, o comprende, un determinato settore, quindi particolare, circoscritto: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economia s.;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problemi,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interessi s.;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rivendicazioni settoriali. In partic.,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linguaggi s., variet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una lingua utilizzate nell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ambito di determinati settori della comunit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linguistica e caratterizzate dall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uso di una terminologia pi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 meno specializzata rispetto al lessico comune (o, anche, da termini del lessico comune in accezioni particolari) e dal ricorrere di strutture morfosintattiche peculiari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caratterizzata da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circoscritta ad un settore specifico (o ad alcuni settori). Considerato il fatto che la scuola del primo ciclo nasce per formare la persona in modo globale, a questo livello di studi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eccessiva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non va bene.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ad esempio una studentessa o uno studente 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molto attenta/o e dedita/o ad una disciplina specifica (es: arte) disinteressandosi completamente ad altre (es: tecnologia), indubbiamente rappresenta un impegno settoriale.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a livello di studi del primo ciclo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importante lo sviluppo di un buon livello di competenze in tutte le discipline anche per lo sviluppo armonioso della personalit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necessario distinguere tra una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à 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negativa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ed una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al contrario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rivelare passioni precoci e una personalit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determinata.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Tornando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esempio di prima, se lo studente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bravissimo in arte (o altra disciplina) e si capisce che questa per lei o lui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una vera passione, ma contemporaneamente si impegna comunque per ottenere risultati discreti anche in tutte le altre discipline, forse parlare di settorialit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(con accezione negativa) non rende merito della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dello studente o della studentessa di auto-orientamento, che anzi potrebbe essere valorizzata, essendo una delle qualit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importanti per il proprio successo formativo futuro. Forse in questo caso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utile valorizzare i suoi aspetti di eccellenza specificando che riguardano alcune discipline.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’è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da aggiungere che attraverso un approfondimento di orientamento possono emergere le motivazioni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profonde che stanno alla base di una passione e meglio comprese (o anche destrutturate) anche  dalla studentessa o dallo studente, cos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come possono essere scoperti altri talenti.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Compito (difficile) dei docenti in questo caso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quello di valorizzare la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di una studentessa o di uno studente di comprendere i propri talenti, valorizzare la sua determinazione ma contemporaneamente far comprendere che anche le grandi passioni nella vita possono modificarsi e che quindi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importante tenersi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strade aperte.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Attivo (partecipazione e impegno)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Che agisce e ha capacit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agire, operoso: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un uomo molto a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Questa picciola stella si correda D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 buoni spirti che son stati attivi Perch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onore e fama li succeda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sv-SE"/>
          <w14:textOutline w14:w="12700" w14:cap="flat">
            <w14:noFill/>
            <w14:miter w14:lim="400000"/>
          </w14:textOutline>
        </w:rPr>
        <w:t>(Dante).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b.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Per estens., riferito a ci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cui l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azione dell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uomo si esplica: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vita a., operosa, e perci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anche produttiva, in contrapp. alla vita contemplativa, e nel linguaggio corrente vita di lavoro, di moto, in opposizione alla vita sedentaria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Come si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osservare nel significato del dizionario il concetto di 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messo in contrapposizione con la passivit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della vita contemplativa e sedentaria.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 quanto riguarda i nostri studenti, dobbiamo definire anzitutto cosa riteniamo attivo e cosa riteniamo importante comunicare in merito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della studentessa o dello studente.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Se infatti essere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silenzioso o riservato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essere un tratto caratteriale, porsi in modo passivo di fronte alla conoscenza, quindi con un atteggiamento poco curioso ed interessato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certo negativo, cos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come il porsi in modo attivo (in questa accezione)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certo un approccio positivo.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Ovviamente non possiamo confondere la persona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silenziosa con una persona passiva rispetto alla conoscenza e rispetto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impegno nel costruire i propri apprendimenti, cos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come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certo possibile affermare che una persona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contemplativa sia passiva in senso stretto (basti pensare al ruolo straordinario che hanno avuto nelle vicende umane i pensatori e i poeti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…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).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Fonts w:ascii="Helvetica Neue" w:cs="Helvetica Neue" w:hAnsi="Helvetica Neue" w:eastAsia="Helvetica Neue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Quindi forse la cosa fondamentale nel definire il senso del termine per quanto riguarda la nostra valutazione scolastica sta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individuare attivo (in ambito didattico) chi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curioso, interessato, appassionato ed in definitiva cerca di ragionare sulle cose, anche se a modo suo.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Abbastanza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 sufficienza, quanto basta: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ho mangiato a</w:t>
      </w:r>
      <w:r>
        <w:rPr>
          <w:rStyle w:val="Nessuno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sono a</w:t>
      </w:r>
      <w:r>
        <w:rPr>
          <w:rStyle w:val="Nessuno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bene informato</w:t>
      </w:r>
      <w:r>
        <w:rPr>
          <w:rStyle w:val="Nessuno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;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un golosone che non ne ha mai a</w:t>
      </w:r>
      <w:r>
        <w:rPr>
          <w:rStyle w:val="Nessuno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averne a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., di una persona o di una cosa, esserne stufo: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ne ho a</w:t>
      </w:r>
      <w:r>
        <w:rPr>
          <w:rStyle w:val="Nessuno"/>
          <w:rFonts w:ascii="Times New Roman" w:hAnsi="Times New Roman"/>
          <w:sz w:val="22"/>
          <w:szCs w:val="22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lui e dei suoi capricci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Il termine abbastanza nel mondo della valutazione scolastica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uno dei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utilizzati, e spesso il suo utilizzo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in antitesi con il valore linguistico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ordinario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 termine.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Mentre per il lessico ordinario abbastanza vuol dire a sufficienza (quindi di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sarebbe troppo), per la microlingua della scuola abbastanza vuol dire quasi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esatto opposto: appena appena, in quantit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sufficiente ma non di certo abbondante.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Forse questo valore terminologico risente un po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della tipica bulimia delle nostre scuole, dove cerchiamo di insegnare il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possibile ai ragazzi e alle ragazze, soprattutto sul piano quantitativo (non sempre sul piano qualitativo), per cui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mai abbastanza e di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sempre meglio.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La verit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alle volte il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meno e il meno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ù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, in un mondo ipercomplesso come il nostro, per cui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importante concentrarsi sulla qualit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sulle intersezioni che sulla quantit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che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sempre illusoria.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Con questa premessa forse potremmo rivalutare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utilizzo di questo termine e sostituirlo nelle nostre valutazioni con altri termini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specifici e chiari sul piano comunicativo che indichino, ad esempio, un livello quantitativo o qualitativo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definito. Al posto di abbastanza interessato (ad es.) si potrebbe scrivere sufficientemente o discretamente interessato volendo dare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indicazione qualitativa;  in alternativa volendo dare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indicazione quantitativa si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dire che si dimostra interessato in modo poco frequente, sufficientemente frequente, spesso  o sempre.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Autonomo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si governa da s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é»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]. 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– 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1. a.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Che ha la capacit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facolt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governarsi o reggersi da s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 con riferimento a stati o citt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, e anche a organi o a persone singole: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ente a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azienda autonoma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b.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 estens., libero, indipendente: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 me piace essere a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non dipendere da nessuno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chiaro che se il termine autonomo ha un significato cos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forte, nessuno dei nostri allievi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esserlo a pieno titolo. Quando si parla di autonomia si tratta sempre di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autonomia relativa al grado di maturazione raggiunto e relativa al grado di autonomia che si ritiene compatibile con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e il livello di scuola. Forse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utile specificarlo anche in un documento di valutazione per almeno due ragioni importanti: 1) per evitare fraintendimenti sul concetto di autonomia di un bambino/a; 2) per favorire una riflessione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approfondita in merito alle dimensioni di questa autonomia.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Una bambina o un bambino possono infatti avere dei gradi di autonomia differenziati all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interno delle diverse dimensioni della loro personalit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e delle loro competenze.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Una persona infatti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essere poco autonoma nell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organizzare il materiale o gli impegni scolastici ma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autonoma (o molto autonoma) nel proprio pensiero o nella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auto-valutazione e di auto-orientamento.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Potrebbe essere utile specificare (se lue cose stanno cos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ì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) che vi sono diverse dimensioni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autonomia e che la studentessa o lo studente ne ha sviluppate alcune e alcune meno.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Costante/incostante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i w:val="1"/>
          <w:i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1.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agg. Stabile, durevole, continuo: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volont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desiderio c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 dolore c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alla spalla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piogge c.; di persona, perseverante nei propositi, nei sentimenti: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 uomo poco c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essere c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negli affetti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nell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amore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nello studio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nelle idee; di situazioni, valori, manifestazioni, invariabile: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la temperatura si mantiene c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grandezza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quantit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c.;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forza c., che agisce sempre con la medesima intensit</w:t>
      </w:r>
      <w:r>
        <w:rPr>
          <w:rStyle w:val="Nessuno"/>
          <w:rFonts w:ascii="Times New Roman" w:hAnsi="Times New Roman" w:hint="default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 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La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di perseverare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una delle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fondamentali per il successo scolastico e forse in generale per il successo in qualsiasi campo (salvo quando la perseveranza diviene ostinazione irragionevole e dannosa).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Quindi in generale si parla di un percorso didattico ed educativo costante come di un percorso positivo e di un percorso incostante come di un percorso nel quale la studentessa o lo studente presenta dei vizi nella capacit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 perseverare che impediscono il pieno raggiungimento degli obiettivi didattici previsti. Ovviamente un percorso didattico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essere incostante in senso negativo  (per lo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ù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) ma anche incostante in senso positivo, quando la studentessa o lo studente stupisce per i miglioramenti raggiunti, nel qual caso si potrebbe specificare che si sono ottenuti dei risultati incrementali.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questo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assolutamente vero nella maggior parte dei casi,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forse opportuno riflettere per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 modo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approfondito su quelle situazioni nelle quali la costanza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possibile o non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neppure opportuna: la pre-adolescenza 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adolescenza in particolare sono un periodi di grandi cambiamenti e le studentesse e gli studenti attraversano delle vere e proprie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tempeste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sia di carattere ormonale che psicologico per cui il concetto stesso di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costanza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quanto di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lontano si possa immaginare dalla reale situazione che vive qualsiasi adolescente nelle realt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della propria esistenza.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Sulla base di questa consapevolezza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importante forse, nel caso in cui si evidenzi una particolare incostanza, comprendere se tale incostanza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dovuta ad una particolare difficolt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di concentrazione e focalizzazione delle proprie funzioni esecutive, che potrebbe nascondere un deficit specifico o un periodo particolarmente complesso della propria esistenza, che forse potrebbe essere prezioso (anche per la famiglia) esprimere anche sul piano didattico 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outlineLvl w:val="9"/>
        <w:rPr>
          <w:rStyle w:val="Nessuno"/>
          <w:rFonts w:ascii="Helvetica Neue" w:cs="Helvetica Neue" w:hAnsi="Helvetica Neue" w:eastAsia="Helvetica Neue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Adeguato  </w:t>
      </w:r>
      <w:r>
        <w:rPr>
          <w:rStyle w:val="Nessuno"/>
          <w:rFonts w:ascii="Helvetica Neue" w:hAnsi="Helvetica Neue" w:hint="default"/>
          <w:b w:val="1"/>
          <w:b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1.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agg.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Proporzionato, conveniente, giusto: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compenso a.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alla fatica. In filosofia,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idea a., quella che rappresenta perfettamente tutti gli elementi del suo oggetto; anche nell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uso com.: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avere,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farsi un</w:t>
      </w:r>
      <w:r>
        <w:rPr>
          <w:rStyle w:val="Nessuno"/>
          <w:rFonts w:ascii="Arial Unicode MS" w:hAnsi="Arial Unicode MS" w:hint="default"/>
          <w:sz w:val="22"/>
          <w:szCs w:val="22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idea a.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qualche cosa, sufficientemente esatta, corrispondente cio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da vicino alla realt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(dizionario Treccani)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Come si osserva anche il termine adeguato spesso nella microlingua dei documenti di valutazione scolastica ha un significato un po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diverso dal significato ordinariamente attribuito a questo termine nel vocabolario comune.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Se in ambito filosofico infatti il termine adeguato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sinonimo addirittura di perfezione, nella nostra microlingua spesso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invece indicativo di un livello di resa o di competenze sufficienti o al massimo  discrete.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Anche in questo caso, come per il termine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abbastanza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, la mia opinione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che la scuola sconti un vero e proprio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bias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 quanto riguarda termini che indicano quantit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bastevoli, ritenendo sempre che la preparazione e le competenze devono essere sovrabbondanti per essere apprezzabili (ma alle volte, ricordiamoci, il meno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 il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meno come insegnano diversi autori contemporanei).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Anche in questo caso dobbiamo decidere che valore dare a questo termine. Nel caso in cui si voglia dare un valore comunque di manchevolezza, come per il termine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abbastanza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forse 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meglio sostituirlo con altri termini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specifici e chiari sul piano comunicativo che indichino, ad esempio, un livello quantitativo o qualitativo pi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definito. Al posto di interesse adeguato (ad es.) si potrebbe scrivere sufficientemente o discretamente interessato volendo dare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indicazione qualitativa;  in alternativa volendo dare un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indicazione quantitativa si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dire che si dimostra interessato in modo poco frequente, sufficientemente frequente, spesso  o sempre.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Ulteriori parole su cui si possono fare delle riflessioni (l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elenco naturalmente  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aperto)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Organizzato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Percorso didattico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Percorso educativo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Affidabilit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</w:p>
    <w:p>
      <w:pPr>
        <w:pStyle w:val="heading 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Disponibilit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à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Dirigente Scolastico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Dott. Benes Roberto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  <w:rPr>
          <w:rStyle w:val="Nessuno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Documento firmato digitalmente ai sensi del 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Codice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Amministrazione Digitale e norme ad esso connesse</w:t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