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ED82" w14:textId="77777777" w:rsidR="007B5AF6" w:rsidRPr="009D6C59" w:rsidRDefault="00BE685A" w:rsidP="00BE685A">
      <w:pPr>
        <w:rPr>
          <w:rFonts w:ascii="Times New Roman" w:hAnsi="Times New Roman" w:cs="Times New Roman"/>
          <w:sz w:val="24"/>
          <w:szCs w:val="24"/>
        </w:rPr>
      </w:pPr>
      <w:r w:rsidRPr="009D6C59">
        <w:rPr>
          <w:rFonts w:ascii="Times New Roman" w:hAnsi="Times New Roman" w:cs="Times New Roman"/>
          <w:b/>
          <w:noProof/>
          <w:sz w:val="28"/>
          <w:szCs w:val="28"/>
        </w:rPr>
        <w:drawing>
          <wp:anchor distT="0" distB="0" distL="0" distR="0" simplePos="0" relativeHeight="251659264" behindDoc="0" locked="0" layoutInCell="1" allowOverlap="1" wp14:anchorId="1806AF70" wp14:editId="53851D66">
            <wp:simplePos x="0" y="0"/>
            <wp:positionH relativeFrom="page">
              <wp:posOffset>657225</wp:posOffset>
            </wp:positionH>
            <wp:positionV relativeFrom="paragraph">
              <wp:posOffset>19050</wp:posOffset>
            </wp:positionV>
            <wp:extent cx="753432" cy="1152525"/>
            <wp:effectExtent l="0" t="0" r="8890" b="0"/>
            <wp:wrapNone/>
            <wp:docPr id="2" name="image1.jpeg" descr="LOGO CPIA 1 Tri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3432" cy="1152525"/>
                    </a:xfrm>
                    <a:prstGeom prst="rect">
                      <a:avLst/>
                    </a:prstGeom>
                  </pic:spPr>
                </pic:pic>
              </a:graphicData>
            </a:graphic>
            <wp14:sizeRelV relativeFrom="margin">
              <wp14:pctHeight>0</wp14:pctHeight>
            </wp14:sizeRelV>
          </wp:anchor>
        </w:drawing>
      </w:r>
      <w:r w:rsidR="007B5AF6" w:rsidRPr="009D6C59">
        <w:rPr>
          <w:rFonts w:ascii="Times New Roman" w:hAnsi="Times New Roman" w:cs="Times New Roman"/>
          <w:noProof/>
          <w:sz w:val="24"/>
          <w:szCs w:val="24"/>
        </w:rPr>
        <w:drawing>
          <wp:anchor distT="0" distB="0" distL="0" distR="0" simplePos="0" relativeHeight="251660288" behindDoc="0" locked="0" layoutInCell="1" allowOverlap="1" wp14:anchorId="34C5B75C" wp14:editId="20180E14">
            <wp:simplePos x="0" y="0"/>
            <wp:positionH relativeFrom="page">
              <wp:posOffset>6203315</wp:posOffset>
            </wp:positionH>
            <wp:positionV relativeFrom="paragraph">
              <wp:posOffset>197485</wp:posOffset>
            </wp:positionV>
            <wp:extent cx="640291" cy="724323"/>
            <wp:effectExtent l="0" t="0" r="0" b="0"/>
            <wp:wrapNone/>
            <wp:docPr id="4" name="image2.png"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40291" cy="724323"/>
                    </a:xfrm>
                    <a:prstGeom prst="rect">
                      <a:avLst/>
                    </a:prstGeom>
                  </pic:spPr>
                </pic:pic>
              </a:graphicData>
            </a:graphic>
          </wp:anchor>
        </w:drawing>
      </w:r>
      <w:r>
        <w:rPr>
          <w:rFonts w:ascii="Times New Roman" w:hAnsi="Times New Roman" w:cs="Times New Roman"/>
          <w:b/>
          <w:bCs/>
          <w:i/>
          <w:iCs/>
          <w:sz w:val="24"/>
          <w:szCs w:val="24"/>
        </w:rPr>
        <w:t xml:space="preserve">                                      </w:t>
      </w:r>
      <w:r w:rsidR="007B5AF6" w:rsidRPr="009D6C59">
        <w:rPr>
          <w:rFonts w:ascii="Times New Roman" w:hAnsi="Times New Roman" w:cs="Times New Roman"/>
          <w:sz w:val="24"/>
          <w:szCs w:val="24"/>
        </w:rPr>
        <w:t>MINISTERO</w:t>
      </w:r>
      <w:r w:rsidR="007B5AF6" w:rsidRPr="009D6C59">
        <w:rPr>
          <w:rFonts w:ascii="Times New Roman" w:hAnsi="Times New Roman" w:cs="Times New Roman"/>
          <w:spacing w:val="-2"/>
          <w:sz w:val="24"/>
          <w:szCs w:val="24"/>
        </w:rPr>
        <w:t xml:space="preserve"> </w:t>
      </w:r>
      <w:r w:rsidR="007B5AF6" w:rsidRPr="009D6C59">
        <w:rPr>
          <w:rFonts w:ascii="Times New Roman" w:hAnsi="Times New Roman" w:cs="Times New Roman"/>
          <w:sz w:val="24"/>
          <w:szCs w:val="24"/>
        </w:rPr>
        <w:t>DELL’ISTRUZIONE</w:t>
      </w:r>
      <w:r w:rsidR="007B5AF6" w:rsidRPr="009D6C59">
        <w:rPr>
          <w:rFonts w:ascii="Times New Roman" w:hAnsi="Times New Roman" w:cs="Times New Roman"/>
          <w:spacing w:val="-2"/>
          <w:sz w:val="24"/>
          <w:szCs w:val="24"/>
        </w:rPr>
        <w:t xml:space="preserve"> </w:t>
      </w:r>
      <w:r w:rsidR="007B5AF6" w:rsidRPr="009D6C59">
        <w:rPr>
          <w:rFonts w:ascii="Times New Roman" w:hAnsi="Times New Roman" w:cs="Times New Roman"/>
          <w:sz w:val="24"/>
          <w:szCs w:val="24"/>
        </w:rPr>
        <w:t>E</w:t>
      </w:r>
      <w:r w:rsidR="007B5AF6" w:rsidRPr="009D6C59">
        <w:rPr>
          <w:rFonts w:ascii="Times New Roman" w:hAnsi="Times New Roman" w:cs="Times New Roman"/>
          <w:spacing w:val="-1"/>
          <w:sz w:val="24"/>
          <w:szCs w:val="24"/>
        </w:rPr>
        <w:t xml:space="preserve"> </w:t>
      </w:r>
      <w:r w:rsidR="007B5AF6" w:rsidRPr="009D6C59">
        <w:rPr>
          <w:rFonts w:ascii="Times New Roman" w:hAnsi="Times New Roman" w:cs="Times New Roman"/>
          <w:sz w:val="24"/>
          <w:szCs w:val="24"/>
        </w:rPr>
        <w:t>DEL</w:t>
      </w:r>
      <w:r w:rsidR="007B5AF6" w:rsidRPr="009D6C59">
        <w:rPr>
          <w:rFonts w:ascii="Times New Roman" w:hAnsi="Times New Roman" w:cs="Times New Roman"/>
          <w:spacing w:val="-3"/>
          <w:sz w:val="24"/>
          <w:szCs w:val="24"/>
        </w:rPr>
        <w:t xml:space="preserve"> </w:t>
      </w:r>
      <w:r w:rsidR="007B5AF6" w:rsidRPr="009D6C59">
        <w:rPr>
          <w:rFonts w:ascii="Times New Roman" w:hAnsi="Times New Roman" w:cs="Times New Roman"/>
          <w:sz w:val="24"/>
          <w:szCs w:val="24"/>
        </w:rPr>
        <w:t>MERITO</w:t>
      </w:r>
    </w:p>
    <w:p w14:paraId="12928153" w14:textId="77777777" w:rsidR="007B5AF6" w:rsidRPr="009D6C59" w:rsidRDefault="007B5AF6" w:rsidP="007B5AF6">
      <w:pPr>
        <w:spacing w:line="264" w:lineRule="exact"/>
        <w:ind w:left="1831" w:right="2087"/>
        <w:jc w:val="center"/>
        <w:rPr>
          <w:rFonts w:ascii="Times New Roman" w:hAnsi="Times New Roman" w:cs="Times New Roman"/>
          <w:b/>
          <w:sz w:val="28"/>
          <w:szCs w:val="28"/>
        </w:rPr>
      </w:pPr>
      <w:r w:rsidRPr="009D6C59">
        <w:rPr>
          <w:rFonts w:ascii="Times New Roman" w:hAnsi="Times New Roman" w:cs="Times New Roman"/>
          <w:b/>
          <w:sz w:val="28"/>
          <w:szCs w:val="28"/>
        </w:rPr>
        <w:t>Centro Provinciale</w:t>
      </w:r>
      <w:r w:rsidRPr="009D6C59">
        <w:rPr>
          <w:rFonts w:ascii="Times New Roman" w:hAnsi="Times New Roman" w:cs="Times New Roman"/>
          <w:b/>
          <w:spacing w:val="-4"/>
          <w:sz w:val="28"/>
          <w:szCs w:val="28"/>
        </w:rPr>
        <w:t xml:space="preserve"> </w:t>
      </w:r>
      <w:r w:rsidRPr="009D6C59">
        <w:rPr>
          <w:rFonts w:ascii="Times New Roman" w:hAnsi="Times New Roman" w:cs="Times New Roman"/>
          <w:b/>
          <w:sz w:val="28"/>
          <w:szCs w:val="28"/>
        </w:rPr>
        <w:t>per</w:t>
      </w:r>
      <w:r w:rsidRPr="009D6C59">
        <w:rPr>
          <w:rFonts w:ascii="Times New Roman" w:hAnsi="Times New Roman" w:cs="Times New Roman"/>
          <w:b/>
          <w:spacing w:val="-5"/>
          <w:sz w:val="28"/>
          <w:szCs w:val="28"/>
        </w:rPr>
        <w:t xml:space="preserve"> </w:t>
      </w:r>
      <w:r w:rsidRPr="009D6C59">
        <w:rPr>
          <w:rFonts w:ascii="Times New Roman" w:hAnsi="Times New Roman" w:cs="Times New Roman"/>
          <w:b/>
          <w:sz w:val="28"/>
          <w:szCs w:val="28"/>
        </w:rPr>
        <w:t>l’Istruzione</w:t>
      </w:r>
      <w:r w:rsidRPr="009D6C59">
        <w:rPr>
          <w:rFonts w:ascii="Times New Roman" w:hAnsi="Times New Roman" w:cs="Times New Roman"/>
          <w:b/>
          <w:spacing w:val="-3"/>
          <w:sz w:val="28"/>
          <w:szCs w:val="28"/>
        </w:rPr>
        <w:t xml:space="preserve"> </w:t>
      </w:r>
      <w:r w:rsidRPr="009D6C59">
        <w:rPr>
          <w:rFonts w:ascii="Times New Roman" w:hAnsi="Times New Roman" w:cs="Times New Roman"/>
          <w:b/>
          <w:sz w:val="28"/>
          <w:szCs w:val="28"/>
        </w:rPr>
        <w:t>degli</w:t>
      </w:r>
      <w:r w:rsidRPr="009D6C59">
        <w:rPr>
          <w:rFonts w:ascii="Times New Roman" w:hAnsi="Times New Roman" w:cs="Times New Roman"/>
          <w:b/>
          <w:spacing w:val="-2"/>
          <w:sz w:val="28"/>
          <w:szCs w:val="28"/>
        </w:rPr>
        <w:t xml:space="preserve"> </w:t>
      </w:r>
      <w:r w:rsidRPr="009D6C59">
        <w:rPr>
          <w:rFonts w:ascii="Times New Roman" w:hAnsi="Times New Roman" w:cs="Times New Roman"/>
          <w:b/>
          <w:sz w:val="28"/>
          <w:szCs w:val="28"/>
        </w:rPr>
        <w:t>Adulti</w:t>
      </w:r>
    </w:p>
    <w:p w14:paraId="1978129D" w14:textId="77777777" w:rsidR="007B5AF6" w:rsidRDefault="007B5AF6" w:rsidP="007B5AF6">
      <w:pPr>
        <w:pStyle w:val="Corpotesto"/>
        <w:spacing w:line="242" w:lineRule="auto"/>
        <w:ind w:right="55"/>
        <w:jc w:val="center"/>
        <w:rPr>
          <w:rFonts w:ascii="Times New Roman" w:hAnsi="Times New Roman" w:cs="Times New Roman"/>
          <w:spacing w:val="1"/>
          <w:sz w:val="24"/>
          <w:szCs w:val="24"/>
        </w:rPr>
      </w:pPr>
      <w:r w:rsidRPr="009D6C59">
        <w:rPr>
          <w:rFonts w:ascii="Times New Roman" w:hAnsi="Times New Roman" w:cs="Times New Roman"/>
          <w:sz w:val="24"/>
          <w:szCs w:val="24"/>
        </w:rPr>
        <w:t>Via C. Battisti 27– 34125</w:t>
      </w:r>
      <w:r>
        <w:rPr>
          <w:rFonts w:ascii="Times New Roman" w:hAnsi="Times New Roman" w:cs="Times New Roman"/>
          <w:sz w:val="24"/>
          <w:szCs w:val="24"/>
        </w:rPr>
        <w:t>- T</w:t>
      </w:r>
      <w:r w:rsidRPr="009D6C59">
        <w:rPr>
          <w:rFonts w:ascii="Times New Roman" w:hAnsi="Times New Roman" w:cs="Times New Roman"/>
          <w:sz w:val="24"/>
          <w:szCs w:val="24"/>
        </w:rPr>
        <w:t>RIESTE</w:t>
      </w:r>
      <w:r w:rsidRPr="009D6C59">
        <w:rPr>
          <w:rFonts w:ascii="Times New Roman" w:hAnsi="Times New Roman" w:cs="Times New Roman"/>
          <w:spacing w:val="1"/>
          <w:sz w:val="24"/>
          <w:szCs w:val="24"/>
        </w:rPr>
        <w:t xml:space="preserve"> </w:t>
      </w:r>
    </w:p>
    <w:p w14:paraId="2E6ED320" w14:textId="77777777" w:rsidR="007B5AF6" w:rsidRPr="009D6C59" w:rsidRDefault="007B5AF6" w:rsidP="007B5AF6">
      <w:pPr>
        <w:pStyle w:val="Corpotesto"/>
        <w:spacing w:line="242" w:lineRule="auto"/>
        <w:ind w:right="55"/>
        <w:jc w:val="center"/>
        <w:rPr>
          <w:rFonts w:ascii="Times New Roman" w:hAnsi="Times New Roman" w:cs="Times New Roman"/>
          <w:sz w:val="24"/>
          <w:szCs w:val="24"/>
        </w:rPr>
      </w:pPr>
      <w:r w:rsidRPr="009D6C59">
        <w:rPr>
          <w:rFonts w:ascii="Times New Roman" w:hAnsi="Times New Roman" w:cs="Times New Roman"/>
          <w:sz w:val="24"/>
          <w:szCs w:val="24"/>
        </w:rPr>
        <w:t>Ufficio</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al</w:t>
      </w:r>
      <w:r w:rsidRPr="009D6C59">
        <w:rPr>
          <w:rFonts w:ascii="Times New Roman" w:hAnsi="Times New Roman" w:cs="Times New Roman"/>
          <w:spacing w:val="-5"/>
          <w:sz w:val="24"/>
          <w:szCs w:val="24"/>
        </w:rPr>
        <w:t xml:space="preserve"> </w:t>
      </w:r>
      <w:r w:rsidRPr="009D6C59">
        <w:rPr>
          <w:rFonts w:ascii="Times New Roman" w:hAnsi="Times New Roman" w:cs="Times New Roman"/>
          <w:sz w:val="24"/>
          <w:szCs w:val="24"/>
        </w:rPr>
        <w:t>Pubblico</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P.zza</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Vittorio</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Veneto</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4/a</w:t>
      </w:r>
      <w:r>
        <w:rPr>
          <w:rFonts w:ascii="Times New Roman" w:hAnsi="Times New Roman" w:cs="Times New Roman"/>
          <w:sz w:val="24"/>
          <w:szCs w:val="24"/>
        </w:rPr>
        <w:t xml:space="preserve"> </w:t>
      </w:r>
      <w:r w:rsidRPr="009D6C59">
        <w:rPr>
          <w:rFonts w:ascii="Times New Roman" w:hAnsi="Times New Roman" w:cs="Times New Roman"/>
          <w:sz w:val="24"/>
          <w:szCs w:val="24"/>
        </w:rPr>
        <w:t>tel.</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040 3798973</w:t>
      </w:r>
    </w:p>
    <w:p w14:paraId="6CA62E0A" w14:textId="77777777" w:rsidR="007B5AF6" w:rsidRDefault="007B5AF6" w:rsidP="007B5AF6">
      <w:pPr>
        <w:pStyle w:val="Corpotesto"/>
        <w:spacing w:line="206" w:lineRule="exact"/>
        <w:ind w:right="259"/>
        <w:jc w:val="center"/>
        <w:rPr>
          <w:rFonts w:ascii="Times New Roman" w:hAnsi="Times New Roman" w:cs="Times New Roman"/>
          <w:sz w:val="24"/>
          <w:szCs w:val="24"/>
        </w:rPr>
      </w:pPr>
      <w:r w:rsidRPr="009D6C59">
        <w:rPr>
          <w:rFonts w:ascii="Times New Roman" w:hAnsi="Times New Roman" w:cs="Times New Roman"/>
          <w:sz w:val="24"/>
          <w:szCs w:val="24"/>
        </w:rPr>
        <w:t>Cod.</w:t>
      </w:r>
      <w:r w:rsidRPr="009D6C59">
        <w:rPr>
          <w:rFonts w:ascii="Times New Roman" w:hAnsi="Times New Roman" w:cs="Times New Roman"/>
          <w:spacing w:val="-3"/>
          <w:sz w:val="24"/>
          <w:szCs w:val="24"/>
        </w:rPr>
        <w:t xml:space="preserve"> </w:t>
      </w:r>
      <w:r w:rsidRPr="009D6C59">
        <w:rPr>
          <w:rFonts w:ascii="Times New Roman" w:hAnsi="Times New Roman" w:cs="Times New Roman"/>
          <w:sz w:val="24"/>
          <w:szCs w:val="24"/>
        </w:rPr>
        <w:t>Fisc.</w:t>
      </w:r>
      <w:r w:rsidRPr="009D6C59">
        <w:rPr>
          <w:rFonts w:ascii="Times New Roman" w:hAnsi="Times New Roman" w:cs="Times New Roman"/>
          <w:spacing w:val="-5"/>
          <w:sz w:val="24"/>
          <w:szCs w:val="24"/>
        </w:rPr>
        <w:t xml:space="preserve"> </w:t>
      </w:r>
      <w:r w:rsidRPr="009D6C59">
        <w:rPr>
          <w:rFonts w:ascii="Times New Roman" w:hAnsi="Times New Roman" w:cs="Times New Roman"/>
          <w:sz w:val="24"/>
          <w:szCs w:val="24"/>
        </w:rPr>
        <w:t>90143380328</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Cod.</w:t>
      </w:r>
      <w:r w:rsidRPr="009D6C59">
        <w:rPr>
          <w:rFonts w:ascii="Times New Roman" w:hAnsi="Times New Roman" w:cs="Times New Roman"/>
          <w:spacing w:val="-2"/>
          <w:sz w:val="24"/>
          <w:szCs w:val="24"/>
        </w:rPr>
        <w:t xml:space="preserve"> </w:t>
      </w:r>
      <w:proofErr w:type="spellStart"/>
      <w:r w:rsidRPr="009D6C59">
        <w:rPr>
          <w:rFonts w:ascii="Times New Roman" w:hAnsi="Times New Roman" w:cs="Times New Roman"/>
          <w:sz w:val="24"/>
          <w:szCs w:val="24"/>
        </w:rPr>
        <w:t>mecc</w:t>
      </w:r>
      <w:proofErr w:type="spellEnd"/>
      <w:r w:rsidRPr="009D6C59">
        <w:rPr>
          <w:rFonts w:ascii="Times New Roman" w:hAnsi="Times New Roman" w:cs="Times New Roman"/>
          <w:sz w:val="24"/>
          <w:szCs w:val="24"/>
        </w:rPr>
        <w:t>.</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TSMM042005</w:t>
      </w:r>
    </w:p>
    <w:p w14:paraId="3E413769" w14:textId="77777777" w:rsidR="007B5AF6" w:rsidRPr="00F34F35" w:rsidRDefault="007B5AF6" w:rsidP="007B5AF6">
      <w:pPr>
        <w:pStyle w:val="Corpotesto"/>
        <w:spacing w:line="206" w:lineRule="exact"/>
        <w:ind w:right="259"/>
        <w:jc w:val="center"/>
        <w:rPr>
          <w:rFonts w:ascii="Times New Roman" w:hAnsi="Times New Roman" w:cs="Times New Roman"/>
          <w:sz w:val="20"/>
          <w:szCs w:val="20"/>
        </w:rPr>
      </w:pPr>
      <w:r w:rsidRPr="009D6C59">
        <w:rPr>
          <w:rFonts w:ascii="Times New Roman" w:hAnsi="Times New Roman" w:cs="Times New Roman"/>
          <w:sz w:val="24"/>
          <w:szCs w:val="24"/>
        </w:rPr>
        <w:t>e-mail</w:t>
      </w:r>
      <w:r w:rsidRPr="00F34F35">
        <w:rPr>
          <w:rFonts w:ascii="Times New Roman" w:hAnsi="Times New Roman" w:cs="Times New Roman"/>
          <w:sz w:val="20"/>
          <w:szCs w:val="20"/>
        </w:rPr>
        <w:t>:</w:t>
      </w:r>
      <w:r w:rsidRPr="00F34F35">
        <w:rPr>
          <w:rFonts w:ascii="Times New Roman" w:hAnsi="Times New Roman" w:cs="Times New Roman"/>
          <w:color w:val="0000FF"/>
          <w:spacing w:val="-4"/>
          <w:sz w:val="20"/>
          <w:szCs w:val="20"/>
        </w:rPr>
        <w:t xml:space="preserve"> </w:t>
      </w:r>
      <w:hyperlink r:id="rId9">
        <w:r w:rsidRPr="00F34F35">
          <w:rPr>
            <w:rFonts w:ascii="Times New Roman" w:hAnsi="Times New Roman" w:cs="Times New Roman"/>
            <w:b/>
            <w:color w:val="0000FF"/>
            <w:sz w:val="20"/>
            <w:szCs w:val="20"/>
            <w:u w:val="single" w:color="0000FF"/>
          </w:rPr>
          <w:t>TSMM042005@istruzione.it</w:t>
        </w:r>
        <w:r w:rsidRPr="00F34F35">
          <w:rPr>
            <w:rFonts w:ascii="Times New Roman" w:hAnsi="Times New Roman" w:cs="Times New Roman"/>
            <w:b/>
            <w:color w:val="0000FF"/>
            <w:spacing w:val="-3"/>
            <w:sz w:val="20"/>
            <w:szCs w:val="20"/>
          </w:rPr>
          <w:t xml:space="preserve"> </w:t>
        </w:r>
      </w:hyperlink>
      <w:r w:rsidRPr="00F34F35">
        <w:rPr>
          <w:rFonts w:ascii="Times New Roman" w:hAnsi="Times New Roman" w:cs="Times New Roman"/>
          <w:sz w:val="20"/>
          <w:szCs w:val="20"/>
        </w:rPr>
        <w:t>–</w:t>
      </w:r>
      <w:r w:rsidRPr="00F34F35">
        <w:rPr>
          <w:rFonts w:ascii="Times New Roman" w:hAnsi="Times New Roman" w:cs="Times New Roman"/>
          <w:spacing w:val="-5"/>
          <w:sz w:val="20"/>
          <w:szCs w:val="20"/>
        </w:rPr>
        <w:t xml:space="preserve"> </w:t>
      </w:r>
      <w:proofErr w:type="spellStart"/>
      <w:r w:rsidRPr="00F34F35">
        <w:rPr>
          <w:rFonts w:ascii="Times New Roman" w:hAnsi="Times New Roman" w:cs="Times New Roman"/>
          <w:sz w:val="20"/>
          <w:szCs w:val="20"/>
        </w:rPr>
        <w:t>pec</w:t>
      </w:r>
      <w:proofErr w:type="spellEnd"/>
      <w:r w:rsidRPr="00F34F35">
        <w:rPr>
          <w:rFonts w:ascii="Times New Roman" w:hAnsi="Times New Roman" w:cs="Times New Roman"/>
          <w:sz w:val="20"/>
          <w:szCs w:val="20"/>
        </w:rPr>
        <w:t>:</w:t>
      </w:r>
      <w:r w:rsidRPr="00F34F35">
        <w:rPr>
          <w:rFonts w:ascii="Times New Roman" w:hAnsi="Times New Roman" w:cs="Times New Roman"/>
          <w:color w:val="0000FF"/>
          <w:spacing w:val="-4"/>
          <w:sz w:val="20"/>
          <w:szCs w:val="20"/>
        </w:rPr>
        <w:t xml:space="preserve"> </w:t>
      </w:r>
      <w:hyperlink r:id="rId10">
        <w:r w:rsidRPr="00F34F35">
          <w:rPr>
            <w:rFonts w:ascii="Times New Roman" w:hAnsi="Times New Roman" w:cs="Times New Roman"/>
            <w:b/>
            <w:color w:val="0000FF"/>
            <w:sz w:val="20"/>
            <w:szCs w:val="20"/>
            <w:u w:val="single" w:color="0000FF"/>
          </w:rPr>
          <w:t>TSMM042005@pec.istruzione.it</w:t>
        </w:r>
      </w:hyperlink>
    </w:p>
    <w:p w14:paraId="66F781B2" w14:textId="77777777" w:rsidR="007B5AF6" w:rsidRPr="00F34F35" w:rsidRDefault="007B5AF6" w:rsidP="007B5AF6">
      <w:pPr>
        <w:spacing w:before="2" w:line="207" w:lineRule="exact"/>
        <w:ind w:left="1831" w:right="2088"/>
        <w:jc w:val="center"/>
        <w:rPr>
          <w:rFonts w:ascii="Times New Roman" w:hAnsi="Times New Roman" w:cs="Times New Roman"/>
          <w:b/>
          <w:color w:val="0000FF"/>
          <w:sz w:val="20"/>
          <w:szCs w:val="20"/>
          <w:u w:val="single" w:color="0000FF"/>
        </w:rPr>
      </w:pPr>
      <w:r w:rsidRPr="00F34F35">
        <w:rPr>
          <w:rFonts w:ascii="Times New Roman" w:hAnsi="Times New Roman" w:cs="Times New Roman"/>
          <w:sz w:val="20"/>
          <w:szCs w:val="20"/>
        </w:rPr>
        <w:t>sito</w:t>
      </w:r>
      <w:r w:rsidRPr="00F34F35">
        <w:rPr>
          <w:rFonts w:ascii="Times New Roman" w:hAnsi="Times New Roman" w:cs="Times New Roman"/>
          <w:spacing w:val="-3"/>
          <w:sz w:val="20"/>
          <w:szCs w:val="20"/>
        </w:rPr>
        <w:t xml:space="preserve"> </w:t>
      </w:r>
      <w:r w:rsidRPr="00F34F35">
        <w:rPr>
          <w:rFonts w:ascii="Times New Roman" w:hAnsi="Times New Roman" w:cs="Times New Roman"/>
          <w:sz w:val="20"/>
          <w:szCs w:val="20"/>
        </w:rPr>
        <w:t>web:</w:t>
      </w:r>
      <w:r w:rsidRPr="00F34F35">
        <w:rPr>
          <w:rFonts w:ascii="Times New Roman" w:hAnsi="Times New Roman" w:cs="Times New Roman"/>
          <w:spacing w:val="-2"/>
          <w:sz w:val="20"/>
          <w:szCs w:val="20"/>
        </w:rPr>
        <w:t xml:space="preserve"> </w:t>
      </w:r>
      <w:hyperlink r:id="rId11">
        <w:r w:rsidRPr="00F34F35">
          <w:rPr>
            <w:rFonts w:ascii="Times New Roman" w:hAnsi="Times New Roman" w:cs="Times New Roman"/>
            <w:b/>
            <w:color w:val="0000FF"/>
            <w:sz w:val="20"/>
            <w:szCs w:val="20"/>
            <w:u w:val="single" w:color="0000FF"/>
          </w:rPr>
          <w:t>http://cpiatrieste.edu.it</w:t>
        </w:r>
      </w:hyperlink>
    </w:p>
    <w:p w14:paraId="40377F9A" w14:textId="77777777" w:rsidR="007B5AF6" w:rsidRDefault="007B5AF6" w:rsidP="007B5AF6">
      <w:pPr>
        <w:spacing w:before="2" w:line="207" w:lineRule="exact"/>
        <w:ind w:left="1831" w:right="2088"/>
        <w:jc w:val="center"/>
        <w:rPr>
          <w:rFonts w:ascii="Times New Roman" w:hAnsi="Times New Roman" w:cs="Times New Roman"/>
          <w:sz w:val="24"/>
          <w:szCs w:val="24"/>
        </w:rPr>
      </w:pPr>
      <w:r w:rsidRPr="009D6C59">
        <w:rPr>
          <w:rFonts w:ascii="Times New Roman" w:hAnsi="Times New Roman" w:cs="Times New Roman"/>
          <w:sz w:val="24"/>
          <w:szCs w:val="24"/>
        </w:rPr>
        <w:t>Sedi</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dei</w:t>
      </w:r>
      <w:r w:rsidRPr="009D6C59">
        <w:rPr>
          <w:rFonts w:ascii="Times New Roman" w:hAnsi="Times New Roman" w:cs="Times New Roman"/>
          <w:spacing w:val="-4"/>
          <w:sz w:val="24"/>
          <w:szCs w:val="24"/>
        </w:rPr>
        <w:t xml:space="preserve"> </w:t>
      </w:r>
      <w:r w:rsidRPr="009D6C59">
        <w:rPr>
          <w:rFonts w:ascii="Times New Roman" w:hAnsi="Times New Roman" w:cs="Times New Roman"/>
          <w:sz w:val="24"/>
          <w:szCs w:val="24"/>
        </w:rPr>
        <w:t>corsi: via</w:t>
      </w:r>
      <w:r w:rsidRPr="009D6C59">
        <w:rPr>
          <w:rFonts w:ascii="Times New Roman" w:hAnsi="Times New Roman" w:cs="Times New Roman"/>
          <w:spacing w:val="-4"/>
          <w:sz w:val="24"/>
          <w:szCs w:val="24"/>
        </w:rPr>
        <w:t xml:space="preserve"> </w:t>
      </w:r>
      <w:r w:rsidRPr="009D6C59">
        <w:rPr>
          <w:rFonts w:ascii="Times New Roman" w:hAnsi="Times New Roman" w:cs="Times New Roman"/>
          <w:sz w:val="24"/>
          <w:szCs w:val="24"/>
        </w:rPr>
        <w:t>dell’Istria</w:t>
      </w:r>
      <w:r w:rsidRPr="009D6C59">
        <w:rPr>
          <w:rFonts w:ascii="Times New Roman" w:hAnsi="Times New Roman" w:cs="Times New Roman"/>
          <w:spacing w:val="-2"/>
          <w:sz w:val="24"/>
          <w:szCs w:val="24"/>
        </w:rPr>
        <w:t xml:space="preserve"> </w:t>
      </w:r>
      <w:r w:rsidRPr="009D6C59">
        <w:rPr>
          <w:rFonts w:ascii="Times New Roman" w:hAnsi="Times New Roman" w:cs="Times New Roman"/>
          <w:sz w:val="24"/>
          <w:szCs w:val="24"/>
        </w:rPr>
        <w:t>45</w:t>
      </w:r>
      <w:r w:rsidRPr="009D6C59">
        <w:rPr>
          <w:rFonts w:ascii="Times New Roman" w:hAnsi="Times New Roman" w:cs="Times New Roman"/>
          <w:spacing w:val="-4"/>
          <w:sz w:val="24"/>
          <w:szCs w:val="24"/>
        </w:rPr>
        <w:t xml:space="preserve"> </w:t>
      </w:r>
      <w:r w:rsidRPr="009D6C59">
        <w:rPr>
          <w:rFonts w:ascii="Times New Roman" w:hAnsi="Times New Roman" w:cs="Times New Roman"/>
          <w:sz w:val="24"/>
          <w:szCs w:val="24"/>
        </w:rPr>
        <w:t>–</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Largo del</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Pestalozzi</w:t>
      </w:r>
      <w:r w:rsidRPr="009D6C59">
        <w:rPr>
          <w:rFonts w:ascii="Times New Roman" w:hAnsi="Times New Roman" w:cs="Times New Roman"/>
          <w:spacing w:val="-1"/>
          <w:sz w:val="24"/>
          <w:szCs w:val="24"/>
        </w:rPr>
        <w:t xml:space="preserve"> </w:t>
      </w:r>
      <w:r w:rsidRPr="009D6C59">
        <w:rPr>
          <w:rFonts w:ascii="Times New Roman" w:hAnsi="Times New Roman" w:cs="Times New Roman"/>
          <w:sz w:val="24"/>
          <w:szCs w:val="24"/>
        </w:rPr>
        <w:t>1</w:t>
      </w:r>
    </w:p>
    <w:p w14:paraId="2C270D0A" w14:textId="77777777" w:rsidR="007B5AF6" w:rsidRDefault="007B5AF6" w:rsidP="007B5AF6">
      <w:pPr>
        <w:spacing w:before="2" w:line="207" w:lineRule="exact"/>
        <w:ind w:left="1831" w:right="2088"/>
        <w:jc w:val="center"/>
        <w:rPr>
          <w:rFonts w:ascii="Times New Roman" w:hAnsi="Times New Roman" w:cs="Times New Roman"/>
          <w:b/>
          <w:sz w:val="24"/>
          <w:szCs w:val="24"/>
        </w:rPr>
      </w:pPr>
    </w:p>
    <w:p w14:paraId="712C0728" w14:textId="77777777" w:rsidR="007B5AF6" w:rsidRPr="009D6C59" w:rsidRDefault="007B5AF6" w:rsidP="007B5AF6">
      <w:pPr>
        <w:spacing w:before="2" w:line="207" w:lineRule="exact"/>
        <w:ind w:left="1831" w:right="2088"/>
        <w:jc w:val="center"/>
        <w:rPr>
          <w:rFonts w:ascii="Times New Roman" w:hAnsi="Times New Roman" w:cs="Times New Roman"/>
          <w:b/>
          <w:sz w:val="24"/>
          <w:szCs w:val="24"/>
        </w:rPr>
      </w:pPr>
    </w:p>
    <w:p w14:paraId="411B7128" w14:textId="77777777" w:rsidR="009D6C59" w:rsidRPr="009D6C59" w:rsidRDefault="009D6C59" w:rsidP="009D6C59">
      <w:pPr>
        <w:rPr>
          <w:rFonts w:ascii="Times New Roman" w:hAnsi="Times New Roman" w:cs="Times New Roman"/>
          <w:sz w:val="24"/>
          <w:szCs w:val="24"/>
        </w:rPr>
      </w:pPr>
    </w:p>
    <w:p w14:paraId="54D0ED76" w14:textId="77777777" w:rsidR="009D6C59" w:rsidRPr="009D6C59" w:rsidRDefault="009D6C59" w:rsidP="009D6C59">
      <w:pPr>
        <w:jc w:val="center"/>
        <w:rPr>
          <w:rFonts w:ascii="Times New Roman" w:hAnsi="Times New Roman" w:cs="Times New Roman"/>
          <w:b/>
          <w:sz w:val="24"/>
          <w:szCs w:val="24"/>
        </w:rPr>
      </w:pPr>
      <w:r w:rsidRPr="009D6C59">
        <w:rPr>
          <w:rFonts w:ascii="Times New Roman" w:hAnsi="Times New Roman" w:cs="Times New Roman"/>
          <w:b/>
          <w:sz w:val="24"/>
          <w:szCs w:val="24"/>
        </w:rPr>
        <w:t xml:space="preserve">Relazione illustrativa del Dirigente Scolastico </w:t>
      </w:r>
      <w:r w:rsidRPr="004D33FC">
        <w:rPr>
          <w:rFonts w:ascii="Times New Roman" w:hAnsi="Times New Roman" w:cs="Times New Roman"/>
          <w:b/>
          <w:sz w:val="24"/>
          <w:szCs w:val="24"/>
        </w:rPr>
        <w:fldChar w:fldCharType="begin"/>
      </w:r>
      <w:r w:rsidRPr="004D33FC">
        <w:rPr>
          <w:rFonts w:ascii="Times New Roman" w:hAnsi="Times New Roman" w:cs="Times New Roman"/>
          <w:b/>
          <w:sz w:val="24"/>
          <w:szCs w:val="24"/>
        </w:rPr>
        <w:instrText xml:space="preserve"> MERGEFIELD Anno_scolastico </w:instrText>
      </w:r>
      <w:r w:rsidRPr="004D33FC">
        <w:rPr>
          <w:rFonts w:ascii="Times New Roman" w:hAnsi="Times New Roman" w:cs="Times New Roman"/>
          <w:b/>
          <w:sz w:val="24"/>
          <w:szCs w:val="24"/>
        </w:rPr>
        <w:fldChar w:fldCharType="separate"/>
      </w:r>
      <w:r w:rsidRPr="004D33FC">
        <w:rPr>
          <w:rFonts w:ascii="Times New Roman" w:hAnsi="Times New Roman" w:cs="Times New Roman"/>
          <w:b/>
          <w:noProof/>
          <w:sz w:val="24"/>
          <w:szCs w:val="24"/>
        </w:rPr>
        <w:t>2024/2025</w:t>
      </w:r>
      <w:r w:rsidRPr="004D33FC">
        <w:rPr>
          <w:rFonts w:ascii="Times New Roman" w:hAnsi="Times New Roman" w:cs="Times New Roman"/>
          <w:b/>
          <w:sz w:val="24"/>
          <w:szCs w:val="24"/>
        </w:rPr>
        <w:fldChar w:fldCharType="end"/>
      </w:r>
      <w:r w:rsidRPr="009D6C59">
        <w:rPr>
          <w:rFonts w:ascii="Times New Roman" w:hAnsi="Times New Roman" w:cs="Times New Roman"/>
          <w:b/>
          <w:sz w:val="24"/>
          <w:szCs w:val="24"/>
        </w:rPr>
        <w:t xml:space="preserve"> </w:t>
      </w:r>
    </w:p>
    <w:p w14:paraId="6E32B137" w14:textId="77777777" w:rsidR="009D6C59" w:rsidRPr="009D6C59" w:rsidRDefault="009D6C59" w:rsidP="009D6C59">
      <w:pPr>
        <w:jc w:val="center"/>
        <w:rPr>
          <w:rFonts w:ascii="Times New Roman" w:hAnsi="Times New Roman" w:cs="Times New Roman"/>
          <w:i/>
          <w:sz w:val="24"/>
          <w:szCs w:val="24"/>
        </w:rPr>
      </w:pPr>
      <w:r w:rsidRPr="009D6C59">
        <w:rPr>
          <w:rFonts w:ascii="Times New Roman" w:hAnsi="Times New Roman" w:cs="Times New Roman"/>
          <w:i/>
          <w:sz w:val="24"/>
          <w:szCs w:val="24"/>
        </w:rPr>
        <w:t xml:space="preserve">(art. 40bis, comma 5, </w:t>
      </w:r>
      <w:proofErr w:type="spellStart"/>
      <w:r w:rsidRPr="009D6C59">
        <w:rPr>
          <w:rFonts w:ascii="Times New Roman" w:hAnsi="Times New Roman" w:cs="Times New Roman"/>
          <w:i/>
          <w:sz w:val="24"/>
          <w:szCs w:val="24"/>
        </w:rPr>
        <w:t>D.Lgs</w:t>
      </w:r>
      <w:proofErr w:type="spellEnd"/>
      <w:r w:rsidRPr="009D6C59">
        <w:rPr>
          <w:rFonts w:ascii="Times New Roman" w:hAnsi="Times New Roman" w:cs="Times New Roman"/>
          <w:i/>
          <w:sz w:val="24"/>
          <w:szCs w:val="24"/>
        </w:rPr>
        <w:t xml:space="preserve"> 165/2001 come modificato dal </w:t>
      </w:r>
      <w:proofErr w:type="spellStart"/>
      <w:r w:rsidRPr="009D6C59">
        <w:rPr>
          <w:rFonts w:ascii="Times New Roman" w:hAnsi="Times New Roman" w:cs="Times New Roman"/>
          <w:i/>
          <w:sz w:val="24"/>
          <w:szCs w:val="24"/>
        </w:rPr>
        <w:t>D.Lgs</w:t>
      </w:r>
      <w:proofErr w:type="spellEnd"/>
      <w:r w:rsidRPr="009D6C59">
        <w:rPr>
          <w:rFonts w:ascii="Times New Roman" w:hAnsi="Times New Roman" w:cs="Times New Roman"/>
          <w:i/>
          <w:sz w:val="24"/>
          <w:szCs w:val="24"/>
        </w:rPr>
        <w:t xml:space="preserve"> 150/2009, circ. MEF n. 25 del 19/07/12, e del vigente CCNL)</w:t>
      </w:r>
    </w:p>
    <w:p w14:paraId="29C573A8" w14:textId="77777777" w:rsidR="009D6C59" w:rsidRPr="009D6C59" w:rsidRDefault="009D6C59" w:rsidP="009D6C59">
      <w:pPr>
        <w:jc w:val="center"/>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501"/>
      </w:tblGrid>
      <w:tr w:rsidR="009D6C59" w:rsidRPr="009D6C59" w14:paraId="4A2EB5BD" w14:textId="77777777" w:rsidTr="009F08CA">
        <w:trPr>
          <w:jc w:val="center"/>
        </w:trPr>
        <w:tc>
          <w:tcPr>
            <w:tcW w:w="1354" w:type="dxa"/>
            <w:tcBorders>
              <w:bottom w:val="single" w:sz="4" w:space="0" w:color="auto"/>
            </w:tcBorders>
            <w:shd w:val="clear" w:color="auto" w:fill="CCCCCC"/>
            <w:vAlign w:val="center"/>
          </w:tcPr>
          <w:p w14:paraId="16F2C46F"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PREMESSA</w:t>
            </w:r>
          </w:p>
        </w:tc>
        <w:tc>
          <w:tcPr>
            <w:tcW w:w="8501" w:type="dxa"/>
            <w:shd w:val="clear" w:color="auto" w:fill="CCCCCC"/>
            <w:vAlign w:val="center"/>
          </w:tcPr>
          <w:p w14:paraId="7A6685FA" w14:textId="77777777" w:rsidR="009D6C59" w:rsidRPr="009D6C59" w:rsidRDefault="009D6C59" w:rsidP="009F08CA">
            <w:pPr>
              <w:jc w:val="center"/>
              <w:rPr>
                <w:rFonts w:ascii="Times New Roman" w:hAnsi="Times New Roman" w:cs="Times New Roman"/>
                <w:sz w:val="24"/>
                <w:szCs w:val="24"/>
              </w:rPr>
            </w:pPr>
          </w:p>
        </w:tc>
      </w:tr>
      <w:tr w:rsidR="009D6C59" w:rsidRPr="009D6C59" w14:paraId="43D7CC48" w14:textId="77777777" w:rsidTr="009F08CA">
        <w:trPr>
          <w:jc w:val="center"/>
        </w:trPr>
        <w:tc>
          <w:tcPr>
            <w:tcW w:w="1354" w:type="dxa"/>
            <w:shd w:val="clear" w:color="auto" w:fill="CCCCCC"/>
            <w:vAlign w:val="center"/>
          </w:tcPr>
          <w:p w14:paraId="7CFEFF7B"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Obiettivo</w:t>
            </w:r>
          </w:p>
        </w:tc>
        <w:tc>
          <w:tcPr>
            <w:tcW w:w="8501" w:type="dxa"/>
            <w:vAlign w:val="center"/>
          </w:tcPr>
          <w:p w14:paraId="5D9BFA22" w14:textId="77777777" w:rsidR="009D6C59" w:rsidRPr="009D6C59" w:rsidRDefault="009D6C59" w:rsidP="009F08CA">
            <w:pPr>
              <w:jc w:val="both"/>
              <w:rPr>
                <w:rFonts w:ascii="Times New Roman" w:hAnsi="Times New Roman" w:cs="Times New Roman"/>
                <w:sz w:val="24"/>
                <w:szCs w:val="24"/>
              </w:rPr>
            </w:pPr>
            <w:r w:rsidRPr="009D6C59">
              <w:rPr>
                <w:rFonts w:ascii="Times New Roman" w:hAnsi="Times New Roman" w:cs="Times New Roman"/>
                <w:sz w:val="24"/>
                <w:szCs w:val="24"/>
              </w:rPr>
              <w:t>Obiettivo della presente relazione è rendere evidente la corretta quantificazione dell’uso delle risorse, il rispetto della compatibilità economico-finanziaria nei limiti di legge e di contratto, facilitare le verifiche da parte degli organi di controllo e la trasparenza nei confronti dei cittadini.</w:t>
            </w:r>
          </w:p>
        </w:tc>
      </w:tr>
      <w:tr w:rsidR="009D6C59" w:rsidRPr="009D6C59" w14:paraId="1F3F2E75" w14:textId="77777777" w:rsidTr="009F08CA">
        <w:trPr>
          <w:jc w:val="center"/>
        </w:trPr>
        <w:tc>
          <w:tcPr>
            <w:tcW w:w="1354" w:type="dxa"/>
            <w:shd w:val="clear" w:color="auto" w:fill="CCCCCC"/>
            <w:vAlign w:val="center"/>
          </w:tcPr>
          <w:p w14:paraId="48C4CF81"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Modalità di redazione</w:t>
            </w:r>
          </w:p>
        </w:tc>
        <w:tc>
          <w:tcPr>
            <w:tcW w:w="8501" w:type="dxa"/>
            <w:vAlign w:val="center"/>
          </w:tcPr>
          <w:p w14:paraId="4159708A" w14:textId="77777777" w:rsidR="009D6C59" w:rsidRPr="009D6C59" w:rsidRDefault="009D6C59" w:rsidP="009F08CA">
            <w:pPr>
              <w:jc w:val="both"/>
              <w:rPr>
                <w:rFonts w:ascii="Times New Roman" w:hAnsi="Times New Roman" w:cs="Times New Roman"/>
                <w:sz w:val="24"/>
                <w:szCs w:val="24"/>
              </w:rPr>
            </w:pPr>
            <w:r w:rsidRPr="009D6C59">
              <w:rPr>
                <w:rFonts w:ascii="Times New Roman" w:hAnsi="Times New Roman" w:cs="Times New Roman"/>
                <w:sz w:val="24"/>
                <w:szCs w:val="24"/>
              </w:rPr>
              <w:t xml:space="preserve">La presente relazione illustrativa è stata redatta tenendo conto del modello proposto dal MEF con circolare n. 25 del 19/07/12. Gli schemi sono articolati in moduli, a loro volta divisi in sezioni, dettagliate in voci e sotto-voci rilevanti per lo specifico contratto integrativo oggetto di esame. Le parti ritenute non pertinenti sono presenti completate dalla formula </w:t>
            </w:r>
            <w:r w:rsidRPr="009D6C59">
              <w:rPr>
                <w:rFonts w:ascii="Times New Roman" w:hAnsi="Times New Roman" w:cs="Times New Roman"/>
                <w:i/>
                <w:sz w:val="24"/>
                <w:szCs w:val="24"/>
              </w:rPr>
              <w:t>“parte non pertinente allo specifico accordo illustrato”.</w:t>
            </w:r>
          </w:p>
        </w:tc>
      </w:tr>
      <w:tr w:rsidR="009D6C59" w:rsidRPr="009D6C59" w14:paraId="75D1F156" w14:textId="77777777" w:rsidTr="009F08CA">
        <w:trPr>
          <w:jc w:val="center"/>
        </w:trPr>
        <w:tc>
          <w:tcPr>
            <w:tcW w:w="1354" w:type="dxa"/>
            <w:shd w:val="clear" w:color="auto" w:fill="CCCCCC"/>
            <w:vAlign w:val="center"/>
          </w:tcPr>
          <w:p w14:paraId="55E60D8D"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Finalità</w:t>
            </w:r>
          </w:p>
          <w:p w14:paraId="75A2CC43" w14:textId="77777777" w:rsidR="009D6C59" w:rsidRPr="009D6C59" w:rsidRDefault="009D6C59" w:rsidP="009F08CA">
            <w:pPr>
              <w:jc w:val="center"/>
              <w:rPr>
                <w:rFonts w:ascii="Times New Roman" w:hAnsi="Times New Roman" w:cs="Times New Roman"/>
                <w:sz w:val="24"/>
                <w:szCs w:val="24"/>
              </w:rPr>
            </w:pPr>
          </w:p>
        </w:tc>
        <w:tc>
          <w:tcPr>
            <w:tcW w:w="8501" w:type="dxa"/>
            <w:vAlign w:val="center"/>
          </w:tcPr>
          <w:p w14:paraId="018311B7" w14:textId="77777777" w:rsidR="009D6C59" w:rsidRPr="009D6C59" w:rsidRDefault="009D6C59" w:rsidP="009F08CA">
            <w:pPr>
              <w:jc w:val="both"/>
              <w:rPr>
                <w:rFonts w:ascii="Times New Roman" w:hAnsi="Times New Roman" w:cs="Times New Roman"/>
                <w:sz w:val="24"/>
                <w:szCs w:val="24"/>
              </w:rPr>
            </w:pPr>
            <w:r w:rsidRPr="009D6C59">
              <w:rPr>
                <w:rFonts w:ascii="Times New Roman" w:hAnsi="Times New Roman" w:cs="Times New Roman"/>
                <w:sz w:val="24"/>
                <w:szCs w:val="24"/>
              </w:rPr>
              <w:t xml:space="preserve">Utilizzo delle risorse dell’anno </w:t>
            </w:r>
            <w:r w:rsidRPr="00292B56">
              <w:rPr>
                <w:rFonts w:ascii="Times New Roman" w:hAnsi="Times New Roman" w:cs="Times New Roman"/>
                <w:b/>
                <w:sz w:val="24"/>
                <w:szCs w:val="24"/>
              </w:rPr>
              <w:fldChar w:fldCharType="begin"/>
            </w:r>
            <w:r w:rsidRPr="00292B56">
              <w:rPr>
                <w:rFonts w:ascii="Times New Roman" w:hAnsi="Times New Roman" w:cs="Times New Roman"/>
                <w:b/>
                <w:sz w:val="24"/>
                <w:szCs w:val="24"/>
              </w:rPr>
              <w:instrText xml:space="preserve"> MERGEFIELD Anno_scolastico </w:instrText>
            </w:r>
            <w:r w:rsidRPr="00292B56">
              <w:rPr>
                <w:rFonts w:ascii="Times New Roman" w:hAnsi="Times New Roman" w:cs="Times New Roman"/>
                <w:b/>
                <w:sz w:val="24"/>
                <w:szCs w:val="24"/>
              </w:rPr>
              <w:fldChar w:fldCharType="separate"/>
            </w:r>
            <w:r w:rsidRPr="00292B56">
              <w:rPr>
                <w:rFonts w:ascii="Times New Roman" w:hAnsi="Times New Roman" w:cs="Times New Roman"/>
                <w:b/>
                <w:noProof/>
                <w:sz w:val="24"/>
                <w:szCs w:val="24"/>
              </w:rPr>
              <w:t>2024/2025</w:t>
            </w:r>
            <w:r w:rsidRPr="00292B56">
              <w:rPr>
                <w:rFonts w:ascii="Times New Roman" w:hAnsi="Times New Roman" w:cs="Times New Roman"/>
                <w:b/>
                <w:sz w:val="24"/>
                <w:szCs w:val="24"/>
              </w:rPr>
              <w:fldChar w:fldCharType="end"/>
            </w:r>
            <w:r w:rsidRPr="009D6C59">
              <w:rPr>
                <w:rFonts w:ascii="Times New Roman" w:hAnsi="Times New Roman" w:cs="Times New Roman"/>
                <w:sz w:val="24"/>
                <w:szCs w:val="24"/>
              </w:rPr>
              <w:t xml:space="preserve"> per il personale con rapporto di lavoro a tempo indeterminato e a tempo determinato appartenente alle seguenti aree professionali:</w:t>
            </w:r>
          </w:p>
          <w:p w14:paraId="1C4B5833" w14:textId="77777777" w:rsidR="009D6C59" w:rsidRPr="009D6C59" w:rsidRDefault="009D6C59" w:rsidP="009D6C59">
            <w:pPr>
              <w:widowControl/>
              <w:numPr>
                <w:ilvl w:val="0"/>
                <w:numId w:val="6"/>
              </w:numPr>
              <w:autoSpaceDE/>
              <w:autoSpaceDN/>
              <w:jc w:val="both"/>
              <w:rPr>
                <w:rFonts w:ascii="Times New Roman" w:hAnsi="Times New Roman" w:cs="Times New Roman"/>
                <w:sz w:val="24"/>
                <w:szCs w:val="24"/>
              </w:rPr>
            </w:pPr>
            <w:r w:rsidRPr="009D6C59">
              <w:rPr>
                <w:rFonts w:ascii="Times New Roman" w:hAnsi="Times New Roman" w:cs="Times New Roman"/>
                <w:sz w:val="24"/>
                <w:szCs w:val="24"/>
              </w:rPr>
              <w:t>area della funzione docente;</w:t>
            </w:r>
          </w:p>
          <w:p w14:paraId="11835148" w14:textId="77777777" w:rsidR="009D6C59" w:rsidRPr="009D6C59" w:rsidRDefault="009D6C59" w:rsidP="009D6C59">
            <w:pPr>
              <w:widowControl/>
              <w:numPr>
                <w:ilvl w:val="0"/>
                <w:numId w:val="6"/>
              </w:numPr>
              <w:autoSpaceDE/>
              <w:autoSpaceDN/>
              <w:jc w:val="both"/>
              <w:rPr>
                <w:rFonts w:ascii="Times New Roman" w:hAnsi="Times New Roman" w:cs="Times New Roman"/>
                <w:sz w:val="24"/>
                <w:szCs w:val="24"/>
              </w:rPr>
            </w:pPr>
            <w:r w:rsidRPr="009D6C59">
              <w:rPr>
                <w:rFonts w:ascii="Times New Roman" w:hAnsi="Times New Roman" w:cs="Times New Roman"/>
                <w:sz w:val="24"/>
                <w:szCs w:val="24"/>
              </w:rPr>
              <w:t>area dei servizi generali, tecnici, amministrativi.</w:t>
            </w:r>
          </w:p>
        </w:tc>
      </w:tr>
      <w:tr w:rsidR="009D6C59" w:rsidRPr="009D6C59" w14:paraId="45322B93" w14:textId="77777777" w:rsidTr="009F08CA">
        <w:trPr>
          <w:jc w:val="center"/>
        </w:trPr>
        <w:tc>
          <w:tcPr>
            <w:tcW w:w="1354" w:type="dxa"/>
            <w:shd w:val="clear" w:color="auto" w:fill="CCCCCC"/>
            <w:vAlign w:val="center"/>
          </w:tcPr>
          <w:p w14:paraId="12245EF4"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Struttura</w:t>
            </w:r>
          </w:p>
          <w:p w14:paraId="185B6553" w14:textId="77777777" w:rsidR="009D6C59" w:rsidRPr="009D6C59" w:rsidRDefault="009D6C59" w:rsidP="009F08CA">
            <w:pPr>
              <w:jc w:val="center"/>
              <w:rPr>
                <w:rFonts w:ascii="Times New Roman" w:hAnsi="Times New Roman" w:cs="Times New Roman"/>
                <w:sz w:val="24"/>
                <w:szCs w:val="24"/>
              </w:rPr>
            </w:pPr>
          </w:p>
        </w:tc>
        <w:tc>
          <w:tcPr>
            <w:tcW w:w="8501" w:type="dxa"/>
            <w:vAlign w:val="center"/>
          </w:tcPr>
          <w:p w14:paraId="054ADADA" w14:textId="77777777" w:rsidR="009D6C59" w:rsidRPr="009D6C59" w:rsidRDefault="009D6C59" w:rsidP="009F08CA">
            <w:pPr>
              <w:jc w:val="both"/>
              <w:rPr>
                <w:rFonts w:ascii="Times New Roman" w:hAnsi="Times New Roman" w:cs="Times New Roman"/>
                <w:sz w:val="24"/>
                <w:szCs w:val="24"/>
              </w:rPr>
            </w:pPr>
            <w:r w:rsidRPr="009D6C59">
              <w:rPr>
                <w:rFonts w:ascii="Times New Roman" w:hAnsi="Times New Roman" w:cs="Times New Roman"/>
                <w:sz w:val="24"/>
                <w:szCs w:val="24"/>
              </w:rPr>
              <w:t>La relazione risulta composta da due moduli:</w:t>
            </w:r>
          </w:p>
          <w:p w14:paraId="23BA8B6E" w14:textId="77777777" w:rsidR="009D6C59" w:rsidRPr="009D6C59" w:rsidRDefault="009D6C59" w:rsidP="009D6C59">
            <w:pPr>
              <w:widowControl/>
              <w:numPr>
                <w:ilvl w:val="0"/>
                <w:numId w:val="7"/>
              </w:numPr>
              <w:autoSpaceDE/>
              <w:autoSpaceDN/>
              <w:jc w:val="both"/>
              <w:rPr>
                <w:rFonts w:ascii="Times New Roman" w:hAnsi="Times New Roman" w:cs="Times New Roman"/>
                <w:sz w:val="24"/>
                <w:szCs w:val="24"/>
              </w:rPr>
            </w:pPr>
            <w:r w:rsidRPr="009D6C59">
              <w:rPr>
                <w:rFonts w:ascii="Times New Roman" w:hAnsi="Times New Roman" w:cs="Times New Roman"/>
                <w:sz w:val="24"/>
                <w:szCs w:val="24"/>
              </w:rPr>
              <w:t>Illustrazione degli aspetti procedurali e sintesi del contenuto del contratto;</w:t>
            </w:r>
          </w:p>
          <w:p w14:paraId="4683B135" w14:textId="77777777" w:rsidR="009D6C59" w:rsidRPr="009D6C59" w:rsidRDefault="009D6C59" w:rsidP="009D6C59">
            <w:pPr>
              <w:widowControl/>
              <w:numPr>
                <w:ilvl w:val="0"/>
                <w:numId w:val="7"/>
              </w:numPr>
              <w:autoSpaceDE/>
              <w:autoSpaceDN/>
              <w:jc w:val="both"/>
              <w:rPr>
                <w:rFonts w:ascii="Times New Roman" w:hAnsi="Times New Roman" w:cs="Times New Roman"/>
                <w:sz w:val="24"/>
                <w:szCs w:val="24"/>
              </w:rPr>
            </w:pPr>
            <w:r w:rsidRPr="009D6C59">
              <w:rPr>
                <w:rFonts w:ascii="Times New Roman" w:hAnsi="Times New Roman" w:cs="Times New Roman"/>
                <w:sz w:val="24"/>
                <w:szCs w:val="24"/>
              </w:rPr>
              <w:t>Illustrazione dell’articolato del contratto e attestazione della compatibilità con i vincoli derivanti da norme di legge e di contratto nazionale; modalità di utilizzo delle risorse accessorie; risultati attesi in relazione agli utilizzi del fondo ed all’erogazione delle risorse premiali; altre informazioni utili.</w:t>
            </w:r>
          </w:p>
        </w:tc>
      </w:tr>
    </w:tbl>
    <w:p w14:paraId="30BE80C4" w14:textId="77777777" w:rsidR="009D6C59" w:rsidRPr="009D6C59" w:rsidRDefault="009D6C59" w:rsidP="009D6C5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79"/>
      </w:tblGrid>
      <w:tr w:rsidR="009D6C59" w:rsidRPr="009D6C59" w14:paraId="2843E8CA" w14:textId="77777777" w:rsidTr="009F08CA">
        <w:tc>
          <w:tcPr>
            <w:tcW w:w="9779" w:type="dxa"/>
            <w:shd w:val="clear" w:color="auto" w:fill="D9D9D9"/>
          </w:tcPr>
          <w:p w14:paraId="175EBB4B"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MODULO I</w:t>
            </w:r>
          </w:p>
        </w:tc>
      </w:tr>
    </w:tbl>
    <w:p w14:paraId="50465E3B" w14:textId="77777777" w:rsidR="00B0273F" w:rsidRDefault="00B0273F" w:rsidP="009D6C59">
      <w:pPr>
        <w:adjustRightInd w:val="0"/>
        <w:rPr>
          <w:rFonts w:ascii="Times New Roman" w:hAnsi="Times New Roman" w:cs="Times New Roman"/>
          <w:b/>
          <w:bCs/>
          <w:sz w:val="24"/>
          <w:szCs w:val="24"/>
        </w:rPr>
      </w:pPr>
    </w:p>
    <w:p w14:paraId="3699D6E6" w14:textId="77777777" w:rsidR="009D6C59" w:rsidRDefault="009D6C59" w:rsidP="009D6C59">
      <w:pPr>
        <w:adjustRightInd w:val="0"/>
        <w:rPr>
          <w:rFonts w:ascii="Times New Roman" w:hAnsi="Times New Roman" w:cs="Times New Roman"/>
          <w:b/>
          <w:bCs/>
          <w:sz w:val="24"/>
          <w:szCs w:val="24"/>
        </w:rPr>
      </w:pPr>
      <w:r w:rsidRPr="009D6C59">
        <w:rPr>
          <w:rFonts w:ascii="Times New Roman" w:hAnsi="Times New Roman" w:cs="Times New Roman"/>
          <w:b/>
          <w:bCs/>
          <w:sz w:val="24"/>
          <w:szCs w:val="24"/>
        </w:rPr>
        <w:t>Scheda 1.1 Illustrazione degli aspetti procedurali, sintesi del contenuto del contratto ed autodichiarazione relative agli adempimenti della legge.</w:t>
      </w:r>
    </w:p>
    <w:p w14:paraId="46D60AC0" w14:textId="77777777" w:rsidR="00B0273F" w:rsidRPr="009D6C59" w:rsidRDefault="00B0273F" w:rsidP="009D6C59">
      <w:pPr>
        <w:adjustRightInd w:val="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804"/>
      </w:tblGrid>
      <w:tr w:rsidR="009D6C59" w:rsidRPr="009D6C59" w14:paraId="11745A48" w14:textId="77777777" w:rsidTr="00D05339">
        <w:trPr>
          <w:trHeight w:val="278"/>
        </w:trPr>
        <w:tc>
          <w:tcPr>
            <w:tcW w:w="3114" w:type="dxa"/>
            <w:vMerge w:val="restart"/>
          </w:tcPr>
          <w:p w14:paraId="1C672F62" w14:textId="77777777"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sz w:val="24"/>
                <w:szCs w:val="24"/>
              </w:rPr>
              <w:t>Data di sottoscrizione</w:t>
            </w:r>
          </w:p>
          <w:p w14:paraId="3D918EF4" w14:textId="77777777" w:rsidR="009D6C59" w:rsidRPr="009D6C59" w:rsidRDefault="009D6C59" w:rsidP="009F08CA">
            <w:pPr>
              <w:adjustRightInd w:val="0"/>
              <w:rPr>
                <w:rFonts w:ascii="Times New Roman" w:hAnsi="Times New Roman" w:cs="Times New Roman"/>
                <w:b/>
                <w:sz w:val="24"/>
                <w:szCs w:val="24"/>
              </w:rPr>
            </w:pPr>
          </w:p>
        </w:tc>
        <w:tc>
          <w:tcPr>
            <w:tcW w:w="6804" w:type="dxa"/>
          </w:tcPr>
          <w:p w14:paraId="14260401"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b/>
                <w:sz w:val="24"/>
                <w:szCs w:val="24"/>
              </w:rPr>
              <w:t>Pre-intesa siglata in data:</w:t>
            </w:r>
            <w:r w:rsidRPr="00D05339">
              <w:rPr>
                <w:rFonts w:ascii="Times New Roman" w:hAnsi="Times New Roman" w:cs="Times New Roman"/>
                <w:sz w:val="24"/>
                <w:szCs w:val="24"/>
              </w:rPr>
              <w:t xml:space="preserve"> </w:t>
            </w:r>
            <w:r w:rsidR="00CF4FE7" w:rsidRPr="00D05339">
              <w:rPr>
                <w:rFonts w:ascii="Times New Roman" w:hAnsi="Times New Roman" w:cs="Times New Roman"/>
                <w:b/>
                <w:sz w:val="24"/>
                <w:szCs w:val="24"/>
              </w:rPr>
              <w:t>10/12/2024</w:t>
            </w:r>
          </w:p>
        </w:tc>
      </w:tr>
      <w:tr w:rsidR="009D6C59" w:rsidRPr="009D6C59" w14:paraId="69F3BA75" w14:textId="77777777" w:rsidTr="00D05339">
        <w:trPr>
          <w:trHeight w:val="277"/>
        </w:trPr>
        <w:tc>
          <w:tcPr>
            <w:tcW w:w="3114" w:type="dxa"/>
            <w:vMerge/>
          </w:tcPr>
          <w:p w14:paraId="37B82D4F" w14:textId="77777777" w:rsidR="009D6C59" w:rsidRPr="009D6C59" w:rsidRDefault="009D6C59" w:rsidP="009F08CA">
            <w:pPr>
              <w:adjustRightInd w:val="0"/>
              <w:rPr>
                <w:rFonts w:ascii="Times New Roman" w:hAnsi="Times New Roman" w:cs="Times New Roman"/>
                <w:b/>
                <w:sz w:val="24"/>
                <w:szCs w:val="24"/>
              </w:rPr>
            </w:pPr>
          </w:p>
        </w:tc>
        <w:tc>
          <w:tcPr>
            <w:tcW w:w="6804" w:type="dxa"/>
          </w:tcPr>
          <w:p w14:paraId="2FAF0F89" w14:textId="77777777" w:rsidR="009D6C59" w:rsidRPr="00D05339" w:rsidRDefault="009D6C59" w:rsidP="009F08CA">
            <w:pPr>
              <w:adjustRightInd w:val="0"/>
              <w:rPr>
                <w:rFonts w:ascii="Times New Roman" w:hAnsi="Times New Roman" w:cs="Times New Roman"/>
                <w:b/>
                <w:sz w:val="24"/>
                <w:szCs w:val="24"/>
              </w:rPr>
            </w:pPr>
            <w:r w:rsidRPr="00D05339">
              <w:rPr>
                <w:rFonts w:ascii="Times New Roman" w:hAnsi="Times New Roman" w:cs="Times New Roman"/>
                <w:b/>
                <w:sz w:val="24"/>
                <w:szCs w:val="24"/>
              </w:rPr>
              <w:t xml:space="preserve">Contratto: </w:t>
            </w:r>
            <w:r w:rsidRPr="00D05339">
              <w:rPr>
                <w:rFonts w:ascii="Times New Roman" w:hAnsi="Times New Roman" w:cs="Times New Roman"/>
                <w:sz w:val="24"/>
                <w:szCs w:val="24"/>
              </w:rPr>
              <w:t>in attesa di visti di regolarità</w:t>
            </w:r>
          </w:p>
        </w:tc>
      </w:tr>
      <w:tr w:rsidR="009D6C59" w:rsidRPr="009D6C59" w14:paraId="7394EBE1" w14:textId="77777777" w:rsidTr="00D05339">
        <w:trPr>
          <w:trHeight w:val="472"/>
        </w:trPr>
        <w:tc>
          <w:tcPr>
            <w:tcW w:w="3114" w:type="dxa"/>
          </w:tcPr>
          <w:p w14:paraId="4645037A" w14:textId="77777777"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sz w:val="24"/>
                <w:szCs w:val="24"/>
              </w:rPr>
              <w:t xml:space="preserve">Periodo temporale di vigenza </w:t>
            </w:r>
          </w:p>
        </w:tc>
        <w:tc>
          <w:tcPr>
            <w:tcW w:w="6804" w:type="dxa"/>
          </w:tcPr>
          <w:p w14:paraId="60A34B84"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sz w:val="24"/>
                <w:szCs w:val="24"/>
              </w:rPr>
              <w:t xml:space="preserve">Anno scolastico </w:t>
            </w:r>
            <w:r w:rsidRPr="00D05339">
              <w:rPr>
                <w:rFonts w:ascii="Times New Roman" w:hAnsi="Times New Roman" w:cs="Times New Roman"/>
                <w:b/>
                <w:sz w:val="24"/>
                <w:szCs w:val="24"/>
              </w:rPr>
              <w:fldChar w:fldCharType="begin"/>
            </w:r>
            <w:r w:rsidRPr="00D05339">
              <w:rPr>
                <w:rFonts w:ascii="Times New Roman" w:hAnsi="Times New Roman" w:cs="Times New Roman"/>
                <w:b/>
                <w:sz w:val="24"/>
                <w:szCs w:val="24"/>
              </w:rPr>
              <w:instrText xml:space="preserve"> MERGEFIELD Anno_scolastico </w:instrText>
            </w:r>
            <w:r w:rsidRPr="00D05339">
              <w:rPr>
                <w:rFonts w:ascii="Times New Roman" w:hAnsi="Times New Roman" w:cs="Times New Roman"/>
                <w:b/>
                <w:sz w:val="24"/>
                <w:szCs w:val="24"/>
              </w:rPr>
              <w:fldChar w:fldCharType="separate"/>
            </w:r>
            <w:r w:rsidRPr="00D05339">
              <w:rPr>
                <w:rFonts w:ascii="Times New Roman" w:hAnsi="Times New Roman" w:cs="Times New Roman"/>
                <w:b/>
                <w:noProof/>
                <w:sz w:val="24"/>
                <w:szCs w:val="24"/>
              </w:rPr>
              <w:t>2024/2025</w:t>
            </w:r>
            <w:r w:rsidRPr="00D05339">
              <w:rPr>
                <w:rFonts w:ascii="Times New Roman" w:hAnsi="Times New Roman" w:cs="Times New Roman"/>
                <w:b/>
                <w:sz w:val="24"/>
                <w:szCs w:val="24"/>
              </w:rPr>
              <w:fldChar w:fldCharType="end"/>
            </w:r>
          </w:p>
        </w:tc>
      </w:tr>
      <w:tr w:rsidR="009D6C59" w:rsidRPr="009D6C59" w14:paraId="1BBAD7F9" w14:textId="77777777" w:rsidTr="00D05339">
        <w:trPr>
          <w:trHeight w:val="170"/>
        </w:trPr>
        <w:tc>
          <w:tcPr>
            <w:tcW w:w="3114" w:type="dxa"/>
            <w:vMerge w:val="restart"/>
          </w:tcPr>
          <w:p w14:paraId="126F5927" w14:textId="77777777" w:rsidR="00D05339" w:rsidRDefault="00D05339" w:rsidP="009F08CA">
            <w:pPr>
              <w:adjustRightInd w:val="0"/>
              <w:rPr>
                <w:rFonts w:ascii="Times New Roman" w:hAnsi="Times New Roman" w:cs="Times New Roman"/>
                <w:b/>
                <w:sz w:val="24"/>
                <w:szCs w:val="24"/>
              </w:rPr>
            </w:pPr>
          </w:p>
          <w:p w14:paraId="48DC3223" w14:textId="77777777" w:rsidR="00D05339" w:rsidRDefault="00D05339" w:rsidP="009F08CA">
            <w:pPr>
              <w:adjustRightInd w:val="0"/>
              <w:rPr>
                <w:rFonts w:ascii="Times New Roman" w:hAnsi="Times New Roman" w:cs="Times New Roman"/>
                <w:b/>
                <w:sz w:val="24"/>
                <w:szCs w:val="24"/>
              </w:rPr>
            </w:pPr>
          </w:p>
          <w:p w14:paraId="33123EC5" w14:textId="77777777" w:rsidR="00D05339" w:rsidRDefault="00D05339" w:rsidP="009F08CA">
            <w:pPr>
              <w:adjustRightInd w:val="0"/>
              <w:rPr>
                <w:rFonts w:ascii="Times New Roman" w:hAnsi="Times New Roman" w:cs="Times New Roman"/>
                <w:b/>
                <w:sz w:val="24"/>
                <w:szCs w:val="24"/>
              </w:rPr>
            </w:pPr>
          </w:p>
          <w:p w14:paraId="141B9655" w14:textId="77777777" w:rsidR="00D05339" w:rsidRDefault="00D05339" w:rsidP="009F08CA">
            <w:pPr>
              <w:adjustRightInd w:val="0"/>
              <w:rPr>
                <w:rFonts w:ascii="Times New Roman" w:hAnsi="Times New Roman" w:cs="Times New Roman"/>
                <w:b/>
                <w:sz w:val="24"/>
                <w:szCs w:val="24"/>
              </w:rPr>
            </w:pPr>
          </w:p>
          <w:p w14:paraId="4A3C97CB" w14:textId="77777777" w:rsidR="00D05339" w:rsidRDefault="00D05339" w:rsidP="009F08CA">
            <w:pPr>
              <w:adjustRightInd w:val="0"/>
              <w:rPr>
                <w:rFonts w:ascii="Times New Roman" w:hAnsi="Times New Roman" w:cs="Times New Roman"/>
                <w:b/>
                <w:sz w:val="24"/>
                <w:szCs w:val="24"/>
              </w:rPr>
            </w:pPr>
          </w:p>
          <w:p w14:paraId="332A0A47" w14:textId="0162E6CB"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sz w:val="24"/>
                <w:szCs w:val="24"/>
              </w:rPr>
              <w:t>Composizione della delegazione trattante</w:t>
            </w:r>
          </w:p>
        </w:tc>
        <w:tc>
          <w:tcPr>
            <w:tcW w:w="6804" w:type="dxa"/>
          </w:tcPr>
          <w:p w14:paraId="6ED9233A"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sz w:val="24"/>
                <w:szCs w:val="24"/>
              </w:rPr>
              <w:t>Parte pubblica (dirigente scolastico):</w:t>
            </w:r>
          </w:p>
          <w:p w14:paraId="1B295551"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sz w:val="24"/>
                <w:szCs w:val="24"/>
              </w:rPr>
              <w:t xml:space="preserve">Prof./Prof.ssa </w:t>
            </w:r>
            <w:r w:rsidRPr="00D05339">
              <w:rPr>
                <w:rFonts w:ascii="Times New Roman" w:hAnsi="Times New Roman" w:cs="Times New Roman"/>
                <w:b/>
                <w:bCs/>
                <w:sz w:val="24"/>
                <w:szCs w:val="24"/>
              </w:rPr>
              <w:fldChar w:fldCharType="begin"/>
            </w:r>
            <w:r w:rsidRPr="00D05339">
              <w:rPr>
                <w:rFonts w:ascii="Times New Roman" w:hAnsi="Times New Roman" w:cs="Times New Roman"/>
                <w:b/>
                <w:bCs/>
                <w:sz w:val="24"/>
                <w:szCs w:val="24"/>
              </w:rPr>
              <w:instrText xml:space="preserve"> MERGEFIELD Cognome_e_Nome_del_DS </w:instrText>
            </w:r>
            <w:r w:rsidRPr="00D05339">
              <w:rPr>
                <w:rFonts w:ascii="Times New Roman" w:hAnsi="Times New Roman" w:cs="Times New Roman"/>
                <w:b/>
                <w:bCs/>
                <w:sz w:val="24"/>
                <w:szCs w:val="24"/>
              </w:rPr>
              <w:fldChar w:fldCharType="separate"/>
            </w:r>
            <w:r w:rsidRPr="00D05339">
              <w:rPr>
                <w:rFonts w:ascii="Times New Roman" w:hAnsi="Times New Roman" w:cs="Times New Roman"/>
                <w:b/>
                <w:bCs/>
                <w:noProof/>
                <w:sz w:val="24"/>
                <w:szCs w:val="24"/>
              </w:rPr>
              <w:t>dott.ssa Susanna Tessaro</w:t>
            </w:r>
            <w:r w:rsidRPr="00D05339">
              <w:rPr>
                <w:rFonts w:ascii="Times New Roman" w:hAnsi="Times New Roman" w:cs="Times New Roman"/>
                <w:b/>
                <w:bCs/>
                <w:sz w:val="24"/>
                <w:szCs w:val="24"/>
              </w:rPr>
              <w:fldChar w:fldCharType="end"/>
            </w:r>
            <w:r w:rsidRPr="00D05339">
              <w:rPr>
                <w:rFonts w:ascii="Times New Roman" w:hAnsi="Times New Roman" w:cs="Times New Roman"/>
                <w:b/>
                <w:bCs/>
                <w:sz w:val="24"/>
                <w:szCs w:val="24"/>
              </w:rPr>
              <w:t xml:space="preserve"> </w:t>
            </w:r>
          </w:p>
        </w:tc>
      </w:tr>
      <w:tr w:rsidR="009D6C59" w:rsidRPr="009D6C59" w14:paraId="4C6BC599" w14:textId="77777777" w:rsidTr="00D05339">
        <w:trPr>
          <w:trHeight w:val="274"/>
        </w:trPr>
        <w:tc>
          <w:tcPr>
            <w:tcW w:w="3114" w:type="dxa"/>
            <w:vMerge/>
          </w:tcPr>
          <w:p w14:paraId="69FC333C" w14:textId="77777777" w:rsidR="009D6C59" w:rsidRPr="009D6C59" w:rsidRDefault="009D6C59" w:rsidP="009F08CA">
            <w:pPr>
              <w:adjustRightInd w:val="0"/>
              <w:rPr>
                <w:rFonts w:ascii="Times New Roman" w:hAnsi="Times New Roman" w:cs="Times New Roman"/>
                <w:b/>
                <w:sz w:val="24"/>
                <w:szCs w:val="24"/>
              </w:rPr>
            </w:pPr>
          </w:p>
        </w:tc>
        <w:tc>
          <w:tcPr>
            <w:tcW w:w="6804" w:type="dxa"/>
          </w:tcPr>
          <w:p w14:paraId="0B468574"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sz w:val="24"/>
                <w:szCs w:val="24"/>
              </w:rPr>
              <w:t>RSU DI ISTITUTO</w:t>
            </w:r>
          </w:p>
          <w:p w14:paraId="2B7A61E6" w14:textId="77777777" w:rsidR="009D6C59" w:rsidRPr="00D05339" w:rsidRDefault="009D6C59" w:rsidP="009F08CA">
            <w:pPr>
              <w:adjustRightInd w:val="0"/>
              <w:rPr>
                <w:rFonts w:ascii="Times New Roman" w:hAnsi="Times New Roman" w:cs="Times New Roman"/>
                <w:sz w:val="24"/>
                <w:szCs w:val="24"/>
              </w:rPr>
            </w:pPr>
            <w:r w:rsidRPr="00D05339">
              <w:rPr>
                <w:rFonts w:ascii="Times New Roman" w:hAnsi="Times New Roman" w:cs="Times New Roman"/>
                <w:sz w:val="24"/>
                <w:szCs w:val="24"/>
              </w:rPr>
              <w:t>Componenti:</w:t>
            </w:r>
          </w:p>
          <w:p w14:paraId="110A7539" w14:textId="77777777" w:rsidR="000A3D57" w:rsidRPr="00D05339" w:rsidRDefault="000A3D57" w:rsidP="009F08CA">
            <w:pPr>
              <w:adjustRightInd w:val="0"/>
              <w:rPr>
                <w:rFonts w:ascii="Times New Roman" w:hAnsi="Times New Roman" w:cs="Times New Roman"/>
                <w:sz w:val="24"/>
                <w:szCs w:val="24"/>
              </w:rPr>
            </w:pPr>
          </w:p>
          <w:p w14:paraId="593FB5D1" w14:textId="77777777" w:rsidR="000A3D57" w:rsidRPr="00D05339" w:rsidRDefault="000A3D57" w:rsidP="000A3D57">
            <w:pPr>
              <w:pStyle w:val="Paragrafoelenco"/>
              <w:numPr>
                <w:ilvl w:val="0"/>
                <w:numId w:val="50"/>
              </w:numPr>
              <w:adjustRightInd w:val="0"/>
              <w:rPr>
                <w:rFonts w:ascii="Times New Roman" w:hAnsi="Times New Roman" w:cs="Times New Roman"/>
                <w:sz w:val="24"/>
                <w:szCs w:val="24"/>
              </w:rPr>
            </w:pPr>
            <w:r w:rsidRPr="00D05339">
              <w:rPr>
                <w:rFonts w:ascii="Times New Roman" w:hAnsi="Times New Roman" w:cs="Times New Roman"/>
                <w:sz w:val="24"/>
                <w:szCs w:val="24"/>
              </w:rPr>
              <w:t>Ivonne BURLA;</w:t>
            </w:r>
          </w:p>
          <w:p w14:paraId="7C2EEFE9" w14:textId="77777777" w:rsidR="000A3D57" w:rsidRPr="00D05339" w:rsidRDefault="00301129" w:rsidP="000A3D57">
            <w:pPr>
              <w:pStyle w:val="Paragrafoelenco"/>
              <w:numPr>
                <w:ilvl w:val="0"/>
                <w:numId w:val="50"/>
              </w:numPr>
              <w:adjustRightInd w:val="0"/>
              <w:rPr>
                <w:rFonts w:ascii="Times New Roman" w:hAnsi="Times New Roman" w:cs="Times New Roman"/>
                <w:sz w:val="24"/>
                <w:szCs w:val="24"/>
              </w:rPr>
            </w:pPr>
            <w:r w:rsidRPr="00D05339">
              <w:rPr>
                <w:rFonts w:ascii="Times New Roman" w:hAnsi="Times New Roman" w:cs="Times New Roman"/>
                <w:sz w:val="24"/>
                <w:szCs w:val="24"/>
              </w:rPr>
              <w:t>Elena MERIGGI;</w:t>
            </w:r>
          </w:p>
          <w:p w14:paraId="2FB6A772" w14:textId="77777777" w:rsidR="00301129" w:rsidRPr="00D05339" w:rsidRDefault="00301129" w:rsidP="000A3D57">
            <w:pPr>
              <w:pStyle w:val="Paragrafoelenco"/>
              <w:numPr>
                <w:ilvl w:val="0"/>
                <w:numId w:val="50"/>
              </w:numPr>
              <w:adjustRightInd w:val="0"/>
              <w:rPr>
                <w:rFonts w:ascii="Times New Roman" w:hAnsi="Times New Roman" w:cs="Times New Roman"/>
                <w:sz w:val="24"/>
                <w:szCs w:val="24"/>
              </w:rPr>
            </w:pPr>
            <w:r w:rsidRPr="00D05339">
              <w:rPr>
                <w:rFonts w:ascii="Times New Roman" w:hAnsi="Times New Roman" w:cs="Times New Roman"/>
                <w:sz w:val="24"/>
                <w:szCs w:val="24"/>
              </w:rPr>
              <w:t>Debora GIMONA;</w:t>
            </w:r>
          </w:p>
          <w:tbl>
            <w:tblPr>
              <w:tblW w:w="3251" w:type="dxa"/>
              <w:tblLook w:val="04A0" w:firstRow="1" w:lastRow="0" w:firstColumn="1" w:lastColumn="0" w:noHBand="0" w:noVBand="1"/>
            </w:tblPr>
            <w:tblGrid>
              <w:gridCol w:w="3251"/>
            </w:tblGrid>
            <w:tr w:rsidR="00D05339" w:rsidRPr="00D05339" w14:paraId="54C9CC36" w14:textId="77777777" w:rsidTr="00D05339">
              <w:trPr>
                <w:trHeight w:val="204"/>
              </w:trPr>
              <w:tc>
                <w:tcPr>
                  <w:tcW w:w="3251" w:type="dxa"/>
                </w:tcPr>
                <w:p w14:paraId="4C2223F2" w14:textId="77777777" w:rsidR="00D05339" w:rsidRPr="00D05339" w:rsidRDefault="00D05339" w:rsidP="009F08CA">
                  <w:pPr>
                    <w:adjustRightInd w:val="0"/>
                    <w:rPr>
                      <w:rFonts w:ascii="Times New Roman" w:hAnsi="Times New Roman" w:cs="Times New Roman"/>
                      <w:sz w:val="24"/>
                      <w:szCs w:val="24"/>
                    </w:rPr>
                  </w:pPr>
                </w:p>
              </w:tc>
            </w:tr>
          </w:tbl>
          <w:p w14:paraId="1BB36664" w14:textId="77777777" w:rsidR="009D6C59" w:rsidRPr="00D05339" w:rsidRDefault="009D6C59" w:rsidP="009F08CA">
            <w:pPr>
              <w:adjustRightInd w:val="0"/>
              <w:rPr>
                <w:rFonts w:ascii="Times New Roman" w:hAnsi="Times New Roman" w:cs="Times New Roman"/>
                <w:sz w:val="24"/>
                <w:szCs w:val="24"/>
              </w:rPr>
            </w:pPr>
          </w:p>
        </w:tc>
      </w:tr>
      <w:tr w:rsidR="009D6C59" w:rsidRPr="009D6C59" w14:paraId="760D230F" w14:textId="77777777" w:rsidTr="00D05339">
        <w:trPr>
          <w:trHeight w:val="170"/>
        </w:trPr>
        <w:tc>
          <w:tcPr>
            <w:tcW w:w="3114" w:type="dxa"/>
            <w:vMerge/>
          </w:tcPr>
          <w:p w14:paraId="5D884C0E" w14:textId="77777777" w:rsidR="009D6C59" w:rsidRPr="009D6C59" w:rsidRDefault="009D6C59" w:rsidP="009F08CA">
            <w:pPr>
              <w:adjustRightInd w:val="0"/>
              <w:rPr>
                <w:rFonts w:ascii="Times New Roman" w:hAnsi="Times New Roman" w:cs="Times New Roman"/>
                <w:b/>
                <w:sz w:val="24"/>
                <w:szCs w:val="24"/>
              </w:rPr>
            </w:pPr>
          </w:p>
        </w:tc>
        <w:tc>
          <w:tcPr>
            <w:tcW w:w="6804" w:type="dxa"/>
          </w:tcPr>
          <w:p w14:paraId="50DAAE3F"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 xml:space="preserve">Organizzazioni sindacali ammesse alla contrattazione (rappresentanti territoriali delle organizzazioni sindacali di categoria firmatarie del </w:t>
            </w:r>
            <w:r w:rsidRPr="009D6C59">
              <w:rPr>
                <w:rFonts w:ascii="Times New Roman" w:hAnsi="Times New Roman" w:cs="Times New Roman"/>
                <w:sz w:val="24"/>
                <w:szCs w:val="24"/>
              </w:rPr>
              <w:lastRenderedPageBreak/>
              <w:t xml:space="preserve">presente CCNL, come previsto dall'Accordo quadro 7-8-1998 sulla costituzione della RSU (elenco sigle): </w:t>
            </w:r>
          </w:p>
          <w:p w14:paraId="705B75B5" w14:textId="77777777" w:rsidR="009D6C59" w:rsidRPr="009D6C59" w:rsidRDefault="009D6C59" w:rsidP="009F08CA">
            <w:pPr>
              <w:adjustRightInd w:val="0"/>
              <w:jc w:val="both"/>
              <w:rPr>
                <w:rFonts w:ascii="Times New Roman" w:hAnsi="Times New Roman" w:cs="Times New Roman"/>
                <w:color w:val="000000"/>
                <w:sz w:val="24"/>
                <w:szCs w:val="24"/>
                <w:shd w:val="clear" w:color="auto" w:fill="FFFFFF"/>
              </w:rPr>
            </w:pPr>
            <w:r w:rsidRPr="009D6C59">
              <w:rPr>
                <w:rFonts w:ascii="Times New Roman" w:hAnsi="Times New Roman" w:cs="Times New Roman"/>
                <w:color w:val="000000"/>
                <w:sz w:val="24"/>
                <w:szCs w:val="24"/>
                <w:shd w:val="clear" w:color="auto" w:fill="FFFFFF"/>
              </w:rPr>
              <w:t xml:space="preserve">FLC GGIL, CISL </w:t>
            </w:r>
            <w:r w:rsidR="00B0273F" w:rsidRPr="009D6C59">
              <w:rPr>
                <w:rFonts w:ascii="Times New Roman" w:hAnsi="Times New Roman" w:cs="Times New Roman"/>
                <w:color w:val="000000"/>
                <w:sz w:val="24"/>
                <w:szCs w:val="24"/>
                <w:shd w:val="clear" w:color="auto" w:fill="FFFFFF"/>
              </w:rPr>
              <w:t>SCUOLA, FED</w:t>
            </w:r>
            <w:r w:rsidRPr="009D6C59">
              <w:rPr>
                <w:rFonts w:ascii="Times New Roman" w:hAnsi="Times New Roman" w:cs="Times New Roman"/>
                <w:color w:val="000000"/>
                <w:sz w:val="24"/>
                <w:szCs w:val="24"/>
                <w:shd w:val="clear" w:color="auto" w:fill="FFFFFF"/>
              </w:rPr>
              <w:t>. GILDA UNAMS e SNALS.</w:t>
            </w:r>
          </w:p>
          <w:p w14:paraId="7FBFA440"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Firmatarie dell’ipotesi di contrattazione integrativa di istituto.</w:t>
            </w:r>
          </w:p>
        </w:tc>
      </w:tr>
      <w:tr w:rsidR="009D6C59" w:rsidRPr="009D6C59" w14:paraId="2BE3E7FE" w14:textId="77777777" w:rsidTr="00D05339">
        <w:tc>
          <w:tcPr>
            <w:tcW w:w="3114" w:type="dxa"/>
          </w:tcPr>
          <w:p w14:paraId="7106E15F" w14:textId="77777777"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sz w:val="24"/>
                <w:szCs w:val="24"/>
              </w:rPr>
              <w:lastRenderedPageBreak/>
              <w:t>Soggetti destinatari</w:t>
            </w:r>
          </w:p>
        </w:tc>
        <w:tc>
          <w:tcPr>
            <w:tcW w:w="6804" w:type="dxa"/>
          </w:tcPr>
          <w:p w14:paraId="3000DB25" w14:textId="77777777" w:rsidR="009D6C59" w:rsidRPr="009D6C59" w:rsidRDefault="009D6C59" w:rsidP="009F08CA">
            <w:pPr>
              <w:adjustRightInd w:val="0"/>
              <w:rPr>
                <w:rFonts w:ascii="Times New Roman" w:hAnsi="Times New Roman" w:cs="Times New Roman"/>
                <w:sz w:val="24"/>
                <w:szCs w:val="24"/>
              </w:rPr>
            </w:pPr>
            <w:r w:rsidRPr="009D6C59">
              <w:rPr>
                <w:rFonts w:ascii="Times New Roman" w:hAnsi="Times New Roman" w:cs="Times New Roman"/>
                <w:sz w:val="24"/>
                <w:szCs w:val="24"/>
              </w:rPr>
              <w:t>Personale DOCENTE e ATA</w:t>
            </w:r>
          </w:p>
        </w:tc>
      </w:tr>
      <w:tr w:rsidR="009D6C59" w:rsidRPr="009D6C59" w14:paraId="1BAD49F3" w14:textId="77777777" w:rsidTr="00D05339">
        <w:tc>
          <w:tcPr>
            <w:tcW w:w="3114" w:type="dxa"/>
          </w:tcPr>
          <w:p w14:paraId="6147D509" w14:textId="77777777"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sz w:val="24"/>
                <w:szCs w:val="24"/>
              </w:rPr>
              <w:t>Materie trattate dal contratto integrativo (descrizione sintetica)</w:t>
            </w:r>
          </w:p>
        </w:tc>
        <w:tc>
          <w:tcPr>
            <w:tcW w:w="6804" w:type="dxa"/>
          </w:tcPr>
          <w:p w14:paraId="1BC4AB57" w14:textId="77777777" w:rsidR="009D6C59" w:rsidRPr="009D6C59" w:rsidRDefault="009D6C59" w:rsidP="009F08CA">
            <w:pPr>
              <w:adjustRightInd w:val="0"/>
              <w:jc w:val="both"/>
              <w:rPr>
                <w:rFonts w:ascii="Times New Roman" w:hAnsi="Times New Roman" w:cs="Times New Roman"/>
                <w:i/>
                <w:iCs/>
                <w:sz w:val="24"/>
                <w:szCs w:val="24"/>
              </w:rPr>
            </w:pPr>
            <w:r w:rsidRPr="009D6C59">
              <w:rPr>
                <w:rFonts w:ascii="Times New Roman" w:hAnsi="Times New Roman" w:cs="Times New Roman"/>
                <w:i/>
                <w:iCs/>
                <w:sz w:val="24"/>
                <w:szCs w:val="24"/>
              </w:rPr>
              <w:t>1. piano delle risorse complessive per il salario accessorio, ivi comprese quelle di fonte non contrattuale;</w:t>
            </w:r>
          </w:p>
          <w:p w14:paraId="62EDDFC0" w14:textId="77777777" w:rsidR="009D6C59" w:rsidRPr="009D6C59" w:rsidRDefault="009D6C59" w:rsidP="009F08CA">
            <w:pPr>
              <w:adjustRightInd w:val="0"/>
              <w:jc w:val="both"/>
              <w:rPr>
                <w:rFonts w:ascii="Times New Roman" w:hAnsi="Times New Roman" w:cs="Times New Roman"/>
                <w:i/>
                <w:iCs/>
                <w:sz w:val="24"/>
                <w:szCs w:val="24"/>
              </w:rPr>
            </w:pPr>
            <w:r w:rsidRPr="009D6C59">
              <w:rPr>
                <w:rFonts w:ascii="Times New Roman" w:hAnsi="Times New Roman" w:cs="Times New Roman"/>
                <w:i/>
                <w:iCs/>
                <w:sz w:val="24"/>
                <w:szCs w:val="24"/>
              </w:rPr>
              <w:t>2. criteri per la fruizione dei permessi per l’aggiornamento;</w:t>
            </w:r>
          </w:p>
          <w:p w14:paraId="5AADBCF6" w14:textId="77777777" w:rsidR="009D6C59" w:rsidRPr="009D6C59" w:rsidRDefault="009D6C59" w:rsidP="009F08CA">
            <w:pPr>
              <w:adjustRightInd w:val="0"/>
              <w:jc w:val="both"/>
              <w:rPr>
                <w:rFonts w:ascii="Times New Roman" w:hAnsi="Times New Roman" w:cs="Times New Roman"/>
                <w:i/>
                <w:iCs/>
                <w:sz w:val="24"/>
                <w:szCs w:val="24"/>
              </w:rPr>
            </w:pPr>
            <w:r w:rsidRPr="009D6C59">
              <w:rPr>
                <w:rFonts w:ascii="Times New Roman" w:hAnsi="Times New Roman" w:cs="Times New Roman"/>
                <w:i/>
                <w:iCs/>
                <w:sz w:val="24"/>
                <w:szCs w:val="24"/>
              </w:rPr>
              <w:t>3.attuazione della normativa in materia di sicurezza nei luoghi di lavoro;</w:t>
            </w:r>
          </w:p>
          <w:p w14:paraId="56371F01" w14:textId="20CC344E" w:rsidR="009D6C59" w:rsidRPr="009D6C59" w:rsidRDefault="009D6C59" w:rsidP="009F08CA">
            <w:pPr>
              <w:adjustRightInd w:val="0"/>
              <w:jc w:val="both"/>
              <w:rPr>
                <w:rFonts w:ascii="Times New Roman" w:hAnsi="Times New Roman" w:cs="Times New Roman"/>
                <w:i/>
                <w:iCs/>
                <w:sz w:val="24"/>
                <w:szCs w:val="24"/>
              </w:rPr>
            </w:pPr>
            <w:r w:rsidRPr="009D6C59">
              <w:rPr>
                <w:rFonts w:ascii="Times New Roman" w:hAnsi="Times New Roman" w:cs="Times New Roman"/>
                <w:i/>
                <w:iCs/>
                <w:sz w:val="24"/>
                <w:szCs w:val="24"/>
              </w:rPr>
              <w:t>4.criteri per la ripartizione delle risorse del fondo d'istituto e per l'attribuzione dei compensi accessori, ai sensi dell’art. 45, comma 1, del d.lgs. n. 165/2001, al personale docente, ed ATA</w:t>
            </w:r>
            <w:r w:rsidR="00E4317E">
              <w:rPr>
                <w:rFonts w:ascii="Times New Roman" w:hAnsi="Times New Roman" w:cs="Times New Roman"/>
                <w:i/>
                <w:iCs/>
                <w:sz w:val="24"/>
                <w:szCs w:val="24"/>
              </w:rPr>
              <w:t>.</w:t>
            </w:r>
          </w:p>
        </w:tc>
      </w:tr>
      <w:tr w:rsidR="009D6C59" w:rsidRPr="009D6C59" w14:paraId="39C05DDE" w14:textId="77777777" w:rsidTr="00D05339">
        <w:trPr>
          <w:trHeight w:val="773"/>
        </w:trPr>
        <w:tc>
          <w:tcPr>
            <w:tcW w:w="3114" w:type="dxa"/>
            <w:vMerge w:val="restart"/>
          </w:tcPr>
          <w:p w14:paraId="61FAA7EC" w14:textId="77777777" w:rsidR="009D6C59" w:rsidRPr="009D6C59" w:rsidRDefault="009D6C59" w:rsidP="009F08CA">
            <w:pPr>
              <w:adjustRightInd w:val="0"/>
              <w:rPr>
                <w:rFonts w:ascii="Times New Roman" w:hAnsi="Times New Roman" w:cs="Times New Roman"/>
                <w:b/>
                <w:sz w:val="24"/>
                <w:szCs w:val="24"/>
              </w:rPr>
            </w:pPr>
            <w:r w:rsidRPr="009D6C59">
              <w:rPr>
                <w:rFonts w:ascii="Times New Roman" w:hAnsi="Times New Roman" w:cs="Times New Roman"/>
                <w:b/>
                <w:bCs/>
                <w:sz w:val="24"/>
                <w:szCs w:val="24"/>
              </w:rPr>
              <w:t>Intervento dell’Organo di controllo interno. Allegazione della Certificazione dell’Organo di controllo interno alla Relazione illustrativa.</w:t>
            </w:r>
          </w:p>
        </w:tc>
        <w:tc>
          <w:tcPr>
            <w:tcW w:w="6804" w:type="dxa"/>
            <w:shd w:val="clear" w:color="auto" w:fill="auto"/>
          </w:tcPr>
          <w:p w14:paraId="6808EEDC" w14:textId="77777777" w:rsidR="009D6C59" w:rsidRPr="009D6C59" w:rsidRDefault="009D6C59" w:rsidP="009F08CA">
            <w:pPr>
              <w:adjustRightInd w:val="0"/>
              <w:rPr>
                <w:rFonts w:ascii="Times New Roman" w:hAnsi="Times New Roman" w:cs="Times New Roman"/>
                <w:sz w:val="24"/>
                <w:szCs w:val="24"/>
              </w:rPr>
            </w:pPr>
            <w:r w:rsidRPr="009D6C59">
              <w:rPr>
                <w:rFonts w:ascii="Times New Roman" w:hAnsi="Times New Roman" w:cs="Times New Roman"/>
                <w:sz w:val="24"/>
                <w:szCs w:val="24"/>
              </w:rPr>
              <w:t>È stata acquisita la certificazione dell’Organo di controllo interno.</w:t>
            </w:r>
          </w:p>
        </w:tc>
      </w:tr>
      <w:tr w:rsidR="009D6C59" w:rsidRPr="009D6C59" w14:paraId="45A8663A" w14:textId="77777777" w:rsidTr="00D05339">
        <w:trPr>
          <w:trHeight w:val="632"/>
        </w:trPr>
        <w:tc>
          <w:tcPr>
            <w:tcW w:w="3114" w:type="dxa"/>
            <w:vMerge/>
          </w:tcPr>
          <w:p w14:paraId="23DDCF5D" w14:textId="77777777" w:rsidR="009D6C59" w:rsidRPr="009D6C59" w:rsidRDefault="009D6C59" w:rsidP="009F08CA">
            <w:pPr>
              <w:adjustRightInd w:val="0"/>
              <w:rPr>
                <w:rFonts w:ascii="Times New Roman" w:hAnsi="Times New Roman" w:cs="Times New Roman"/>
                <w:b/>
                <w:bCs/>
                <w:sz w:val="24"/>
                <w:szCs w:val="24"/>
              </w:rPr>
            </w:pPr>
          </w:p>
        </w:tc>
        <w:tc>
          <w:tcPr>
            <w:tcW w:w="6804" w:type="dxa"/>
            <w:shd w:val="clear" w:color="auto" w:fill="auto"/>
          </w:tcPr>
          <w:p w14:paraId="0F68E1BA" w14:textId="77777777" w:rsidR="009D6C59" w:rsidRPr="009D6C59" w:rsidRDefault="009D6C59" w:rsidP="009F08CA">
            <w:pPr>
              <w:adjustRightInd w:val="0"/>
              <w:rPr>
                <w:rFonts w:ascii="Times New Roman" w:hAnsi="Times New Roman" w:cs="Times New Roman"/>
                <w:sz w:val="24"/>
                <w:szCs w:val="24"/>
              </w:rPr>
            </w:pPr>
            <w:r w:rsidRPr="009D6C59">
              <w:rPr>
                <w:rFonts w:ascii="Times New Roman" w:hAnsi="Times New Roman" w:cs="Times New Roman"/>
                <w:sz w:val="24"/>
                <w:szCs w:val="24"/>
              </w:rPr>
              <w:t>Rilievi dell’Organo di controllo interno:</w:t>
            </w:r>
          </w:p>
        </w:tc>
      </w:tr>
      <w:tr w:rsidR="009D6C59" w:rsidRPr="009D6C59" w14:paraId="086B81B9" w14:textId="77777777" w:rsidTr="00D05339">
        <w:trPr>
          <w:trHeight w:val="807"/>
        </w:trPr>
        <w:tc>
          <w:tcPr>
            <w:tcW w:w="3114" w:type="dxa"/>
            <w:vMerge w:val="restart"/>
          </w:tcPr>
          <w:p w14:paraId="686687C0" w14:textId="77777777" w:rsidR="009D6C59" w:rsidRPr="009D6C59" w:rsidRDefault="009D6C59" w:rsidP="009F08CA">
            <w:pPr>
              <w:adjustRightInd w:val="0"/>
              <w:rPr>
                <w:rFonts w:ascii="Times New Roman" w:hAnsi="Times New Roman" w:cs="Times New Roman"/>
                <w:b/>
                <w:bCs/>
                <w:sz w:val="24"/>
                <w:szCs w:val="24"/>
              </w:rPr>
            </w:pPr>
            <w:r w:rsidRPr="009D6C59">
              <w:rPr>
                <w:rFonts w:ascii="Times New Roman" w:hAnsi="Times New Roman" w:cs="Times New Roman"/>
                <w:b/>
                <w:bCs/>
                <w:sz w:val="24"/>
                <w:szCs w:val="24"/>
              </w:rPr>
              <w:t>Attestazione del rispetto degli obblighi di legge che in caso di inadempimento comportano la sanzione del divieto di erogazione della retribuzione accessoria</w:t>
            </w:r>
          </w:p>
        </w:tc>
        <w:tc>
          <w:tcPr>
            <w:tcW w:w="6804" w:type="dxa"/>
            <w:shd w:val="clear" w:color="auto" w:fill="auto"/>
          </w:tcPr>
          <w:p w14:paraId="4072B1EF"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Adozione del Piano della performance previsto dall’art. 10 del d.lgs. 150/2009.</w:t>
            </w:r>
          </w:p>
          <w:p w14:paraId="0B20E7DB"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b/>
                <w:bCs/>
                <w:sz w:val="24"/>
                <w:szCs w:val="24"/>
              </w:rPr>
              <w:t xml:space="preserve">“Parte non pertinente allo specifico accordo illustrato” - </w:t>
            </w:r>
            <w:r w:rsidRPr="009D6C59">
              <w:rPr>
                <w:rFonts w:ascii="Times New Roman" w:hAnsi="Times New Roman" w:cs="Times New Roman"/>
                <w:b/>
                <w:bCs/>
                <w:i/>
                <w:iCs/>
                <w:sz w:val="24"/>
                <w:szCs w:val="24"/>
              </w:rPr>
              <w:t>Adempimento non dovuto per effetto dell’art. 5 DPCM26.1.2011.</w:t>
            </w:r>
          </w:p>
        </w:tc>
      </w:tr>
      <w:tr w:rsidR="009D6C59" w:rsidRPr="009D6C59" w14:paraId="3404F021" w14:textId="77777777" w:rsidTr="00D05339">
        <w:trPr>
          <w:trHeight w:val="806"/>
        </w:trPr>
        <w:tc>
          <w:tcPr>
            <w:tcW w:w="3114" w:type="dxa"/>
            <w:vMerge/>
          </w:tcPr>
          <w:p w14:paraId="1F5C3C6C" w14:textId="77777777" w:rsidR="009D6C59" w:rsidRPr="009D6C59" w:rsidRDefault="009D6C59" w:rsidP="009F08CA">
            <w:pPr>
              <w:adjustRightInd w:val="0"/>
              <w:rPr>
                <w:rFonts w:ascii="Times New Roman" w:hAnsi="Times New Roman" w:cs="Times New Roman"/>
                <w:b/>
                <w:bCs/>
                <w:sz w:val="24"/>
                <w:szCs w:val="24"/>
              </w:rPr>
            </w:pPr>
          </w:p>
        </w:tc>
        <w:tc>
          <w:tcPr>
            <w:tcW w:w="6804" w:type="dxa"/>
            <w:shd w:val="clear" w:color="auto" w:fill="auto"/>
          </w:tcPr>
          <w:p w14:paraId="3086C723"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Adozione del Programma triennale per la trasparenza e l’integrità previsto dall’art. 11, comma 2 del d.lgs. 150/2009.</w:t>
            </w:r>
          </w:p>
          <w:p w14:paraId="3D9263A1"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b/>
                <w:bCs/>
                <w:sz w:val="24"/>
                <w:szCs w:val="24"/>
              </w:rPr>
              <w:t xml:space="preserve">“Parte non pertinente allo specifico accordo illustrato” - </w:t>
            </w:r>
            <w:r w:rsidRPr="009D6C59">
              <w:rPr>
                <w:rFonts w:ascii="Times New Roman" w:hAnsi="Times New Roman" w:cs="Times New Roman"/>
                <w:b/>
                <w:bCs/>
                <w:i/>
                <w:iCs/>
                <w:sz w:val="24"/>
                <w:szCs w:val="24"/>
              </w:rPr>
              <w:t>Adempimento non dovuto per effetto dell’art. 5 DPCM26.1.2011.</w:t>
            </w:r>
          </w:p>
        </w:tc>
      </w:tr>
      <w:tr w:rsidR="009D6C59" w:rsidRPr="009D6C59" w14:paraId="5FE8AA5F" w14:textId="77777777" w:rsidTr="00D05339">
        <w:trPr>
          <w:trHeight w:val="806"/>
        </w:trPr>
        <w:tc>
          <w:tcPr>
            <w:tcW w:w="3114" w:type="dxa"/>
            <w:vMerge/>
          </w:tcPr>
          <w:p w14:paraId="3C7CF742" w14:textId="77777777" w:rsidR="009D6C59" w:rsidRPr="009D6C59" w:rsidRDefault="009D6C59" w:rsidP="009F08CA">
            <w:pPr>
              <w:adjustRightInd w:val="0"/>
              <w:rPr>
                <w:rFonts w:ascii="Times New Roman" w:hAnsi="Times New Roman" w:cs="Times New Roman"/>
                <w:b/>
                <w:bCs/>
                <w:sz w:val="24"/>
                <w:szCs w:val="24"/>
              </w:rPr>
            </w:pPr>
          </w:p>
        </w:tc>
        <w:tc>
          <w:tcPr>
            <w:tcW w:w="6804" w:type="dxa"/>
            <w:shd w:val="clear" w:color="auto" w:fill="auto"/>
          </w:tcPr>
          <w:p w14:paraId="21266D94"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Assolvimento obbligo di pubblicazione di cui ai commi 6 e 8 dell’art. 11 del d.lgs. 150/2009</w:t>
            </w:r>
          </w:p>
          <w:p w14:paraId="5A468EFF"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b/>
                <w:bCs/>
                <w:sz w:val="24"/>
                <w:szCs w:val="24"/>
              </w:rPr>
              <w:t xml:space="preserve">“Parte non pertinente allo specifico accordo illustrato” - </w:t>
            </w:r>
            <w:r w:rsidRPr="009D6C59">
              <w:rPr>
                <w:rFonts w:ascii="Times New Roman" w:hAnsi="Times New Roman" w:cs="Times New Roman"/>
                <w:b/>
                <w:bCs/>
                <w:i/>
                <w:iCs/>
                <w:sz w:val="24"/>
                <w:szCs w:val="24"/>
              </w:rPr>
              <w:t>Adempimento non dovuto per effetto dell’art. 5 DPCM26.1.2011.</w:t>
            </w:r>
          </w:p>
        </w:tc>
      </w:tr>
      <w:tr w:rsidR="009D6C59" w:rsidRPr="009D6C59" w14:paraId="45F7ACFA" w14:textId="77777777" w:rsidTr="00D05339">
        <w:trPr>
          <w:trHeight w:val="806"/>
        </w:trPr>
        <w:tc>
          <w:tcPr>
            <w:tcW w:w="3114" w:type="dxa"/>
            <w:vMerge/>
          </w:tcPr>
          <w:p w14:paraId="7BDCE144" w14:textId="77777777" w:rsidR="009D6C59" w:rsidRPr="009D6C59" w:rsidRDefault="009D6C59" w:rsidP="009F08CA">
            <w:pPr>
              <w:adjustRightInd w:val="0"/>
              <w:rPr>
                <w:rFonts w:ascii="Times New Roman" w:hAnsi="Times New Roman" w:cs="Times New Roman"/>
                <w:b/>
                <w:bCs/>
                <w:sz w:val="24"/>
                <w:szCs w:val="24"/>
              </w:rPr>
            </w:pPr>
          </w:p>
        </w:tc>
        <w:tc>
          <w:tcPr>
            <w:tcW w:w="6804" w:type="dxa"/>
            <w:shd w:val="clear" w:color="auto" w:fill="auto"/>
          </w:tcPr>
          <w:p w14:paraId="63BAD6FA"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Relazione della Performance validata dall’OIV ai sensi dell’articolo 14, comma 6. del d.lgs. n. 150/2009</w:t>
            </w:r>
          </w:p>
          <w:p w14:paraId="11D6169B" w14:textId="77777777" w:rsidR="009D6C59" w:rsidRPr="009D6C59" w:rsidRDefault="009D6C59" w:rsidP="009F08CA">
            <w:pPr>
              <w:adjustRightInd w:val="0"/>
              <w:jc w:val="both"/>
              <w:rPr>
                <w:rFonts w:ascii="Times New Roman" w:hAnsi="Times New Roman" w:cs="Times New Roman"/>
                <w:b/>
                <w:bCs/>
                <w:sz w:val="24"/>
                <w:szCs w:val="24"/>
              </w:rPr>
            </w:pPr>
            <w:r w:rsidRPr="009D6C59">
              <w:rPr>
                <w:rFonts w:ascii="Times New Roman" w:hAnsi="Times New Roman" w:cs="Times New Roman"/>
                <w:b/>
                <w:bCs/>
                <w:sz w:val="24"/>
                <w:szCs w:val="24"/>
              </w:rPr>
              <w:t>“Parte non pertinente allo specifico accordo illustrato” -</w:t>
            </w:r>
          </w:p>
          <w:p w14:paraId="5D2DED5B"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b/>
                <w:bCs/>
                <w:i/>
                <w:iCs/>
                <w:sz w:val="24"/>
                <w:szCs w:val="24"/>
              </w:rPr>
              <w:t xml:space="preserve">Amministrazione esplicitamente esclusa dalla costituzione degli organismi indipendenti di valutazione dal </w:t>
            </w:r>
            <w:proofErr w:type="spellStart"/>
            <w:r w:rsidRPr="009D6C59">
              <w:rPr>
                <w:rFonts w:ascii="Times New Roman" w:hAnsi="Times New Roman" w:cs="Times New Roman"/>
                <w:b/>
                <w:bCs/>
                <w:i/>
                <w:iCs/>
                <w:sz w:val="24"/>
                <w:szCs w:val="24"/>
              </w:rPr>
              <w:t>D.Lgs.</w:t>
            </w:r>
            <w:proofErr w:type="spellEnd"/>
            <w:r w:rsidRPr="009D6C59">
              <w:rPr>
                <w:rFonts w:ascii="Times New Roman" w:hAnsi="Times New Roman" w:cs="Times New Roman"/>
                <w:b/>
                <w:bCs/>
                <w:i/>
                <w:iCs/>
                <w:sz w:val="24"/>
                <w:szCs w:val="24"/>
              </w:rPr>
              <w:t xml:space="preserve"> 150/2009.</w:t>
            </w:r>
          </w:p>
        </w:tc>
      </w:tr>
      <w:tr w:rsidR="009D6C59" w:rsidRPr="009D6C59" w14:paraId="1F40E402" w14:textId="77777777" w:rsidTr="00D05339">
        <w:tc>
          <w:tcPr>
            <w:tcW w:w="9918" w:type="dxa"/>
            <w:gridSpan w:val="2"/>
          </w:tcPr>
          <w:p w14:paraId="49B3C265" w14:textId="77777777" w:rsidR="009D6C59" w:rsidRPr="009D6C59" w:rsidRDefault="009D6C59" w:rsidP="009F08CA">
            <w:pPr>
              <w:adjustRightInd w:val="0"/>
              <w:jc w:val="both"/>
              <w:rPr>
                <w:rFonts w:ascii="Times New Roman" w:hAnsi="Times New Roman" w:cs="Times New Roman"/>
                <w:b/>
                <w:bCs/>
                <w:sz w:val="24"/>
                <w:szCs w:val="24"/>
              </w:rPr>
            </w:pPr>
            <w:r w:rsidRPr="009D6C59">
              <w:rPr>
                <w:rFonts w:ascii="Times New Roman" w:hAnsi="Times New Roman" w:cs="Times New Roman"/>
                <w:b/>
                <w:bCs/>
                <w:sz w:val="24"/>
                <w:szCs w:val="24"/>
              </w:rPr>
              <w:t>Eventuali osservazioni:</w:t>
            </w:r>
          </w:p>
          <w:p w14:paraId="103572CA"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La presente Relazione illustrativa e la relazione tecnico-finanziaria al contratto integrativo è conforme:</w:t>
            </w:r>
          </w:p>
          <w:p w14:paraId="6D81578B"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a) ai vincoli derivanti dal contratto nazionale, anche con riferimento alle materie contrattabili, espressamente delegate dal contratto nazionale alla contrattazione integrativa;</w:t>
            </w:r>
          </w:p>
          <w:p w14:paraId="16085720"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b) ai vincoli derivanti da norme di legge e dello stesso d.lgs. n.165 del 2001, che per espressa disposizione legislativa sono definite "imperative" e, quindi, inderogabili a livello di contrattazione integrativa;</w:t>
            </w:r>
          </w:p>
          <w:p w14:paraId="59032231"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c) alle disposizioni sul trattamento accessorio;</w:t>
            </w:r>
          </w:p>
          <w:p w14:paraId="68439B26"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d) alla compatibilità economico-finanziaria;</w:t>
            </w:r>
          </w:p>
          <w:p w14:paraId="04A3E97C" w14:textId="77777777" w:rsidR="009D6C59" w:rsidRPr="009D6C59" w:rsidRDefault="009D6C59" w:rsidP="009F08CA">
            <w:pPr>
              <w:adjustRightInd w:val="0"/>
              <w:jc w:val="both"/>
              <w:rPr>
                <w:rFonts w:ascii="Times New Roman" w:hAnsi="Times New Roman" w:cs="Times New Roman"/>
                <w:sz w:val="24"/>
                <w:szCs w:val="24"/>
              </w:rPr>
            </w:pPr>
            <w:r w:rsidRPr="009D6C59">
              <w:rPr>
                <w:rFonts w:ascii="Times New Roman" w:hAnsi="Times New Roman" w:cs="Times New Roman"/>
                <w:sz w:val="24"/>
                <w:szCs w:val="24"/>
              </w:rPr>
              <w:t>e) ai vincoli di bilancio risultanti dagli strumenti della programmazione annuale.</w:t>
            </w:r>
          </w:p>
        </w:tc>
      </w:tr>
      <w:tr w:rsidR="009D6C59" w:rsidRPr="009D6C59" w14:paraId="6F3670F8" w14:textId="77777777" w:rsidTr="00D05339">
        <w:tblPrEx>
          <w:shd w:val="clear" w:color="auto" w:fill="D9D9D9"/>
        </w:tblPrEx>
        <w:tc>
          <w:tcPr>
            <w:tcW w:w="9918" w:type="dxa"/>
            <w:gridSpan w:val="2"/>
            <w:shd w:val="clear" w:color="auto" w:fill="D9D9D9"/>
          </w:tcPr>
          <w:p w14:paraId="1777EFC7" w14:textId="77777777" w:rsidR="009D6C59" w:rsidRPr="009D6C59" w:rsidRDefault="009D6C59" w:rsidP="009F08CA">
            <w:pPr>
              <w:jc w:val="center"/>
              <w:rPr>
                <w:rFonts w:ascii="Times New Roman" w:hAnsi="Times New Roman" w:cs="Times New Roman"/>
                <w:sz w:val="24"/>
                <w:szCs w:val="24"/>
              </w:rPr>
            </w:pPr>
            <w:r w:rsidRPr="009D6C59">
              <w:rPr>
                <w:rFonts w:ascii="Times New Roman" w:hAnsi="Times New Roman" w:cs="Times New Roman"/>
                <w:sz w:val="24"/>
                <w:szCs w:val="24"/>
              </w:rPr>
              <w:t>MODULO 2</w:t>
            </w:r>
          </w:p>
        </w:tc>
      </w:tr>
    </w:tbl>
    <w:p w14:paraId="1698C578" w14:textId="77777777" w:rsidR="00B0273F" w:rsidRDefault="00B0273F" w:rsidP="009D6C59">
      <w:pPr>
        <w:adjustRightInd w:val="0"/>
        <w:rPr>
          <w:rFonts w:ascii="Times New Roman" w:hAnsi="Times New Roman" w:cs="Times New Roman"/>
          <w:bCs/>
          <w:sz w:val="24"/>
          <w:szCs w:val="24"/>
        </w:rPr>
      </w:pPr>
    </w:p>
    <w:p w14:paraId="7DDC4B4E" w14:textId="77777777" w:rsidR="009D6C59" w:rsidRDefault="009D6C59" w:rsidP="00D05339">
      <w:pPr>
        <w:adjustRightInd w:val="0"/>
        <w:ind w:right="339"/>
        <w:rPr>
          <w:rFonts w:ascii="Times New Roman" w:hAnsi="Times New Roman" w:cs="Times New Roman"/>
          <w:bCs/>
          <w:sz w:val="24"/>
          <w:szCs w:val="24"/>
        </w:rPr>
      </w:pPr>
      <w:r w:rsidRPr="009D6C59">
        <w:rPr>
          <w:rFonts w:ascii="Times New Roman" w:hAnsi="Times New Roman" w:cs="Times New Roman"/>
          <w:bCs/>
          <w:sz w:val="24"/>
          <w:szCs w:val="24"/>
        </w:rPr>
        <w:t>Illustrazione dell’articolato del contratto (Attestazione della compatibilità con i vincoli derivanti da norme di legge e di contratto nazionale –modalità di utilizzo delle risorse accessorie - risultati attesi - altre informazioni utili)</w:t>
      </w:r>
    </w:p>
    <w:p w14:paraId="0741F0D1" w14:textId="77777777" w:rsidR="00A16E64" w:rsidRPr="009D6C59" w:rsidRDefault="00A16E64" w:rsidP="00D05339">
      <w:pPr>
        <w:adjustRightInd w:val="0"/>
        <w:ind w:right="339"/>
        <w:rPr>
          <w:rFonts w:ascii="Times New Roman" w:hAnsi="Times New Roman" w:cs="Times New Roman"/>
          <w:bCs/>
          <w:sz w:val="24"/>
          <w:szCs w:val="24"/>
        </w:rPr>
      </w:pPr>
    </w:p>
    <w:p w14:paraId="07C0309C" w14:textId="77777777" w:rsidR="009D6C59" w:rsidRPr="009D6C59" w:rsidRDefault="009D6C59" w:rsidP="00D05339">
      <w:pPr>
        <w:adjustRightInd w:val="0"/>
        <w:ind w:right="339"/>
        <w:rPr>
          <w:rFonts w:ascii="Times New Roman" w:hAnsi="Times New Roman" w:cs="Times New Roman"/>
          <w:b/>
          <w:bCs/>
          <w:sz w:val="24"/>
          <w:szCs w:val="24"/>
        </w:rPr>
      </w:pPr>
      <w:r w:rsidRPr="009D6C59">
        <w:rPr>
          <w:rFonts w:ascii="Times New Roman" w:hAnsi="Times New Roman" w:cs="Times New Roman"/>
          <w:b/>
          <w:bCs/>
          <w:sz w:val="24"/>
          <w:szCs w:val="24"/>
        </w:rPr>
        <w:t>A) Illustrazione di quanto disposto dal contratto integrativo:</w:t>
      </w:r>
    </w:p>
    <w:p w14:paraId="73158A5D" w14:textId="77777777" w:rsidR="009D6C59" w:rsidRPr="009D6C59" w:rsidRDefault="009D6C59" w:rsidP="00D05339">
      <w:pPr>
        <w:adjustRightInd w:val="0"/>
        <w:ind w:right="339"/>
        <w:jc w:val="both"/>
        <w:rPr>
          <w:rFonts w:ascii="Times New Roman" w:hAnsi="Times New Roman" w:cs="Times New Roman"/>
          <w:iCs/>
          <w:sz w:val="24"/>
          <w:szCs w:val="24"/>
        </w:rPr>
      </w:pPr>
      <w:r w:rsidRPr="009D6C59">
        <w:rPr>
          <w:rFonts w:ascii="Times New Roman" w:hAnsi="Times New Roman" w:cs="Times New Roman"/>
          <w:iCs/>
          <w:sz w:val="24"/>
          <w:szCs w:val="24"/>
        </w:rPr>
        <w:t xml:space="preserve">Il sistema delle relazioni sindacali, nel rispetto delle distinzioni dei ruoli e delle rispettive responsabilità dell’amministrazione scolastica e dei sindacati, persegue l’obiettivo di contemperare l’interesse dei dipendenti al miglioramento delle condizioni di lavoro e alla crescita professionale con l’esigenza di </w:t>
      </w:r>
      <w:r w:rsidRPr="009D6C59">
        <w:rPr>
          <w:rFonts w:ascii="Times New Roman" w:hAnsi="Times New Roman" w:cs="Times New Roman"/>
          <w:iCs/>
          <w:sz w:val="24"/>
          <w:szCs w:val="24"/>
        </w:rPr>
        <w:lastRenderedPageBreak/>
        <w:t>incrementare l’efficacia e l’efficienza dei servizi prestati alla collettività. Esso è improntato alla correttezza e trasparenza dei comportamenti. La contrattazione collettiva integrativa è finalizzata ad incrementare la qualità del servizio scolastico, sostenendo i processi innovativi in atto anche mediante la valorizzazione delle professionalità coinvolte, compatibilmente con le limitate risorse concesse dall’attuale grave situazione economica nella quale versa il Paese</w:t>
      </w:r>
      <w:r w:rsidRPr="009D6C59">
        <w:rPr>
          <w:rFonts w:ascii="Times New Roman" w:hAnsi="Times New Roman" w:cs="Times New Roman"/>
          <w:sz w:val="24"/>
          <w:szCs w:val="24"/>
        </w:rPr>
        <w:t xml:space="preserve">. </w:t>
      </w:r>
      <w:r w:rsidRPr="009D6C59">
        <w:rPr>
          <w:rFonts w:ascii="Times New Roman" w:hAnsi="Times New Roman" w:cs="Times New Roman"/>
          <w:iCs/>
          <w:sz w:val="24"/>
          <w:szCs w:val="24"/>
        </w:rPr>
        <w:t xml:space="preserve">La contrattazione integrativa si svolge alle condizioni previste dagli artt. 40 e 40 bis del decreto legislativo n. 165/2001. La verifica sulla compatibilità dei costi della contrattazione collettiva integrativa si attua ai sensi dell’art. 48 del D.lgs. n.165/2001. Le attività retribuite sono quelle relative alle diverse esigenze didattiche, organizzative, di ricerca e di valutazione e alle aree di personale interno alla scuola, eventualmente prevedendo compensi anche in misura forfetaria, da definire in sede di contrattazione, in correlazione con il PTOF, su delibera del consiglio d’istituto, il quale, a tal fine, acquisisce la delibera del collegio dei docenti. La ripartizione delle risorse del fondo, tiene conto anche con riferimento alle consistenze organiche delle aree, personale docente ed ATA. </w:t>
      </w:r>
    </w:p>
    <w:p w14:paraId="1C6A0CBF" w14:textId="77777777" w:rsidR="009D6C59" w:rsidRPr="009D6C59" w:rsidRDefault="009D6C59" w:rsidP="00D05339">
      <w:pPr>
        <w:adjustRightInd w:val="0"/>
        <w:ind w:right="339"/>
        <w:jc w:val="both"/>
        <w:rPr>
          <w:rFonts w:ascii="Times New Roman" w:hAnsi="Times New Roman" w:cs="Times New Roman"/>
          <w:iCs/>
          <w:sz w:val="24"/>
          <w:szCs w:val="24"/>
        </w:rPr>
      </w:pPr>
      <w:r w:rsidRPr="009D6C59">
        <w:rPr>
          <w:rFonts w:ascii="Times New Roman" w:hAnsi="Times New Roman" w:cs="Times New Roman"/>
          <w:iCs/>
          <w:sz w:val="24"/>
          <w:szCs w:val="24"/>
        </w:rPr>
        <w:t xml:space="preserve">Per gli insegnanti la finalizzazione delle risorse va prioritariamente orientata agli impegni didattici, tenendo presenti le ore aggiuntive di insegnamento e di potenziamento. </w:t>
      </w:r>
    </w:p>
    <w:p w14:paraId="2B77B1B6" w14:textId="77777777" w:rsidR="009D6C59" w:rsidRDefault="009D6C59" w:rsidP="00D05339">
      <w:pPr>
        <w:adjustRightInd w:val="0"/>
        <w:ind w:right="339"/>
        <w:jc w:val="both"/>
        <w:rPr>
          <w:rFonts w:ascii="Times New Roman" w:hAnsi="Times New Roman" w:cs="Times New Roman"/>
          <w:iCs/>
          <w:sz w:val="24"/>
          <w:szCs w:val="24"/>
        </w:rPr>
      </w:pPr>
      <w:r w:rsidRPr="009D6C59">
        <w:rPr>
          <w:rFonts w:ascii="Times New Roman" w:hAnsi="Times New Roman" w:cs="Times New Roman"/>
          <w:iCs/>
          <w:sz w:val="24"/>
          <w:szCs w:val="24"/>
        </w:rPr>
        <w:t xml:space="preserve">La progettazione è ricondotta ad unitarietà nell’ambito del PTOF, evitando per quanto </w:t>
      </w:r>
      <w:r w:rsidR="00B0273F" w:rsidRPr="009D6C59">
        <w:rPr>
          <w:rFonts w:ascii="Times New Roman" w:hAnsi="Times New Roman" w:cs="Times New Roman"/>
          <w:iCs/>
          <w:sz w:val="24"/>
          <w:szCs w:val="24"/>
        </w:rPr>
        <w:t>possibili burocratizzazioni</w:t>
      </w:r>
      <w:r w:rsidRPr="009D6C59">
        <w:rPr>
          <w:rFonts w:ascii="Times New Roman" w:hAnsi="Times New Roman" w:cs="Times New Roman"/>
          <w:iCs/>
          <w:sz w:val="24"/>
          <w:szCs w:val="24"/>
        </w:rPr>
        <w:t xml:space="preserve"> e frammentazioni dei progetti.</w:t>
      </w:r>
    </w:p>
    <w:p w14:paraId="29E9610B" w14:textId="77777777" w:rsidR="00B0273F" w:rsidRPr="009D6C59" w:rsidRDefault="00B0273F" w:rsidP="00D05339">
      <w:pPr>
        <w:adjustRightInd w:val="0"/>
        <w:ind w:right="339"/>
        <w:jc w:val="both"/>
        <w:rPr>
          <w:rFonts w:ascii="Times New Roman" w:hAnsi="Times New Roman" w:cs="Times New Roman"/>
          <w:iCs/>
          <w:sz w:val="24"/>
          <w:szCs w:val="24"/>
        </w:rPr>
      </w:pPr>
    </w:p>
    <w:p w14:paraId="793CB93C" w14:textId="77777777" w:rsidR="009D6C59" w:rsidRDefault="009D6C59" w:rsidP="009D6C59">
      <w:pPr>
        <w:adjustRightInd w:val="0"/>
        <w:rPr>
          <w:rFonts w:ascii="Times New Roman" w:hAnsi="Times New Roman" w:cs="Times New Roman"/>
          <w:b/>
          <w:bCs/>
          <w:sz w:val="24"/>
          <w:szCs w:val="24"/>
        </w:rPr>
      </w:pPr>
      <w:r w:rsidRPr="009D6C59">
        <w:rPr>
          <w:rFonts w:ascii="Times New Roman" w:hAnsi="Times New Roman" w:cs="Times New Roman"/>
          <w:b/>
          <w:bCs/>
          <w:iCs/>
          <w:sz w:val="24"/>
          <w:szCs w:val="24"/>
        </w:rPr>
        <w:t>B) R</w:t>
      </w:r>
      <w:r w:rsidRPr="009D6C59">
        <w:rPr>
          <w:rFonts w:ascii="Times New Roman" w:hAnsi="Times New Roman" w:cs="Times New Roman"/>
          <w:b/>
          <w:bCs/>
          <w:sz w:val="24"/>
          <w:szCs w:val="24"/>
        </w:rPr>
        <w:t>elazioni a livello di istituzione scolastica</w:t>
      </w:r>
    </w:p>
    <w:p w14:paraId="299B35A0" w14:textId="77777777" w:rsidR="00A16E64" w:rsidRPr="009D6C59" w:rsidRDefault="00A16E64" w:rsidP="009D6C59">
      <w:pPr>
        <w:adjustRightInd w:val="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8690"/>
      </w:tblGrid>
      <w:tr w:rsidR="009D6C59" w:rsidRPr="009D6C59" w14:paraId="3F09057B" w14:textId="77777777" w:rsidTr="009F08CA">
        <w:tc>
          <w:tcPr>
            <w:tcW w:w="1096" w:type="dxa"/>
            <w:tcBorders>
              <w:bottom w:val="single" w:sz="4" w:space="0" w:color="auto"/>
            </w:tcBorders>
            <w:shd w:val="clear" w:color="auto" w:fill="D9D9D9"/>
          </w:tcPr>
          <w:p w14:paraId="4264F44C" w14:textId="77777777" w:rsidR="009D6C59" w:rsidRPr="009D6C59" w:rsidRDefault="009D6C59" w:rsidP="009F08CA">
            <w:pPr>
              <w:adjustRightInd w:val="0"/>
              <w:jc w:val="center"/>
              <w:rPr>
                <w:rFonts w:ascii="Times New Roman" w:hAnsi="Times New Roman" w:cs="Times New Roman"/>
                <w:b/>
                <w:sz w:val="24"/>
                <w:szCs w:val="24"/>
              </w:rPr>
            </w:pPr>
            <w:r w:rsidRPr="009D6C59">
              <w:rPr>
                <w:rFonts w:ascii="Times New Roman" w:hAnsi="Times New Roman" w:cs="Times New Roman"/>
                <w:b/>
                <w:sz w:val="24"/>
                <w:szCs w:val="24"/>
              </w:rPr>
              <w:t>Art.</w:t>
            </w:r>
          </w:p>
        </w:tc>
        <w:tc>
          <w:tcPr>
            <w:tcW w:w="8690" w:type="dxa"/>
            <w:shd w:val="clear" w:color="auto" w:fill="D9D9D9"/>
          </w:tcPr>
          <w:p w14:paraId="35FCD1CA" w14:textId="77777777" w:rsidR="009D6C59" w:rsidRPr="009D6C59" w:rsidRDefault="009D6C59" w:rsidP="009F08CA">
            <w:pPr>
              <w:adjustRightInd w:val="0"/>
              <w:jc w:val="center"/>
              <w:rPr>
                <w:rFonts w:ascii="Times New Roman" w:hAnsi="Times New Roman" w:cs="Times New Roman"/>
                <w:b/>
                <w:sz w:val="24"/>
                <w:szCs w:val="24"/>
              </w:rPr>
            </w:pPr>
            <w:r w:rsidRPr="009D6C59">
              <w:rPr>
                <w:rFonts w:ascii="Times New Roman" w:hAnsi="Times New Roman" w:cs="Times New Roman"/>
                <w:b/>
                <w:sz w:val="24"/>
                <w:szCs w:val="24"/>
              </w:rPr>
              <w:t>Descrizione</w:t>
            </w:r>
          </w:p>
        </w:tc>
      </w:tr>
      <w:tr w:rsidR="009D6C59" w:rsidRPr="009D6C59" w14:paraId="390DCE77" w14:textId="77777777" w:rsidTr="009F08CA">
        <w:tc>
          <w:tcPr>
            <w:tcW w:w="1096" w:type="dxa"/>
            <w:shd w:val="clear" w:color="auto" w:fill="D9D9D9"/>
          </w:tcPr>
          <w:p w14:paraId="58240404" w14:textId="77777777" w:rsidR="009D6C59" w:rsidRPr="009D6C59" w:rsidRDefault="009D6C59" w:rsidP="009F08CA">
            <w:pPr>
              <w:adjustRightInd w:val="0"/>
              <w:jc w:val="both"/>
              <w:rPr>
                <w:rFonts w:ascii="Times New Roman" w:hAnsi="Times New Roman" w:cs="Times New Roman"/>
                <w:b/>
                <w:sz w:val="24"/>
                <w:szCs w:val="24"/>
              </w:rPr>
            </w:pPr>
            <w:r w:rsidRPr="009D6C59">
              <w:rPr>
                <w:rFonts w:ascii="Times New Roman" w:hAnsi="Times New Roman" w:cs="Times New Roman"/>
                <w:b/>
                <w:sz w:val="24"/>
                <w:szCs w:val="24"/>
              </w:rPr>
              <w:t>Art. 1</w:t>
            </w:r>
          </w:p>
        </w:tc>
        <w:tc>
          <w:tcPr>
            <w:tcW w:w="8690" w:type="dxa"/>
          </w:tcPr>
          <w:p w14:paraId="78BB0077" w14:textId="10F3FCE2" w:rsidR="009D6C59" w:rsidRPr="00D05339" w:rsidRDefault="009D6C59" w:rsidP="009F08CA">
            <w:pPr>
              <w:adjustRightInd w:val="0"/>
              <w:jc w:val="both"/>
              <w:rPr>
                <w:rFonts w:ascii="Times New Roman" w:hAnsi="Times New Roman" w:cs="Times New Roman"/>
                <w:i/>
                <w:iCs/>
                <w:sz w:val="24"/>
                <w:szCs w:val="24"/>
              </w:rPr>
            </w:pPr>
            <w:r w:rsidRPr="00D05339">
              <w:rPr>
                <w:rFonts w:ascii="Times New Roman" w:hAnsi="Times New Roman" w:cs="Times New Roman"/>
                <w:i/>
                <w:iCs/>
                <w:sz w:val="24"/>
                <w:szCs w:val="24"/>
              </w:rPr>
              <w:t xml:space="preserve">Le parti prendono atto della quantificazione del complesso delle risorse disponibili effettuata dall’amministrazione con comunicazione </w:t>
            </w:r>
            <w:r w:rsidR="00D05339" w:rsidRPr="00D05339">
              <w:rPr>
                <w:rFonts w:ascii="Arial" w:hAnsi="Arial" w:cs="Arial"/>
                <w:b/>
                <w:bCs/>
                <w:snapToGrid w:val="0"/>
              </w:rPr>
              <w:fldChar w:fldCharType="begin"/>
            </w:r>
            <w:r w:rsidR="00D05339" w:rsidRPr="00D05339">
              <w:rPr>
                <w:rFonts w:ascii="Arial" w:hAnsi="Arial" w:cs="Arial"/>
                <w:b/>
                <w:bCs/>
                <w:snapToGrid w:val="0"/>
              </w:rPr>
              <w:instrText xml:space="preserve"> MERGEFIELD Nota_assegnazione </w:instrText>
            </w:r>
            <w:r w:rsidR="00D05339" w:rsidRPr="00D05339">
              <w:rPr>
                <w:rFonts w:ascii="Arial" w:hAnsi="Arial" w:cs="Arial"/>
                <w:b/>
                <w:bCs/>
                <w:snapToGrid w:val="0"/>
              </w:rPr>
              <w:fldChar w:fldCharType="separate"/>
            </w:r>
            <w:r w:rsidR="00D05339" w:rsidRPr="00D05339">
              <w:rPr>
                <w:rFonts w:ascii="Arial" w:hAnsi="Arial" w:cs="Arial"/>
                <w:b/>
                <w:bCs/>
                <w:noProof/>
                <w:snapToGrid w:val="0"/>
              </w:rPr>
              <w:t>Prot. 36704 del 30/09/2024</w:t>
            </w:r>
            <w:r w:rsidR="00D05339" w:rsidRPr="00D05339">
              <w:rPr>
                <w:rFonts w:ascii="Arial" w:hAnsi="Arial" w:cs="Arial"/>
                <w:b/>
                <w:bCs/>
                <w:snapToGrid w:val="0"/>
              </w:rPr>
              <w:fldChar w:fldCharType="end"/>
            </w:r>
          </w:p>
        </w:tc>
      </w:tr>
      <w:tr w:rsidR="009D6C59" w:rsidRPr="009D6C59" w14:paraId="31099A69" w14:textId="77777777" w:rsidTr="009F08CA">
        <w:tc>
          <w:tcPr>
            <w:tcW w:w="1096" w:type="dxa"/>
            <w:shd w:val="clear" w:color="auto" w:fill="D9D9D9"/>
          </w:tcPr>
          <w:p w14:paraId="61B6812C" w14:textId="77777777" w:rsidR="009D6C59" w:rsidRPr="009D6C59" w:rsidRDefault="009D6C59" w:rsidP="009F08CA">
            <w:pPr>
              <w:adjustRightInd w:val="0"/>
              <w:jc w:val="both"/>
              <w:rPr>
                <w:rFonts w:ascii="Times New Roman" w:hAnsi="Times New Roman" w:cs="Times New Roman"/>
                <w:b/>
                <w:sz w:val="24"/>
                <w:szCs w:val="24"/>
              </w:rPr>
            </w:pPr>
            <w:r w:rsidRPr="009D6C59">
              <w:rPr>
                <w:rFonts w:ascii="Times New Roman" w:hAnsi="Times New Roman" w:cs="Times New Roman"/>
                <w:b/>
                <w:sz w:val="24"/>
                <w:szCs w:val="24"/>
              </w:rPr>
              <w:t>Art. 2</w:t>
            </w:r>
          </w:p>
        </w:tc>
        <w:tc>
          <w:tcPr>
            <w:tcW w:w="8690" w:type="dxa"/>
          </w:tcPr>
          <w:p w14:paraId="31865BF0" w14:textId="77777777" w:rsidR="009D6C59" w:rsidRPr="00D05339" w:rsidRDefault="009D6C59" w:rsidP="009F08CA">
            <w:pPr>
              <w:adjustRightInd w:val="0"/>
              <w:jc w:val="both"/>
              <w:rPr>
                <w:rFonts w:ascii="Times New Roman" w:hAnsi="Times New Roman" w:cs="Times New Roman"/>
                <w:i/>
                <w:iCs/>
                <w:sz w:val="24"/>
                <w:szCs w:val="24"/>
              </w:rPr>
            </w:pPr>
            <w:r w:rsidRPr="00D05339">
              <w:rPr>
                <w:rFonts w:ascii="Times New Roman" w:hAnsi="Times New Roman" w:cs="Times New Roman"/>
                <w:i/>
                <w:iCs/>
                <w:sz w:val="24"/>
                <w:szCs w:val="24"/>
              </w:rPr>
              <w:t>La ripartizione delle risorse del fondo, tiene conto anche con riferimento alle consistenze organiche delle aree, docenti ed ATA.</w:t>
            </w:r>
          </w:p>
          <w:p w14:paraId="0A81CFB2" w14:textId="77777777" w:rsidR="009D6C59" w:rsidRPr="00D05339" w:rsidRDefault="009D6C59" w:rsidP="00D05339">
            <w:pPr>
              <w:adjustRightInd w:val="0"/>
              <w:ind w:right="-97"/>
              <w:jc w:val="both"/>
              <w:rPr>
                <w:rFonts w:ascii="Times New Roman" w:hAnsi="Times New Roman" w:cs="Times New Roman"/>
                <w:sz w:val="24"/>
                <w:szCs w:val="24"/>
              </w:rPr>
            </w:pPr>
            <w:r w:rsidRPr="00D05339">
              <w:rPr>
                <w:rFonts w:ascii="Times New Roman" w:hAnsi="Times New Roman" w:cs="Times New Roman"/>
                <w:i/>
                <w:iCs/>
                <w:sz w:val="24"/>
                <w:szCs w:val="24"/>
              </w:rPr>
              <w:t>Per gli insegnanti la finalizzazione delle risorse va prioritariamente orientata agli impegni didattici, con particolare riferimento al riconoscimento dell’impegno dei coordinatori, di classe e di dipartimento, alle figure fondamentali per l’organizzazione delle attività didattiche stesse, alle attività di orientamento al fine di evitare disagio scolastico e dispersione. La progettazione è ricondotta ad unitarietà nell’ambito del PTOF, con riferimento al programma annuale.</w:t>
            </w:r>
          </w:p>
        </w:tc>
      </w:tr>
      <w:tr w:rsidR="009D6C59" w:rsidRPr="009D6C59" w14:paraId="7CE79EF8" w14:textId="77777777" w:rsidTr="009F08CA">
        <w:tc>
          <w:tcPr>
            <w:tcW w:w="1096" w:type="dxa"/>
            <w:shd w:val="clear" w:color="auto" w:fill="D9D9D9"/>
          </w:tcPr>
          <w:p w14:paraId="58757134" w14:textId="77777777" w:rsidR="009D6C59" w:rsidRPr="009D6C59" w:rsidRDefault="009D6C59" w:rsidP="009F08CA">
            <w:pPr>
              <w:adjustRightInd w:val="0"/>
              <w:jc w:val="both"/>
              <w:rPr>
                <w:rFonts w:ascii="Times New Roman" w:hAnsi="Times New Roman" w:cs="Times New Roman"/>
                <w:b/>
                <w:sz w:val="24"/>
                <w:szCs w:val="24"/>
              </w:rPr>
            </w:pPr>
            <w:r w:rsidRPr="009D6C59">
              <w:rPr>
                <w:rFonts w:ascii="Times New Roman" w:hAnsi="Times New Roman" w:cs="Times New Roman"/>
                <w:b/>
                <w:sz w:val="24"/>
                <w:szCs w:val="24"/>
              </w:rPr>
              <w:t>Art. 3</w:t>
            </w:r>
          </w:p>
        </w:tc>
        <w:tc>
          <w:tcPr>
            <w:tcW w:w="8690" w:type="dxa"/>
          </w:tcPr>
          <w:p w14:paraId="2C84C789" w14:textId="77777777" w:rsidR="009D6C59" w:rsidRPr="009D6C59" w:rsidRDefault="009D6C59" w:rsidP="009F08CA">
            <w:pPr>
              <w:adjustRightInd w:val="0"/>
              <w:jc w:val="both"/>
              <w:rPr>
                <w:rFonts w:ascii="Times New Roman" w:hAnsi="Times New Roman" w:cs="Times New Roman"/>
                <w:i/>
                <w:iCs/>
                <w:sz w:val="24"/>
                <w:szCs w:val="24"/>
              </w:rPr>
            </w:pPr>
            <w:r w:rsidRPr="009D6C59">
              <w:rPr>
                <w:rFonts w:ascii="Times New Roman" w:hAnsi="Times New Roman" w:cs="Times New Roman"/>
                <w:i/>
                <w:iCs/>
                <w:sz w:val="24"/>
                <w:szCs w:val="24"/>
              </w:rPr>
              <w:t>Il dirigente scolastico, nelle materie di cui sopra e dopo le riunioni tenute, nelle quali le RSU hanno illustrato le loro richieste, ha formalizzato la propria proposta contrattuale.</w:t>
            </w:r>
          </w:p>
        </w:tc>
      </w:tr>
    </w:tbl>
    <w:p w14:paraId="5CCA85E1" w14:textId="77777777" w:rsidR="00B0273F" w:rsidRDefault="00B0273F" w:rsidP="009D6C59">
      <w:pPr>
        <w:adjustRightInd w:val="0"/>
        <w:rPr>
          <w:rFonts w:ascii="Times New Roman" w:hAnsi="Times New Roman" w:cs="Times New Roman"/>
          <w:sz w:val="24"/>
          <w:szCs w:val="24"/>
        </w:rPr>
      </w:pPr>
    </w:p>
    <w:p w14:paraId="607EF741" w14:textId="77777777" w:rsidR="009D6C59" w:rsidRPr="009D6C59" w:rsidRDefault="009D6C59" w:rsidP="009D6C59">
      <w:pPr>
        <w:adjustRightInd w:val="0"/>
        <w:rPr>
          <w:rFonts w:ascii="Times New Roman" w:hAnsi="Times New Roman" w:cs="Times New Roman"/>
          <w:sz w:val="24"/>
          <w:szCs w:val="24"/>
        </w:rPr>
      </w:pPr>
      <w:r w:rsidRPr="009D6C59">
        <w:rPr>
          <w:rFonts w:ascii="Times New Roman" w:hAnsi="Times New Roman" w:cs="Times New Roman"/>
          <w:sz w:val="24"/>
          <w:szCs w:val="24"/>
        </w:rPr>
        <w:t>Allegato 1 Contiene la tabella analitica della costituzione del fondo.</w:t>
      </w:r>
    </w:p>
    <w:p w14:paraId="01E075BF" w14:textId="77777777" w:rsidR="009D6C59" w:rsidRPr="009D6C59" w:rsidRDefault="009D6C59" w:rsidP="009D6C59">
      <w:pPr>
        <w:adjustRightInd w:val="0"/>
        <w:rPr>
          <w:rFonts w:ascii="Times New Roman" w:hAnsi="Times New Roman" w:cs="Times New Roman"/>
          <w:b/>
          <w:bCs/>
          <w:sz w:val="24"/>
          <w:szCs w:val="24"/>
        </w:rPr>
      </w:pPr>
      <w:r w:rsidRPr="009D6C59">
        <w:rPr>
          <w:rFonts w:ascii="Times New Roman" w:hAnsi="Times New Roman" w:cs="Times New Roman"/>
          <w:b/>
          <w:bCs/>
          <w:sz w:val="24"/>
          <w:szCs w:val="24"/>
        </w:rPr>
        <w:t>Quadro di sintesi delle modalità di utilizzo delle risorse</w:t>
      </w:r>
    </w:p>
    <w:p w14:paraId="1B11E0E7" w14:textId="77777777" w:rsidR="009D6C59" w:rsidRPr="009D6C59" w:rsidRDefault="009D6C59" w:rsidP="009D6C59">
      <w:pPr>
        <w:adjustRightInd w:val="0"/>
        <w:rPr>
          <w:rFonts w:ascii="Times New Roman" w:hAnsi="Times New Roman" w:cs="Times New Roman"/>
          <w:sz w:val="24"/>
          <w:szCs w:val="24"/>
        </w:rPr>
      </w:pPr>
      <w:r w:rsidRPr="009D6C59">
        <w:rPr>
          <w:rFonts w:ascii="Times New Roman" w:hAnsi="Times New Roman" w:cs="Times New Roman"/>
          <w:sz w:val="24"/>
          <w:szCs w:val="24"/>
        </w:rPr>
        <w:t>Sulla base dei criteri di cui all’articolo 3 le risorse vengono utilizzate nel seguente modo:</w:t>
      </w:r>
    </w:p>
    <w:p w14:paraId="17EDC076" w14:textId="77777777" w:rsidR="009D6C59" w:rsidRPr="009D6C59" w:rsidRDefault="009D6C59" w:rsidP="009D6C59">
      <w:pPr>
        <w:adjustRightInd w:val="0"/>
        <w:rPr>
          <w:rFonts w:ascii="Times New Roman" w:hAnsi="Times New Roman" w:cs="Times New Roman"/>
          <w:b/>
          <w:bCs/>
          <w:color w:val="000000"/>
          <w:sz w:val="24"/>
          <w:szCs w:val="24"/>
        </w:rPr>
      </w:pPr>
    </w:p>
    <w:p w14:paraId="16FD1E60" w14:textId="77777777" w:rsidR="009D6C59" w:rsidRDefault="009D6C59" w:rsidP="009D6C59">
      <w:pPr>
        <w:adjustRightInd w:val="0"/>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Personale docente</w:t>
      </w:r>
    </w:p>
    <w:p w14:paraId="07830280" w14:textId="77777777" w:rsidR="00B0273F" w:rsidRPr="009D6C59" w:rsidRDefault="00B0273F" w:rsidP="009D6C59">
      <w:pPr>
        <w:adjustRightInd w:val="0"/>
        <w:rPr>
          <w:rFonts w:ascii="Times New Roman" w:hAnsi="Times New Roman" w:cs="Times New Roman"/>
          <w:b/>
          <w:bCs/>
          <w:color w:val="000000"/>
          <w:sz w:val="24"/>
          <w:szCs w:val="24"/>
        </w:rPr>
      </w:pPr>
    </w:p>
    <w:tbl>
      <w:tblPr>
        <w:tblW w:w="9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66"/>
        <w:gridCol w:w="1985"/>
      </w:tblGrid>
      <w:tr w:rsidR="00A16E64" w:rsidRPr="009D6C59" w14:paraId="3D91866F"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8038FC3" w14:textId="77777777" w:rsidR="00A16E64" w:rsidRPr="009D6C59" w:rsidRDefault="00A16E64" w:rsidP="004C7B9E">
            <w:pPr>
              <w:adjustRightInd w:val="0"/>
              <w:jc w:val="center"/>
              <w:rPr>
                <w:rFonts w:ascii="Times New Roman" w:hAnsi="Times New Roman" w:cs="Times New Roman"/>
                <w:b/>
                <w:color w:val="000000"/>
                <w:sz w:val="24"/>
                <w:szCs w:val="24"/>
              </w:rPr>
            </w:pPr>
            <w:r w:rsidRPr="009D6C59">
              <w:rPr>
                <w:rFonts w:ascii="Times New Roman" w:hAnsi="Times New Roman" w:cs="Times New Roman"/>
                <w:b/>
                <w:color w:val="000000"/>
                <w:sz w:val="24"/>
                <w:szCs w:val="24"/>
              </w:rPr>
              <w:t>Descrizione attività</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BAF0C92" w14:textId="77777777" w:rsidR="00A16E64" w:rsidRPr="009D6C59" w:rsidRDefault="00A16E64" w:rsidP="004C7B9E">
            <w:pPr>
              <w:adjustRightInd w:val="0"/>
              <w:jc w:val="center"/>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 xml:space="preserve">Risorse anno scolastico </w:t>
            </w:r>
          </w:p>
          <w:p w14:paraId="158229FD" w14:textId="77777777" w:rsidR="00A16E64" w:rsidRPr="009D6C59" w:rsidRDefault="00A16E64" w:rsidP="004C7B9E">
            <w:pPr>
              <w:adjustRightInd w:val="0"/>
              <w:jc w:val="center"/>
              <w:rPr>
                <w:rFonts w:ascii="Times New Roman" w:hAnsi="Times New Roman" w:cs="Times New Roman"/>
                <w:b/>
                <w:color w:val="000000"/>
                <w:sz w:val="24"/>
                <w:szCs w:val="24"/>
              </w:rPr>
            </w:pPr>
            <w:r w:rsidRPr="009D6C59">
              <w:rPr>
                <w:rFonts w:ascii="Times New Roman" w:hAnsi="Times New Roman" w:cs="Times New Roman"/>
                <w:b/>
                <w:bCs/>
                <w:color w:val="000000"/>
                <w:sz w:val="24"/>
                <w:szCs w:val="24"/>
              </w:rPr>
              <w:t>(lordo dipendente)</w:t>
            </w:r>
          </w:p>
        </w:tc>
      </w:tr>
      <w:tr w:rsidR="00A16E64" w:rsidRPr="009D6C59" w14:paraId="05940A7D"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2DF1AA8"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Attività aggiuntive funzionali all'insegnamento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40E59B4"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8.503,30</w:t>
            </w:r>
          </w:p>
        </w:tc>
      </w:tr>
      <w:tr w:rsidR="00A16E64" w:rsidRPr="009D6C59" w14:paraId="00C8BC42"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B630473"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Compensi attribuiti ai collaboratori del dirigente scolastico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0AE7B9B" w14:textId="77777777" w:rsidR="00A16E64" w:rsidRPr="002276EA" w:rsidRDefault="00A16E64" w:rsidP="004C7B9E">
            <w:pPr>
              <w:adjustRightInd w:val="0"/>
              <w:jc w:val="right"/>
              <w:rPr>
                <w:rFonts w:ascii="Times New Roman" w:hAnsi="Times New Roman" w:cs="Times New Roman"/>
                <w:b/>
                <w:bCs/>
                <w:color w:val="000000"/>
                <w:sz w:val="24"/>
                <w:szCs w:val="24"/>
              </w:rPr>
            </w:pPr>
            <w:r w:rsidRPr="002276EA">
              <w:rPr>
                <w:rFonts w:ascii="Times New Roman" w:hAnsi="Times New Roman" w:cs="Times New Roman"/>
                <w:b/>
                <w:bCs/>
                <w:color w:val="000000"/>
                <w:sz w:val="24"/>
                <w:szCs w:val="24"/>
              </w:rPr>
              <w:t>€ 3.06</w:t>
            </w:r>
            <w:r>
              <w:rPr>
                <w:rFonts w:ascii="Times New Roman" w:hAnsi="Times New Roman" w:cs="Times New Roman"/>
                <w:b/>
                <w:bCs/>
                <w:color w:val="000000"/>
                <w:sz w:val="24"/>
                <w:szCs w:val="24"/>
              </w:rPr>
              <w:t>0</w:t>
            </w:r>
            <w:r w:rsidRPr="002276EA">
              <w:rPr>
                <w:rFonts w:ascii="Times New Roman" w:hAnsi="Times New Roman" w:cs="Times New Roman"/>
                <w:b/>
                <w:bCs/>
                <w:color w:val="000000"/>
                <w:sz w:val="24"/>
                <w:szCs w:val="24"/>
              </w:rPr>
              <w:t>,75</w:t>
            </w:r>
          </w:p>
        </w:tc>
      </w:tr>
      <w:tr w:rsidR="00A16E64" w:rsidRPr="009D6C59" w14:paraId="2373F431"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FEAE660" w14:textId="77777777" w:rsidR="00A16E64" w:rsidRPr="009D6C59" w:rsidRDefault="00A16E64" w:rsidP="004C7B9E">
            <w:pPr>
              <w:adjustRightInd w:val="0"/>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Ore eccedenti per la sostituzione dei colleghi assenti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194C5C5"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OE_IMP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1.668,80</w:t>
            </w:r>
            <w:r w:rsidRPr="009D6C59">
              <w:rPr>
                <w:rFonts w:ascii="Times New Roman" w:hAnsi="Times New Roman" w:cs="Times New Roman"/>
                <w:bCs/>
                <w:color w:val="000000"/>
                <w:sz w:val="24"/>
                <w:szCs w:val="24"/>
              </w:rPr>
              <w:fldChar w:fldCharType="end"/>
            </w:r>
          </w:p>
        </w:tc>
      </w:tr>
      <w:tr w:rsidR="00A16E64" w:rsidRPr="009D6C59" w14:paraId="5064CAED"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26BC0E3"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b/>
                <w:bCs/>
                <w:color w:val="000000"/>
                <w:sz w:val="24"/>
                <w:szCs w:val="24"/>
              </w:rPr>
              <w:t>Funzioni strumentali</w:t>
            </w:r>
            <w:r w:rsidRPr="009D6C59">
              <w:rPr>
                <w:rFonts w:ascii="Times New Roman" w:hAnsi="Times New Roman" w:cs="Times New Roman"/>
                <w:color w:val="000000"/>
                <w:sz w:val="24"/>
                <w:szCs w:val="24"/>
              </w:rPr>
              <w:t xml:space="preserve"> al PTOF (art. 33 CCNL 29/11/2007)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AD38A12" w14:textId="77777777" w:rsidR="00A16E64" w:rsidRPr="009D6C59" w:rsidRDefault="00A16E64" w:rsidP="004C7B9E">
            <w:pPr>
              <w:adjustRightInd w:val="0"/>
              <w:jc w:val="right"/>
              <w:rPr>
                <w:rFonts w:ascii="Times New Roman" w:hAnsi="Times New Roman" w:cs="Times New Roman"/>
                <w:b/>
                <w:color w:val="000000"/>
                <w:sz w:val="24"/>
                <w:szCs w:val="24"/>
              </w:rPr>
            </w:pPr>
            <w:r w:rsidRPr="009D6C59">
              <w:rPr>
                <w:rFonts w:ascii="Times New Roman" w:hAnsi="Times New Roman" w:cs="Times New Roman"/>
                <w:sz w:val="24"/>
                <w:szCs w:val="24"/>
              </w:rPr>
              <w:t xml:space="preserve">€ </w:t>
            </w:r>
            <w:r w:rsidRPr="009D6C59">
              <w:rPr>
                <w:rFonts w:ascii="Times New Roman" w:hAnsi="Times New Roman" w:cs="Times New Roman"/>
                <w:sz w:val="24"/>
                <w:szCs w:val="24"/>
              </w:rPr>
              <w:fldChar w:fldCharType="begin"/>
            </w:r>
            <w:r w:rsidRPr="009D6C59">
              <w:rPr>
                <w:rFonts w:ascii="Times New Roman" w:hAnsi="Times New Roman" w:cs="Times New Roman"/>
                <w:sz w:val="24"/>
                <w:szCs w:val="24"/>
              </w:rPr>
              <w:instrText xml:space="preserve"> MERGEFIELD FS_IMP </w:instrText>
            </w:r>
            <w:r w:rsidRPr="009D6C59">
              <w:rPr>
                <w:rFonts w:ascii="Times New Roman" w:hAnsi="Times New Roman" w:cs="Times New Roman"/>
                <w:b/>
                <w:bCs/>
                <w:sz w:val="24"/>
                <w:szCs w:val="24"/>
              </w:rPr>
              <w:instrText>\#"#.##0,00"</w:instrText>
            </w:r>
            <w:r w:rsidRPr="009D6C59">
              <w:rPr>
                <w:rFonts w:ascii="Times New Roman" w:hAnsi="Times New Roman" w:cs="Times New Roman"/>
                <w:sz w:val="24"/>
                <w:szCs w:val="24"/>
              </w:rPr>
              <w:fldChar w:fldCharType="separate"/>
            </w:r>
            <w:r w:rsidRPr="009D6C59">
              <w:rPr>
                <w:rFonts w:ascii="Times New Roman" w:hAnsi="Times New Roman" w:cs="Times New Roman"/>
                <w:b/>
                <w:bCs/>
                <w:noProof/>
                <w:sz w:val="24"/>
                <w:szCs w:val="24"/>
              </w:rPr>
              <w:t>3.153,8</w:t>
            </w:r>
            <w:r w:rsidRPr="009D6C59">
              <w:rPr>
                <w:rFonts w:ascii="Times New Roman" w:hAnsi="Times New Roman" w:cs="Times New Roman"/>
                <w:sz w:val="24"/>
                <w:szCs w:val="24"/>
              </w:rPr>
              <w:fldChar w:fldCharType="end"/>
            </w:r>
            <w:r>
              <w:rPr>
                <w:rFonts w:ascii="Times New Roman" w:hAnsi="Times New Roman" w:cs="Times New Roman"/>
                <w:sz w:val="24"/>
                <w:szCs w:val="24"/>
              </w:rPr>
              <w:t>0</w:t>
            </w:r>
          </w:p>
        </w:tc>
      </w:tr>
      <w:tr w:rsidR="00A16E64" w:rsidRPr="009D6C59" w14:paraId="3EE6C8C0"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5C9BFA3"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Compensi per progetti relativi alle </w:t>
            </w:r>
            <w:r w:rsidRPr="009D6C59">
              <w:rPr>
                <w:rFonts w:ascii="Times New Roman" w:hAnsi="Times New Roman" w:cs="Times New Roman"/>
                <w:b/>
                <w:bCs/>
                <w:color w:val="000000"/>
                <w:sz w:val="24"/>
                <w:szCs w:val="24"/>
              </w:rPr>
              <w:t>aree a rischio, a forte processo immigratorio e contro l’emarginazione scolastica</w:t>
            </w:r>
            <w:r w:rsidRPr="009D6C59">
              <w:rPr>
                <w:rFonts w:ascii="Times New Roman" w:hAnsi="Times New Roman" w:cs="Times New Roman"/>
                <w:color w:val="000000"/>
                <w:sz w:val="24"/>
                <w:szCs w:val="24"/>
              </w:rPr>
              <w:t xml:space="preserve"> (art. 9 CCNL 29/11/2007)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7C9AC60" w14:textId="77777777" w:rsidR="00A16E64" w:rsidRPr="009D6C59" w:rsidRDefault="00A16E64" w:rsidP="004C7B9E">
            <w:pPr>
              <w:adjustRightInd w:val="0"/>
              <w:jc w:val="right"/>
              <w:rPr>
                <w:rFonts w:ascii="Times New Roman" w:hAnsi="Times New Roman" w:cs="Times New Roman"/>
                <w:b/>
                <w:color w:val="000000"/>
                <w:sz w:val="24"/>
                <w:szCs w:val="24"/>
              </w:rPr>
            </w:pPr>
            <w:r w:rsidRPr="009D6C59">
              <w:rPr>
                <w:rFonts w:ascii="Times New Roman" w:hAnsi="Times New Roman" w:cs="Times New Roman"/>
                <w:sz w:val="24"/>
                <w:szCs w:val="24"/>
              </w:rPr>
              <w:t xml:space="preserve">€ </w:t>
            </w:r>
            <w:r w:rsidRPr="009D6C59">
              <w:rPr>
                <w:rFonts w:ascii="Times New Roman" w:hAnsi="Times New Roman" w:cs="Times New Roman"/>
                <w:sz w:val="24"/>
                <w:szCs w:val="24"/>
              </w:rPr>
              <w:fldChar w:fldCharType="begin"/>
            </w:r>
            <w:r w:rsidRPr="009D6C59">
              <w:rPr>
                <w:rFonts w:ascii="Times New Roman" w:hAnsi="Times New Roman" w:cs="Times New Roman"/>
                <w:sz w:val="24"/>
                <w:szCs w:val="24"/>
              </w:rPr>
              <w:instrText xml:space="preserve"> MERGEFIELD AR_DOC_IMP </w:instrText>
            </w:r>
            <w:r w:rsidRPr="009D6C59">
              <w:rPr>
                <w:rFonts w:ascii="Times New Roman" w:hAnsi="Times New Roman" w:cs="Times New Roman"/>
                <w:b/>
                <w:bCs/>
                <w:sz w:val="24"/>
                <w:szCs w:val="24"/>
              </w:rPr>
              <w:instrText>\#"#.##0,00"</w:instrText>
            </w:r>
            <w:r w:rsidRPr="009D6C59">
              <w:rPr>
                <w:rFonts w:ascii="Times New Roman" w:hAnsi="Times New Roman" w:cs="Times New Roman"/>
                <w:sz w:val="24"/>
                <w:szCs w:val="24"/>
              </w:rPr>
              <w:fldChar w:fldCharType="separate"/>
            </w:r>
            <w:r w:rsidRPr="009D6C59">
              <w:rPr>
                <w:rFonts w:ascii="Times New Roman" w:hAnsi="Times New Roman" w:cs="Times New Roman"/>
                <w:b/>
                <w:bCs/>
                <w:noProof/>
                <w:sz w:val="24"/>
                <w:szCs w:val="24"/>
              </w:rPr>
              <w:t>2.058,29</w:t>
            </w:r>
            <w:r w:rsidRPr="009D6C59">
              <w:rPr>
                <w:rFonts w:ascii="Times New Roman" w:hAnsi="Times New Roman" w:cs="Times New Roman"/>
                <w:sz w:val="24"/>
                <w:szCs w:val="24"/>
              </w:rPr>
              <w:fldChar w:fldCharType="end"/>
            </w:r>
          </w:p>
        </w:tc>
      </w:tr>
      <w:tr w:rsidR="00A16E64" w:rsidRPr="009D6C59" w14:paraId="659DDA90"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6B03A7A" w14:textId="77777777" w:rsidR="00A16E64" w:rsidRPr="009D6C59" w:rsidRDefault="00A16E64" w:rsidP="004C7B9E">
            <w:pPr>
              <w:adjustRightInd w:val="0"/>
              <w:rPr>
                <w:rFonts w:ascii="Times New Roman" w:hAnsi="Times New Roman" w:cs="Times New Roman"/>
                <w:sz w:val="24"/>
                <w:szCs w:val="24"/>
                <w:highlight w:val="lightGray"/>
              </w:rPr>
            </w:pPr>
            <w:r w:rsidRPr="009D6C59">
              <w:rPr>
                <w:rFonts w:ascii="Times New Roman" w:hAnsi="Times New Roman" w:cs="Times New Roman"/>
                <w:sz w:val="24"/>
                <w:szCs w:val="24"/>
              </w:rPr>
              <w:t>Valorizzazione personale scolastico – Quota DOCENTI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1C03429" w14:textId="77777777" w:rsidR="00A16E64" w:rsidRPr="009D6C59" w:rsidRDefault="00A16E64" w:rsidP="004C7B9E">
            <w:pPr>
              <w:adjustRightInd w:val="0"/>
              <w:jc w:val="right"/>
              <w:rPr>
                <w:rFonts w:ascii="Times New Roman" w:hAnsi="Times New Roman" w:cs="Times New Roman"/>
                <w:bCs/>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VALORIZZAZIONE_DOC_IMP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2.085,20</w:t>
            </w:r>
            <w:r w:rsidRPr="009D6C59">
              <w:rPr>
                <w:rFonts w:ascii="Times New Roman" w:hAnsi="Times New Roman" w:cs="Times New Roman"/>
                <w:bCs/>
                <w:color w:val="000000"/>
                <w:sz w:val="24"/>
                <w:szCs w:val="24"/>
              </w:rPr>
              <w:fldChar w:fldCharType="end"/>
            </w:r>
          </w:p>
        </w:tc>
      </w:tr>
      <w:tr w:rsidR="00A16E64" w:rsidRPr="009D6C59" w14:paraId="74DB632B"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73D6C610" w14:textId="77777777" w:rsidR="00A16E64" w:rsidRPr="009D6C59" w:rsidRDefault="00A16E64" w:rsidP="004C7B9E">
            <w:pPr>
              <w:adjustRightInd w:val="0"/>
              <w:jc w:val="both"/>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Compensi ore formazione ulteriori rispetto a quelle di cui all’art. 44, comma 4 (Attività funzionali all’insegnamento) Art. 36, comma 7 CCNL 2019/21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1794867"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Art_36_comma_7_CCNL_19_21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w:t>
            </w:r>
            <w:r>
              <w:rPr>
                <w:rFonts w:ascii="Times New Roman" w:hAnsi="Times New Roman" w:cs="Times New Roman"/>
                <w:b/>
                <w:bCs/>
                <w:noProof/>
                <w:sz w:val="24"/>
                <w:szCs w:val="24"/>
              </w:rPr>
              <w:t>653,26</w:t>
            </w:r>
            <w:r w:rsidRPr="009D6C59">
              <w:rPr>
                <w:rFonts w:ascii="Times New Roman" w:hAnsi="Times New Roman" w:cs="Times New Roman"/>
                <w:bCs/>
                <w:color w:val="000000"/>
                <w:sz w:val="24"/>
                <w:szCs w:val="24"/>
              </w:rPr>
              <w:fldChar w:fldCharType="end"/>
            </w:r>
          </w:p>
        </w:tc>
      </w:tr>
      <w:tr w:rsidR="00A16E64" w:rsidRPr="009D6C59" w14:paraId="1452DB83"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F785AF7"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lastRenderedPageBreak/>
              <w:t>Somme ancora non programmate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7467066"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TOTALE_NON_IMP_DOCENTI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w:t>
            </w:r>
            <w:r>
              <w:rPr>
                <w:rFonts w:ascii="Times New Roman" w:hAnsi="Times New Roman" w:cs="Times New Roman"/>
                <w:b/>
                <w:bCs/>
                <w:noProof/>
                <w:sz w:val="24"/>
                <w:szCs w:val="24"/>
              </w:rPr>
              <w:t>15,1</w:t>
            </w:r>
            <w:r w:rsidRPr="009D6C59">
              <w:rPr>
                <w:rFonts w:ascii="Times New Roman" w:hAnsi="Times New Roman" w:cs="Times New Roman"/>
                <w:bCs/>
                <w:color w:val="000000"/>
                <w:sz w:val="24"/>
                <w:szCs w:val="24"/>
              </w:rPr>
              <w:fldChar w:fldCharType="end"/>
            </w:r>
            <w:r>
              <w:rPr>
                <w:rFonts w:ascii="Times New Roman" w:hAnsi="Times New Roman" w:cs="Times New Roman"/>
                <w:bCs/>
                <w:color w:val="000000"/>
                <w:sz w:val="24"/>
                <w:szCs w:val="24"/>
              </w:rPr>
              <w:t>2</w:t>
            </w:r>
          </w:p>
        </w:tc>
      </w:tr>
      <w:tr w:rsidR="00A16E64" w:rsidRPr="009D6C59" w14:paraId="7A954963"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49BBFDFE" w14:textId="77777777" w:rsidR="00A16E64" w:rsidRPr="009D6C59" w:rsidRDefault="00A16E64" w:rsidP="004C7B9E">
            <w:pPr>
              <w:adjustRightInd w:val="0"/>
              <w:jc w:val="right"/>
              <w:rPr>
                <w:rFonts w:ascii="Times New Roman" w:hAnsi="Times New Roman" w:cs="Times New Roman"/>
                <w:b/>
                <w:bCs/>
                <w:sz w:val="24"/>
                <w:szCs w:val="24"/>
              </w:rPr>
            </w:pPr>
            <w:r w:rsidRPr="009D6C59">
              <w:rPr>
                <w:rFonts w:ascii="Times New Roman" w:hAnsi="Times New Roman" w:cs="Times New Roman"/>
                <w:b/>
                <w:bCs/>
                <w:sz w:val="24"/>
                <w:szCs w:val="24"/>
              </w:rPr>
              <w:t>Totale Risorse Fondi MOF (CEDOLINO UNICO)</w:t>
            </w:r>
          </w:p>
        </w:tc>
        <w:tc>
          <w:tcPr>
            <w:tcW w:w="1985"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4C0BC51A"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MERGEFIELD TOTALE_RISORSE_MOF_DOCENTI_CEDOLINO_UNIC </w:instrText>
            </w:r>
            <w:r w:rsidRPr="009D6C59">
              <w:rPr>
                <w:rFonts w:ascii="Times New Roman" w:hAnsi="Times New Roman" w:cs="Times New Roman"/>
                <w:b/>
                <w:bCs/>
                <w:sz w:val="24"/>
                <w:szCs w:val="24"/>
              </w:rPr>
              <w:instrText>\#"#.##0,00"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sz w:val="24"/>
                <w:szCs w:val="24"/>
              </w:rPr>
              <w:t>21.198,52</w:t>
            </w:r>
            <w:r w:rsidRPr="009D6C59">
              <w:rPr>
                <w:rFonts w:ascii="Times New Roman" w:hAnsi="Times New Roman" w:cs="Times New Roman"/>
                <w:b/>
                <w:bCs/>
                <w:color w:val="000000"/>
                <w:sz w:val="24"/>
                <w:szCs w:val="24"/>
              </w:rPr>
              <w:fldChar w:fldCharType="end"/>
            </w:r>
          </w:p>
        </w:tc>
      </w:tr>
      <w:tr w:rsidR="00A16E64" w:rsidRPr="009D6C59" w14:paraId="4A94C21D"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C2D5E17" w14:textId="77777777" w:rsidR="00A16E64" w:rsidRPr="009D6C59" w:rsidRDefault="00A16E64" w:rsidP="004C7B9E">
            <w:pPr>
              <w:adjustRightInd w:val="0"/>
              <w:rPr>
                <w:rFonts w:ascii="Times New Roman" w:hAnsi="Times New Roman" w:cs="Times New Roman"/>
                <w:sz w:val="24"/>
                <w:szCs w:val="24"/>
              </w:rPr>
            </w:pPr>
            <w:r w:rsidRPr="009D6C59">
              <w:rPr>
                <w:rFonts w:ascii="Times New Roman" w:hAnsi="Times New Roman" w:cs="Times New Roman"/>
                <w:color w:val="000000"/>
                <w:sz w:val="24"/>
                <w:szCs w:val="24"/>
              </w:rPr>
              <w:t>Progetti L. 440/97 – compensi al personale Docente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037F6D67"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LEGGE_440_97_DOCENTI_IMP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Cs/>
                <w:color w:val="000000"/>
                <w:sz w:val="24"/>
                <w:szCs w:val="24"/>
              </w:rPr>
              <w:fldChar w:fldCharType="end"/>
            </w:r>
          </w:p>
        </w:tc>
      </w:tr>
      <w:tr w:rsidR="00A16E64" w:rsidRPr="009D6C59" w14:paraId="295CCFE7"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7E7A721"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Compenti corsi di recupero con fondi del Programma Annuale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D03799A"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CORSI_RECUPERO_DOCENTI_IMP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Cs/>
                <w:color w:val="000000"/>
                <w:sz w:val="24"/>
                <w:szCs w:val="24"/>
              </w:rPr>
              <w:fldChar w:fldCharType="end"/>
            </w:r>
          </w:p>
        </w:tc>
      </w:tr>
      <w:tr w:rsidR="00A16E64" w:rsidRPr="009D6C59" w14:paraId="4EB6BE6E"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8A0AB48" w14:textId="77777777" w:rsidR="00A16E64" w:rsidRPr="009D6C59" w:rsidRDefault="00A16E64" w:rsidP="004C7B9E">
            <w:pPr>
              <w:adjustRightInd w:val="0"/>
              <w:rPr>
                <w:rFonts w:ascii="Times New Roman" w:hAnsi="Times New Roman" w:cs="Times New Roman"/>
                <w:sz w:val="24"/>
                <w:szCs w:val="24"/>
              </w:rPr>
            </w:pPr>
            <w:r w:rsidRPr="009D6C59">
              <w:rPr>
                <w:rFonts w:ascii="Times New Roman" w:hAnsi="Times New Roman" w:cs="Times New Roman"/>
                <w:sz w:val="24"/>
                <w:szCs w:val="24"/>
              </w:rPr>
              <w:t>Compensi relativi ai PCTO (ex alternanza scuola lavoro)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76D7C53D"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PCTO_DOCENTI_IMP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Cs/>
                <w:color w:val="000000"/>
                <w:sz w:val="24"/>
                <w:szCs w:val="24"/>
              </w:rPr>
              <w:fldChar w:fldCharType="end"/>
            </w:r>
            <w:r w:rsidRPr="009D6C59">
              <w:rPr>
                <w:rFonts w:ascii="Times New Roman" w:hAnsi="Times New Roman" w:cs="Times New Roman"/>
                <w:bCs/>
                <w:color w:val="000000"/>
                <w:sz w:val="24"/>
                <w:szCs w:val="24"/>
              </w:rPr>
              <w:t xml:space="preserve"> </w:t>
            </w:r>
          </w:p>
        </w:tc>
      </w:tr>
      <w:tr w:rsidR="00A16E64" w:rsidRPr="009D6C59" w14:paraId="042856F5"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53B452CF"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Compensi relativi a progetti nazionali e comunitari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7D9A8AA" w14:textId="77777777" w:rsidR="00A16E64" w:rsidRPr="009D6C59" w:rsidRDefault="00A16E64" w:rsidP="004C7B9E">
            <w:pPr>
              <w:adjustRightInd w:val="0"/>
              <w:jc w:val="right"/>
              <w:rPr>
                <w:rFonts w:ascii="Times New Roman" w:hAnsi="Times New Roman" w:cs="Times New Roman"/>
                <w:bCs/>
                <w:color w:val="000000"/>
                <w:sz w:val="24"/>
                <w:szCs w:val="24"/>
              </w:rPr>
            </w:pPr>
            <w:r w:rsidRPr="009D6C59">
              <w:rPr>
                <w:rFonts w:ascii="Times New Roman" w:hAnsi="Times New Roman" w:cs="Times New Roman"/>
                <w:bCs/>
                <w:color w:val="000000"/>
                <w:sz w:val="24"/>
                <w:szCs w:val="24"/>
              </w:rPr>
              <w:t xml:space="preserve">€ </w:t>
            </w:r>
            <w:r w:rsidRPr="009D6C59">
              <w:rPr>
                <w:rFonts w:ascii="Times New Roman" w:hAnsi="Times New Roman" w:cs="Times New Roman"/>
                <w:bCs/>
                <w:color w:val="000000"/>
                <w:sz w:val="24"/>
                <w:szCs w:val="24"/>
              </w:rPr>
              <w:fldChar w:fldCharType="begin"/>
            </w:r>
            <w:r w:rsidRPr="009D6C59">
              <w:rPr>
                <w:rFonts w:ascii="Times New Roman" w:hAnsi="Times New Roman" w:cs="Times New Roman"/>
                <w:bCs/>
                <w:color w:val="000000"/>
                <w:sz w:val="24"/>
                <w:szCs w:val="24"/>
              </w:rPr>
              <w:instrText xml:space="preserve"> MERGEFIELD PROG_NAZ_COM_DOCENTI_IMP </w:instrText>
            </w:r>
            <w:r w:rsidRPr="009D6C59">
              <w:rPr>
                <w:rFonts w:ascii="Times New Roman" w:hAnsi="Times New Roman" w:cs="Times New Roman"/>
                <w:b/>
                <w:bCs/>
                <w:sz w:val="24"/>
                <w:szCs w:val="24"/>
              </w:rPr>
              <w:instrText>\#"#.##0,00"</w:instrText>
            </w:r>
            <w:r w:rsidRPr="009D6C59">
              <w:rPr>
                <w:rFonts w:ascii="Times New Roman" w:hAnsi="Times New Roman" w:cs="Times New Roman"/>
                <w:bCs/>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Cs/>
                <w:color w:val="000000"/>
                <w:sz w:val="24"/>
                <w:szCs w:val="24"/>
              </w:rPr>
              <w:fldChar w:fldCharType="end"/>
            </w:r>
          </w:p>
        </w:tc>
      </w:tr>
      <w:tr w:rsidR="00A16E64" w:rsidRPr="009D6C59" w14:paraId="51262104"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1A9C9646"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Totale finalizzazione su stanziamenti di bilancio</w:t>
            </w:r>
          </w:p>
        </w:tc>
        <w:tc>
          <w:tcPr>
            <w:tcW w:w="1985"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043DC7C9"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MERGEFIELD TOTALE_RISORSE_BILANCIO_DOCENTI </w:instrText>
            </w:r>
            <w:r w:rsidRPr="009D6C59">
              <w:rPr>
                <w:rFonts w:ascii="Times New Roman" w:hAnsi="Times New Roman" w:cs="Times New Roman"/>
                <w:b/>
                <w:bCs/>
                <w:sz w:val="24"/>
                <w:szCs w:val="24"/>
              </w:rPr>
              <w:instrText>\#"#.##0,00"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
                <w:bCs/>
                <w:color w:val="000000"/>
                <w:sz w:val="24"/>
                <w:szCs w:val="24"/>
              </w:rPr>
              <w:fldChar w:fldCharType="end"/>
            </w:r>
          </w:p>
        </w:tc>
      </w:tr>
      <w:tr w:rsidR="00A16E64" w:rsidRPr="009D6C59" w14:paraId="11A6C09D" w14:textId="77777777" w:rsidTr="00E4317E">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ECD7CBB" w14:textId="77777777" w:rsidR="00A16E64" w:rsidRPr="009D6C59" w:rsidRDefault="00A16E64" w:rsidP="004C7B9E">
            <w:pPr>
              <w:adjustRightInd w:val="0"/>
              <w:jc w:val="right"/>
              <w:rPr>
                <w:rFonts w:ascii="Times New Roman" w:hAnsi="Times New Roman" w:cs="Times New Roman"/>
                <w:color w:val="000000"/>
                <w:sz w:val="24"/>
                <w:szCs w:val="24"/>
              </w:rPr>
            </w:pPr>
            <w:r w:rsidRPr="009D6C59">
              <w:rPr>
                <w:rFonts w:ascii="Times New Roman" w:hAnsi="Times New Roman" w:cs="Times New Roman"/>
                <w:b/>
                <w:bCs/>
                <w:color w:val="000000"/>
                <w:sz w:val="24"/>
                <w:szCs w:val="24"/>
              </w:rPr>
              <w:t>TOTALE PERSONALE DOCENTE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C36E973" w14:textId="77777777" w:rsidR="00A16E64" w:rsidRPr="009D6C59" w:rsidRDefault="00A16E64" w:rsidP="004C7B9E">
            <w:pPr>
              <w:adjustRightInd w:val="0"/>
              <w:jc w:val="right"/>
              <w:rPr>
                <w:rFonts w:ascii="Times New Roman" w:hAnsi="Times New Roman" w:cs="Times New Roman"/>
                <w:b/>
                <w:color w:val="000000"/>
                <w:sz w:val="24"/>
                <w:szCs w:val="24"/>
              </w:rPr>
            </w:pPr>
            <w:r w:rsidRPr="009D6C59">
              <w:rPr>
                <w:rFonts w:ascii="Times New Roman" w:hAnsi="Times New Roman" w:cs="Times New Roman"/>
                <w:b/>
                <w:color w:val="000000"/>
                <w:sz w:val="24"/>
                <w:szCs w:val="24"/>
              </w:rPr>
              <w:t xml:space="preserve">€ </w:t>
            </w:r>
            <w:r w:rsidRPr="009D6C59">
              <w:rPr>
                <w:rFonts w:ascii="Times New Roman" w:hAnsi="Times New Roman" w:cs="Times New Roman"/>
                <w:b/>
                <w:color w:val="000000"/>
                <w:sz w:val="24"/>
                <w:szCs w:val="24"/>
              </w:rPr>
              <w:fldChar w:fldCharType="begin"/>
            </w:r>
            <w:r w:rsidRPr="009D6C59">
              <w:rPr>
                <w:rFonts w:ascii="Times New Roman" w:hAnsi="Times New Roman" w:cs="Times New Roman"/>
                <w:b/>
                <w:color w:val="000000"/>
                <w:sz w:val="24"/>
                <w:szCs w:val="24"/>
              </w:rPr>
              <w:instrText xml:space="preserve"> MERGEFIELD TOTALE_IMP_PIU_NON_IMPEGNATO_DOCENTI_PIU </w:instrText>
            </w:r>
            <w:r w:rsidRPr="009D6C59">
              <w:rPr>
                <w:rFonts w:ascii="Times New Roman" w:hAnsi="Times New Roman" w:cs="Times New Roman"/>
                <w:b/>
                <w:bCs/>
                <w:sz w:val="24"/>
                <w:szCs w:val="24"/>
              </w:rPr>
              <w:instrText>\#"#.##0,00"</w:instrText>
            </w:r>
            <w:r w:rsidRPr="009D6C59">
              <w:rPr>
                <w:rFonts w:ascii="Times New Roman" w:hAnsi="Times New Roman" w:cs="Times New Roman"/>
                <w:b/>
                <w:color w:val="000000"/>
                <w:sz w:val="24"/>
                <w:szCs w:val="24"/>
              </w:rPr>
              <w:fldChar w:fldCharType="separate"/>
            </w:r>
            <w:r w:rsidRPr="009D6C59">
              <w:rPr>
                <w:rFonts w:ascii="Times New Roman" w:hAnsi="Times New Roman" w:cs="Times New Roman"/>
                <w:b/>
                <w:bCs/>
                <w:noProof/>
                <w:sz w:val="24"/>
                <w:szCs w:val="24"/>
              </w:rPr>
              <w:t>21.198,52</w:t>
            </w:r>
            <w:r w:rsidRPr="009D6C59">
              <w:rPr>
                <w:rFonts w:ascii="Times New Roman" w:hAnsi="Times New Roman" w:cs="Times New Roman"/>
                <w:b/>
                <w:color w:val="000000"/>
                <w:sz w:val="24"/>
                <w:szCs w:val="24"/>
              </w:rPr>
              <w:fldChar w:fldCharType="end"/>
            </w:r>
          </w:p>
        </w:tc>
      </w:tr>
    </w:tbl>
    <w:p w14:paraId="453806CD" w14:textId="77777777" w:rsidR="009D6C59" w:rsidRPr="009D6C59" w:rsidRDefault="009D6C59" w:rsidP="009D6C59">
      <w:pPr>
        <w:adjustRightInd w:val="0"/>
        <w:rPr>
          <w:rFonts w:ascii="Times New Roman" w:hAnsi="Times New Roman" w:cs="Times New Roman"/>
          <w:b/>
          <w:bCs/>
          <w:color w:val="000000"/>
          <w:sz w:val="24"/>
          <w:szCs w:val="24"/>
        </w:rPr>
      </w:pPr>
    </w:p>
    <w:p w14:paraId="1169B00E" w14:textId="77777777" w:rsidR="009D6C59" w:rsidRDefault="009D6C59" w:rsidP="009D6C59">
      <w:pPr>
        <w:adjustRightInd w:val="0"/>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Personale ATA</w:t>
      </w:r>
    </w:p>
    <w:p w14:paraId="1E93CACD" w14:textId="77777777" w:rsidR="00A16E64" w:rsidRDefault="00A16E64" w:rsidP="009D6C59">
      <w:pPr>
        <w:adjustRightInd w:val="0"/>
        <w:rPr>
          <w:rFonts w:ascii="Times New Roman" w:hAnsi="Times New Roman" w:cs="Times New Roman"/>
          <w:b/>
          <w:bCs/>
          <w:color w:val="000000"/>
          <w:sz w:val="24"/>
          <w:szCs w:val="24"/>
        </w:rPr>
      </w:pPr>
    </w:p>
    <w:tbl>
      <w:tblPr>
        <w:tblW w:w="9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66"/>
        <w:gridCol w:w="1985"/>
      </w:tblGrid>
      <w:tr w:rsidR="00A16E64" w:rsidRPr="009D6C59" w14:paraId="4D2F085E"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6D7D96A" w14:textId="77777777" w:rsidR="00A16E64" w:rsidRPr="009D6C59" w:rsidRDefault="00A16E64" w:rsidP="004C7B9E">
            <w:pPr>
              <w:adjustRightInd w:val="0"/>
              <w:jc w:val="center"/>
              <w:rPr>
                <w:rFonts w:ascii="Times New Roman" w:hAnsi="Times New Roman" w:cs="Times New Roman"/>
                <w:b/>
                <w:color w:val="000000"/>
                <w:sz w:val="24"/>
                <w:szCs w:val="24"/>
              </w:rPr>
            </w:pPr>
            <w:r w:rsidRPr="009D6C59">
              <w:rPr>
                <w:rFonts w:ascii="Times New Roman" w:hAnsi="Times New Roman" w:cs="Times New Roman"/>
                <w:b/>
                <w:color w:val="000000"/>
                <w:sz w:val="24"/>
                <w:szCs w:val="24"/>
              </w:rPr>
              <w:t>Descrizione attività</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1BC812A" w14:textId="77777777" w:rsidR="00A16E64" w:rsidRPr="009D6C59" w:rsidRDefault="00A16E64" w:rsidP="004C7B9E">
            <w:pPr>
              <w:adjustRightInd w:val="0"/>
              <w:jc w:val="center"/>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 xml:space="preserve">Risorse anno scolastico </w:t>
            </w:r>
          </w:p>
          <w:p w14:paraId="77B3F0EF" w14:textId="77777777" w:rsidR="00A16E64" w:rsidRPr="009D6C59" w:rsidRDefault="00A16E64" w:rsidP="004C7B9E">
            <w:pPr>
              <w:adjustRightInd w:val="0"/>
              <w:jc w:val="center"/>
              <w:rPr>
                <w:rFonts w:ascii="Times New Roman" w:hAnsi="Times New Roman" w:cs="Times New Roman"/>
                <w:b/>
                <w:color w:val="000000"/>
                <w:sz w:val="24"/>
                <w:szCs w:val="24"/>
              </w:rPr>
            </w:pPr>
            <w:r w:rsidRPr="009D6C59">
              <w:rPr>
                <w:rFonts w:ascii="Times New Roman" w:hAnsi="Times New Roman" w:cs="Times New Roman"/>
                <w:b/>
                <w:bCs/>
                <w:color w:val="000000"/>
                <w:sz w:val="24"/>
                <w:szCs w:val="24"/>
              </w:rPr>
              <w:t>(lordo dipendente)</w:t>
            </w:r>
          </w:p>
        </w:tc>
      </w:tr>
      <w:tr w:rsidR="00A16E64" w:rsidRPr="009D6C59" w14:paraId="6F27D67F"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060EE9E" w14:textId="77777777" w:rsidR="00A16E64" w:rsidRPr="009D6C59" w:rsidRDefault="00A16E64" w:rsidP="004C7B9E">
            <w:pPr>
              <w:adjustRightInd w:val="0"/>
              <w:rPr>
                <w:rFonts w:ascii="Times New Roman" w:hAnsi="Times New Roman" w:cs="Times New Roman"/>
                <w:b/>
                <w:color w:val="000000"/>
                <w:sz w:val="24"/>
                <w:szCs w:val="24"/>
              </w:rPr>
            </w:pPr>
            <w:r w:rsidRPr="009D6C59">
              <w:rPr>
                <w:rFonts w:ascii="Times New Roman" w:hAnsi="Times New Roman" w:cs="Times New Roman"/>
                <w:b/>
                <w:bCs/>
                <w:sz w:val="24"/>
                <w:szCs w:val="24"/>
              </w:rPr>
              <w:t>Indennità di direzione quota variabile DSGA titolare</w:t>
            </w:r>
            <w:r w:rsidRPr="009D6C59">
              <w:rPr>
                <w:rFonts w:ascii="Times New Roman" w:hAnsi="Times New Roman" w:cs="Times New Roman"/>
                <w:b/>
                <w:bCs/>
                <w:i/>
                <w:iCs/>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1AEEF87"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Cs/>
                <w:sz w:val="24"/>
                <w:szCs w:val="24"/>
              </w:rPr>
              <w:t xml:space="preserve">€ </w:t>
            </w:r>
            <w:r w:rsidRPr="009D6C59">
              <w:rPr>
                <w:rFonts w:ascii="Times New Roman" w:hAnsi="Times New Roman" w:cs="Times New Roman"/>
                <w:bCs/>
                <w:sz w:val="24"/>
                <w:szCs w:val="24"/>
              </w:rPr>
              <w:fldChar w:fldCharType="begin"/>
            </w:r>
            <w:r w:rsidRPr="009D6C59">
              <w:rPr>
                <w:rFonts w:ascii="Times New Roman" w:hAnsi="Times New Roman" w:cs="Times New Roman"/>
                <w:bCs/>
                <w:sz w:val="24"/>
                <w:szCs w:val="24"/>
              </w:rPr>
              <w:instrText xml:space="preserve"> MERGEFIELD IND_DIR_DSGA_TIT </w:instrText>
            </w:r>
            <w:r w:rsidRPr="009D6C59">
              <w:rPr>
                <w:rFonts w:ascii="Times New Roman" w:hAnsi="Times New Roman" w:cs="Times New Roman"/>
                <w:b/>
                <w:bCs/>
                <w:sz w:val="24"/>
                <w:szCs w:val="24"/>
              </w:rPr>
              <w:instrText>\#"#.##0,00"</w:instrText>
            </w:r>
            <w:r w:rsidRPr="009D6C59">
              <w:rPr>
                <w:rFonts w:ascii="Times New Roman" w:hAnsi="Times New Roman" w:cs="Times New Roman"/>
                <w:bCs/>
                <w:sz w:val="24"/>
                <w:szCs w:val="24"/>
              </w:rPr>
              <w:fldChar w:fldCharType="separate"/>
            </w:r>
            <w:r w:rsidRPr="009D6C59">
              <w:rPr>
                <w:rFonts w:ascii="Times New Roman" w:hAnsi="Times New Roman" w:cs="Times New Roman"/>
                <w:b/>
                <w:bCs/>
                <w:noProof/>
                <w:sz w:val="24"/>
                <w:szCs w:val="24"/>
              </w:rPr>
              <w:t>1.894,50</w:t>
            </w:r>
            <w:r w:rsidRPr="009D6C59">
              <w:rPr>
                <w:rFonts w:ascii="Times New Roman" w:hAnsi="Times New Roman" w:cs="Times New Roman"/>
                <w:bCs/>
                <w:sz w:val="24"/>
                <w:szCs w:val="24"/>
              </w:rPr>
              <w:fldChar w:fldCharType="end"/>
            </w:r>
          </w:p>
        </w:tc>
      </w:tr>
      <w:tr w:rsidR="00A16E64" w:rsidRPr="009D6C59" w14:paraId="694063B6"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65CB8C6" w14:textId="77777777" w:rsidR="00A16E64" w:rsidRPr="009D6C59" w:rsidRDefault="00A16E64" w:rsidP="004C7B9E">
            <w:pPr>
              <w:adjustRightInd w:val="0"/>
              <w:rPr>
                <w:rFonts w:ascii="Times New Roman" w:hAnsi="Times New Roman" w:cs="Times New Roman"/>
                <w:b/>
                <w:color w:val="000000"/>
                <w:sz w:val="24"/>
                <w:szCs w:val="24"/>
                <w:u w:val="single"/>
              </w:rPr>
            </w:pPr>
            <w:r w:rsidRPr="009D6C59">
              <w:rPr>
                <w:rFonts w:ascii="Times New Roman" w:hAnsi="Times New Roman" w:cs="Times New Roman"/>
                <w:sz w:val="24"/>
                <w:szCs w:val="24"/>
              </w:rPr>
              <w:t xml:space="preserve">Indennità di direzione al </w:t>
            </w:r>
            <w:r w:rsidRPr="009D6C59">
              <w:rPr>
                <w:rFonts w:ascii="Times New Roman" w:hAnsi="Times New Roman" w:cs="Times New Roman"/>
                <w:b/>
                <w:bCs/>
                <w:sz w:val="24"/>
                <w:szCs w:val="24"/>
              </w:rPr>
              <w:t>sostituto DSGA</w:t>
            </w:r>
            <w:r w:rsidRPr="009D6C59">
              <w:rPr>
                <w:rFonts w:ascii="Times New Roman" w:hAnsi="Times New Roman" w:cs="Times New Roman"/>
                <w:b/>
                <w:bCs/>
                <w:i/>
                <w:iCs/>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0E2980D7"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Cs/>
                <w:sz w:val="24"/>
                <w:szCs w:val="24"/>
              </w:rPr>
              <w:t xml:space="preserve">€ </w:t>
            </w:r>
            <w:r w:rsidRPr="009D6C59">
              <w:rPr>
                <w:rFonts w:ascii="Times New Roman" w:hAnsi="Times New Roman" w:cs="Times New Roman"/>
                <w:bCs/>
                <w:sz w:val="24"/>
                <w:szCs w:val="24"/>
              </w:rPr>
              <w:fldChar w:fldCharType="begin"/>
            </w:r>
            <w:r w:rsidRPr="009D6C59">
              <w:rPr>
                <w:rFonts w:ascii="Times New Roman" w:hAnsi="Times New Roman" w:cs="Times New Roman"/>
                <w:bCs/>
                <w:sz w:val="24"/>
                <w:szCs w:val="24"/>
              </w:rPr>
              <w:instrText xml:space="preserve"> MERGEFIELD IND_DIR_SOST_DSGA </w:instrText>
            </w:r>
            <w:r w:rsidRPr="009D6C59">
              <w:rPr>
                <w:rFonts w:ascii="Times New Roman" w:hAnsi="Times New Roman" w:cs="Times New Roman"/>
                <w:b/>
                <w:bCs/>
                <w:sz w:val="24"/>
                <w:szCs w:val="24"/>
              </w:rPr>
              <w:instrText>\#"#.##0,00"</w:instrText>
            </w:r>
            <w:r w:rsidRPr="009D6C59">
              <w:rPr>
                <w:rFonts w:ascii="Times New Roman" w:hAnsi="Times New Roman" w:cs="Times New Roman"/>
                <w:bCs/>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Cs/>
                <w:sz w:val="24"/>
                <w:szCs w:val="24"/>
              </w:rPr>
              <w:fldChar w:fldCharType="end"/>
            </w:r>
          </w:p>
        </w:tc>
      </w:tr>
      <w:tr w:rsidR="00A16E64" w:rsidRPr="009D6C59" w14:paraId="05FDD839"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63E3261" w14:textId="1884643B"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Prestazioni aggiuntive del personale ATA </w:t>
            </w:r>
            <w:r w:rsidR="00E4317E">
              <w:rPr>
                <w:rFonts w:ascii="Times New Roman" w:hAnsi="Times New Roman" w:cs="Times New Roman"/>
                <w:color w:val="000000"/>
                <w:sz w:val="24"/>
                <w:szCs w:val="24"/>
              </w:rPr>
              <w:t>compresa quota di valorizzazione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7B1F9757" w14:textId="77777777" w:rsidR="00A16E64" w:rsidRPr="009D6C59" w:rsidRDefault="00A16E64" w:rsidP="004C7B9E">
            <w:pPr>
              <w:adjustRightInd w:val="0"/>
              <w:jc w:val="right"/>
              <w:rPr>
                <w:rFonts w:ascii="Times New Roman" w:hAnsi="Times New Roman" w:cs="Times New Roman"/>
                <w:color w:val="000000"/>
                <w:sz w:val="24"/>
                <w:szCs w:val="24"/>
              </w:rPr>
            </w:pPr>
            <w:r w:rsidRPr="009D6C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5.399,90</w:t>
            </w:r>
          </w:p>
        </w:tc>
      </w:tr>
      <w:tr w:rsidR="00A16E64" w:rsidRPr="009D6C59" w14:paraId="685F2BFC"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05ECC734" w14:textId="77777777" w:rsidR="00A16E64" w:rsidRPr="009D6C59" w:rsidRDefault="00A16E64" w:rsidP="004C7B9E">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Indennità di </w:t>
            </w:r>
            <w:r w:rsidRPr="009D6C59">
              <w:rPr>
                <w:rFonts w:ascii="Times New Roman" w:hAnsi="Times New Roman" w:cs="Times New Roman"/>
                <w:b/>
                <w:bCs/>
                <w:color w:val="000000"/>
                <w:sz w:val="24"/>
                <w:szCs w:val="24"/>
              </w:rPr>
              <w:t>bilinguismo e trilinguismo Regione Friuli Venezia Giulia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7A2B74E" w14:textId="77777777" w:rsidR="00A16E64" w:rsidRPr="009D6C59" w:rsidRDefault="00A16E64" w:rsidP="004C7B9E">
            <w:pPr>
              <w:adjustRightInd w:val="0"/>
              <w:jc w:val="right"/>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 </w:t>
            </w:r>
            <w:r w:rsidRPr="009D6C59">
              <w:rPr>
                <w:rFonts w:ascii="Times New Roman" w:hAnsi="Times New Roman" w:cs="Times New Roman"/>
                <w:color w:val="000000"/>
                <w:sz w:val="24"/>
                <w:szCs w:val="24"/>
              </w:rPr>
              <w:fldChar w:fldCharType="begin"/>
            </w:r>
            <w:r w:rsidRPr="009D6C59">
              <w:rPr>
                <w:rFonts w:ascii="Times New Roman" w:hAnsi="Times New Roman" w:cs="Times New Roman"/>
                <w:color w:val="000000"/>
                <w:sz w:val="24"/>
                <w:szCs w:val="24"/>
              </w:rPr>
              <w:instrText xml:space="preserve"> MERGEFIELD BIL_TRIL_ATA_IMP </w:instrText>
            </w:r>
            <w:r w:rsidRPr="009D6C59">
              <w:rPr>
                <w:rFonts w:ascii="Times New Roman" w:hAnsi="Times New Roman" w:cs="Times New Roman"/>
                <w:b/>
                <w:bCs/>
                <w:sz w:val="24"/>
                <w:szCs w:val="24"/>
              </w:rPr>
              <w:instrText>\#"#.##0,00"</w:instrText>
            </w:r>
            <w:r w:rsidRPr="009D6C59">
              <w:rPr>
                <w:rFonts w:ascii="Times New Roman" w:hAnsi="Times New Roman" w:cs="Times New Roman"/>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color w:val="000000"/>
                <w:sz w:val="24"/>
                <w:szCs w:val="24"/>
              </w:rPr>
              <w:fldChar w:fldCharType="end"/>
            </w:r>
          </w:p>
        </w:tc>
      </w:tr>
      <w:tr w:rsidR="00A16E64" w:rsidRPr="009D6C59" w14:paraId="2894C684"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6275E08" w14:textId="77777777" w:rsidR="00A16E64" w:rsidRPr="009D6C59" w:rsidRDefault="00A16E64" w:rsidP="004C7B9E">
            <w:pPr>
              <w:adjustRightInd w:val="0"/>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Incarichi specifici ATA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F4F1992" w14:textId="77777777" w:rsidR="00A16E64" w:rsidRPr="009D6C59" w:rsidRDefault="00A16E64" w:rsidP="004C7B9E">
            <w:pPr>
              <w:adjustRightInd w:val="0"/>
              <w:jc w:val="right"/>
              <w:rPr>
                <w:rFonts w:ascii="Times New Roman" w:hAnsi="Times New Roman" w:cs="Times New Roman"/>
                <w:color w:val="000000"/>
                <w:sz w:val="24"/>
                <w:szCs w:val="24"/>
              </w:rPr>
            </w:pPr>
            <w:r w:rsidRPr="009D6C59">
              <w:rPr>
                <w:rFonts w:ascii="Times New Roman" w:hAnsi="Times New Roman" w:cs="Times New Roman"/>
                <w:sz w:val="24"/>
                <w:szCs w:val="24"/>
              </w:rPr>
              <w:t xml:space="preserve">€ </w:t>
            </w:r>
            <w:r w:rsidRPr="009D6C59">
              <w:rPr>
                <w:rFonts w:ascii="Times New Roman" w:hAnsi="Times New Roman" w:cs="Times New Roman"/>
                <w:sz w:val="24"/>
                <w:szCs w:val="24"/>
              </w:rPr>
              <w:fldChar w:fldCharType="begin"/>
            </w:r>
            <w:r w:rsidRPr="009D6C59">
              <w:rPr>
                <w:rFonts w:ascii="Times New Roman" w:hAnsi="Times New Roman" w:cs="Times New Roman"/>
                <w:sz w:val="24"/>
                <w:szCs w:val="24"/>
              </w:rPr>
              <w:instrText xml:space="preserve"> MERGEFIELD IS_IMP </w:instrText>
            </w:r>
            <w:r w:rsidRPr="009D6C59">
              <w:rPr>
                <w:rFonts w:ascii="Times New Roman" w:hAnsi="Times New Roman" w:cs="Times New Roman"/>
                <w:b/>
                <w:bCs/>
                <w:sz w:val="24"/>
                <w:szCs w:val="24"/>
              </w:rPr>
              <w:instrText>\#"#.##0,00"</w:instrText>
            </w:r>
            <w:r w:rsidRPr="009D6C59">
              <w:rPr>
                <w:rFonts w:ascii="Times New Roman" w:hAnsi="Times New Roman" w:cs="Times New Roman"/>
                <w:sz w:val="24"/>
                <w:szCs w:val="24"/>
              </w:rPr>
              <w:fldChar w:fldCharType="separate"/>
            </w:r>
            <w:r w:rsidRPr="009D6C59">
              <w:rPr>
                <w:rFonts w:ascii="Times New Roman" w:hAnsi="Times New Roman" w:cs="Times New Roman"/>
                <w:b/>
                <w:bCs/>
                <w:noProof/>
                <w:sz w:val="24"/>
                <w:szCs w:val="24"/>
              </w:rPr>
              <w:t xml:space="preserve"> 929,36</w:t>
            </w:r>
            <w:r w:rsidRPr="009D6C59">
              <w:rPr>
                <w:rFonts w:ascii="Times New Roman" w:hAnsi="Times New Roman" w:cs="Times New Roman"/>
                <w:sz w:val="24"/>
                <w:szCs w:val="24"/>
              </w:rPr>
              <w:fldChar w:fldCharType="end"/>
            </w:r>
          </w:p>
        </w:tc>
      </w:tr>
      <w:tr w:rsidR="00A16E64" w:rsidRPr="009D6C59" w14:paraId="29ACE9A7"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E906C93" w14:textId="77777777" w:rsidR="00A16E64" w:rsidRPr="009D6C59" w:rsidRDefault="00A16E64" w:rsidP="004C7B9E">
            <w:pPr>
              <w:adjustRightInd w:val="0"/>
              <w:rPr>
                <w:rFonts w:ascii="Times New Roman" w:hAnsi="Times New Roman" w:cs="Times New Roman"/>
                <w:sz w:val="24"/>
                <w:szCs w:val="24"/>
                <w:highlight w:val="lightGray"/>
              </w:rPr>
            </w:pPr>
            <w:r w:rsidRPr="009D6C59">
              <w:rPr>
                <w:rFonts w:ascii="Times New Roman" w:hAnsi="Times New Roman" w:cs="Times New Roman"/>
                <w:sz w:val="24"/>
                <w:szCs w:val="24"/>
              </w:rPr>
              <w:t>Valorizzazione personale scolastico – Quota PERSONALE ATA</w:t>
            </w:r>
            <w:r>
              <w:rPr>
                <w:rFonts w:ascii="Times New Roman" w:hAnsi="Times New Roman" w:cs="Times New Roman"/>
                <w:sz w:val="24"/>
                <w:szCs w:val="24"/>
              </w:rPr>
              <w:t xml:space="preserve"> inserita nel FIS € 893,66</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5A22D34" w14:textId="77777777" w:rsidR="00A16E64" w:rsidRPr="009D6C59" w:rsidRDefault="00A16E64" w:rsidP="004C7B9E">
            <w:pPr>
              <w:adjustRightInd w:val="0"/>
              <w:jc w:val="right"/>
              <w:rPr>
                <w:rFonts w:ascii="Times New Roman" w:hAnsi="Times New Roman" w:cs="Times New Roman"/>
                <w:sz w:val="24"/>
                <w:szCs w:val="24"/>
              </w:rPr>
            </w:pPr>
            <w:r w:rsidRPr="009D6C59">
              <w:rPr>
                <w:rFonts w:ascii="Times New Roman" w:hAnsi="Times New Roman" w:cs="Times New Roman"/>
                <w:color w:val="000000"/>
                <w:sz w:val="24"/>
                <w:szCs w:val="24"/>
              </w:rPr>
              <w:t xml:space="preserve">€ </w:t>
            </w:r>
            <w:r w:rsidRPr="009D6C59">
              <w:rPr>
                <w:rFonts w:ascii="Times New Roman" w:hAnsi="Times New Roman" w:cs="Times New Roman"/>
                <w:color w:val="000000"/>
                <w:sz w:val="24"/>
                <w:szCs w:val="24"/>
              </w:rPr>
              <w:fldChar w:fldCharType="begin"/>
            </w:r>
            <w:r w:rsidRPr="009D6C59">
              <w:rPr>
                <w:rFonts w:ascii="Times New Roman" w:hAnsi="Times New Roman" w:cs="Times New Roman"/>
                <w:color w:val="000000"/>
                <w:sz w:val="24"/>
                <w:szCs w:val="24"/>
              </w:rPr>
              <w:instrText xml:space="preserve"> MERGEFIELD VALORIZZAZIONE_ATA_IMP </w:instrText>
            </w:r>
            <w:r w:rsidRPr="009D6C59">
              <w:rPr>
                <w:rFonts w:ascii="Times New Roman" w:hAnsi="Times New Roman" w:cs="Times New Roman"/>
                <w:b/>
                <w:bCs/>
                <w:sz w:val="24"/>
                <w:szCs w:val="24"/>
              </w:rPr>
              <w:instrText>\#"#.##0,00"</w:instrText>
            </w:r>
            <w:r w:rsidRPr="009D6C59">
              <w:rPr>
                <w:rFonts w:ascii="Times New Roman" w:hAnsi="Times New Roman" w:cs="Times New Roman"/>
                <w:color w:val="000000"/>
                <w:sz w:val="24"/>
                <w:szCs w:val="24"/>
              </w:rPr>
              <w:fldChar w:fldCharType="separate"/>
            </w:r>
            <w:r w:rsidRPr="009D6C59">
              <w:rPr>
                <w:rFonts w:ascii="Times New Roman" w:hAnsi="Times New Roman" w:cs="Times New Roman"/>
                <w:b/>
                <w:bCs/>
                <w:noProof/>
                <w:sz w:val="24"/>
                <w:szCs w:val="24"/>
              </w:rPr>
              <w:t xml:space="preserve"> </w:t>
            </w:r>
            <w:r>
              <w:rPr>
                <w:rFonts w:ascii="Times New Roman" w:hAnsi="Times New Roman" w:cs="Times New Roman"/>
                <w:b/>
                <w:bCs/>
                <w:noProof/>
                <w:sz w:val="24"/>
                <w:szCs w:val="24"/>
              </w:rPr>
              <w:t>0,00</w:t>
            </w:r>
            <w:r w:rsidRPr="009D6C59">
              <w:rPr>
                <w:rFonts w:ascii="Times New Roman" w:hAnsi="Times New Roman" w:cs="Times New Roman"/>
                <w:color w:val="000000"/>
                <w:sz w:val="24"/>
                <w:szCs w:val="24"/>
              </w:rPr>
              <w:fldChar w:fldCharType="end"/>
            </w:r>
          </w:p>
        </w:tc>
      </w:tr>
      <w:tr w:rsidR="00A16E64" w:rsidRPr="009D6C59" w14:paraId="3E0551E9"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698C6343" w14:textId="77777777" w:rsidR="00A16E64" w:rsidRPr="009D6C59" w:rsidRDefault="00A16E64" w:rsidP="004C7B9E">
            <w:pPr>
              <w:adjustRightInd w:val="0"/>
              <w:rPr>
                <w:rFonts w:ascii="Times New Roman" w:hAnsi="Times New Roman" w:cs="Times New Roman"/>
                <w:b/>
                <w:bCs/>
                <w:sz w:val="24"/>
                <w:szCs w:val="24"/>
              </w:rPr>
            </w:pPr>
            <w:r w:rsidRPr="009D6C59">
              <w:rPr>
                <w:rFonts w:ascii="Times New Roman" w:hAnsi="Times New Roman" w:cs="Times New Roman"/>
                <w:color w:val="000000"/>
                <w:sz w:val="24"/>
                <w:szCs w:val="24"/>
              </w:rPr>
              <w:t>Somme ancora non programmate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9C8F900" w14:textId="77777777" w:rsidR="00A16E64" w:rsidRPr="009D6C59" w:rsidRDefault="00A16E64" w:rsidP="004C7B9E">
            <w:pPr>
              <w:adjustRightInd w:val="0"/>
              <w:jc w:val="right"/>
              <w:rPr>
                <w:rFonts w:ascii="Times New Roman" w:hAnsi="Times New Roman" w:cs="Times New Roman"/>
                <w:sz w:val="24"/>
                <w:szCs w:val="24"/>
              </w:rPr>
            </w:pPr>
            <w:r w:rsidRPr="009D6C59">
              <w:rPr>
                <w:rFonts w:ascii="Times New Roman" w:hAnsi="Times New Roman" w:cs="Times New Roman"/>
                <w:color w:val="000000"/>
                <w:sz w:val="24"/>
                <w:szCs w:val="24"/>
              </w:rPr>
              <w:t xml:space="preserve">€ </w:t>
            </w:r>
            <w:r w:rsidRPr="009D6C59">
              <w:rPr>
                <w:rFonts w:ascii="Times New Roman" w:hAnsi="Times New Roman" w:cs="Times New Roman"/>
                <w:color w:val="000000"/>
                <w:sz w:val="24"/>
                <w:szCs w:val="24"/>
              </w:rPr>
              <w:fldChar w:fldCharType="begin"/>
            </w:r>
            <w:r w:rsidRPr="009D6C59">
              <w:rPr>
                <w:rFonts w:ascii="Times New Roman" w:hAnsi="Times New Roman" w:cs="Times New Roman"/>
                <w:color w:val="000000"/>
                <w:sz w:val="24"/>
                <w:szCs w:val="24"/>
              </w:rPr>
              <w:instrText xml:space="preserve"> MERGEFIELD TOTALE_NON_IMP_ATA </w:instrText>
            </w:r>
            <w:r w:rsidRPr="009D6C59">
              <w:rPr>
                <w:rFonts w:ascii="Times New Roman" w:hAnsi="Times New Roman" w:cs="Times New Roman"/>
                <w:b/>
                <w:bCs/>
                <w:sz w:val="24"/>
                <w:szCs w:val="24"/>
              </w:rPr>
              <w:instrText>\#"#.##0,00"</w:instrText>
            </w:r>
            <w:r w:rsidRPr="009D6C59">
              <w:rPr>
                <w:rFonts w:ascii="Times New Roman" w:hAnsi="Times New Roman" w:cs="Times New Roman"/>
                <w:color w:val="000000"/>
                <w:sz w:val="24"/>
                <w:szCs w:val="24"/>
              </w:rPr>
              <w:fldChar w:fldCharType="separate"/>
            </w:r>
            <w:r w:rsidRPr="009D6C59">
              <w:rPr>
                <w:rFonts w:ascii="Times New Roman" w:hAnsi="Times New Roman" w:cs="Times New Roman"/>
                <w:b/>
                <w:bCs/>
                <w:noProof/>
                <w:sz w:val="24"/>
                <w:szCs w:val="24"/>
              </w:rPr>
              <w:t xml:space="preserve">  </w:t>
            </w:r>
            <w:r>
              <w:rPr>
                <w:rFonts w:ascii="Times New Roman" w:hAnsi="Times New Roman" w:cs="Times New Roman"/>
                <w:b/>
                <w:bCs/>
                <w:noProof/>
                <w:sz w:val="24"/>
                <w:szCs w:val="24"/>
              </w:rPr>
              <w:t>8,72</w:t>
            </w:r>
            <w:r w:rsidRPr="009D6C59">
              <w:rPr>
                <w:rFonts w:ascii="Times New Roman" w:hAnsi="Times New Roman" w:cs="Times New Roman"/>
                <w:color w:val="000000"/>
                <w:sz w:val="24"/>
                <w:szCs w:val="24"/>
              </w:rPr>
              <w:fldChar w:fldCharType="end"/>
            </w:r>
          </w:p>
        </w:tc>
      </w:tr>
      <w:tr w:rsidR="00A16E64" w:rsidRPr="009D6C59" w14:paraId="484D9643" w14:textId="77777777" w:rsidTr="00A16E64">
        <w:trPr>
          <w:trHeight w:val="411"/>
          <w:jc w:val="center"/>
        </w:trPr>
        <w:tc>
          <w:tcPr>
            <w:tcW w:w="7366"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6D243A79" w14:textId="77777777" w:rsidR="00A16E64" w:rsidRPr="009D6C59" w:rsidRDefault="00A16E64" w:rsidP="004C7B9E">
            <w:pPr>
              <w:adjustRightInd w:val="0"/>
              <w:jc w:val="right"/>
              <w:rPr>
                <w:rFonts w:ascii="Times New Roman" w:hAnsi="Times New Roman" w:cs="Times New Roman"/>
                <w:b/>
                <w:bCs/>
                <w:sz w:val="24"/>
                <w:szCs w:val="24"/>
              </w:rPr>
            </w:pPr>
            <w:r w:rsidRPr="009D6C59">
              <w:rPr>
                <w:rFonts w:ascii="Times New Roman" w:hAnsi="Times New Roman" w:cs="Times New Roman"/>
                <w:b/>
                <w:bCs/>
                <w:sz w:val="24"/>
                <w:szCs w:val="24"/>
              </w:rPr>
              <w:t>Totale Risorse Fondi MOF (CEDOLINO UNICO)</w:t>
            </w:r>
          </w:p>
        </w:tc>
        <w:tc>
          <w:tcPr>
            <w:tcW w:w="1985"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21E42434"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sz w:val="24"/>
                <w:szCs w:val="24"/>
              </w:rPr>
              <w:t xml:space="preserve">€ </w:t>
            </w: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MERGEFIELD TOTALE_IMP_PIU_NON_IMPEGNATO_ATA </w:instrText>
            </w:r>
            <w:r w:rsidRPr="009D6C59">
              <w:rPr>
                <w:rFonts w:ascii="Times New Roman" w:hAnsi="Times New Roman" w:cs="Times New Roman"/>
                <w:b/>
                <w:bCs/>
                <w:sz w:val="24"/>
                <w:szCs w:val="24"/>
              </w:rPr>
              <w:instrText>\#"#.##0,00"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sz w:val="24"/>
                <w:szCs w:val="24"/>
              </w:rPr>
              <w:t>8.232,4</w:t>
            </w:r>
            <w:r w:rsidRPr="009D6C59">
              <w:rPr>
                <w:rFonts w:ascii="Times New Roman" w:hAnsi="Times New Roman" w:cs="Times New Roman"/>
                <w:b/>
                <w:bCs/>
                <w:color w:val="000000"/>
                <w:sz w:val="24"/>
                <w:szCs w:val="24"/>
              </w:rPr>
              <w:fldChar w:fldCharType="end"/>
            </w:r>
            <w:r>
              <w:rPr>
                <w:rFonts w:ascii="Times New Roman" w:hAnsi="Times New Roman" w:cs="Times New Roman"/>
                <w:b/>
                <w:bCs/>
                <w:color w:val="000000"/>
                <w:sz w:val="24"/>
                <w:szCs w:val="24"/>
              </w:rPr>
              <w:t>8</w:t>
            </w:r>
          </w:p>
        </w:tc>
      </w:tr>
      <w:tr w:rsidR="00A16E64" w:rsidRPr="009D6C59" w14:paraId="1104D1FC"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38A6B18" w14:textId="77777777" w:rsidR="00A16E64" w:rsidRPr="009D6C59" w:rsidRDefault="00A16E64" w:rsidP="004C7B9E">
            <w:pPr>
              <w:adjustRightInd w:val="0"/>
              <w:rPr>
                <w:rFonts w:ascii="Times New Roman" w:hAnsi="Times New Roman" w:cs="Times New Roman"/>
                <w:sz w:val="24"/>
                <w:szCs w:val="24"/>
              </w:rPr>
            </w:pPr>
            <w:r>
              <w:rPr>
                <w:rFonts w:ascii="Times New Roman" w:hAnsi="Times New Roman" w:cs="Times New Roman"/>
                <w:sz w:val="24"/>
                <w:szCs w:val="24"/>
              </w:rPr>
              <w:t>Fondi LR 13/2022 – personale ATA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503B60FE" w14:textId="77777777" w:rsidR="00A16E64" w:rsidRPr="009D6C59" w:rsidRDefault="00A16E64" w:rsidP="004C7B9E">
            <w:pPr>
              <w:adjustRightInd w:val="0"/>
              <w:jc w:val="right"/>
              <w:rPr>
                <w:rFonts w:ascii="Times New Roman" w:hAnsi="Times New Roman" w:cs="Times New Roman"/>
                <w:i/>
                <w:iCs/>
                <w:color w:val="000000"/>
                <w:sz w:val="24"/>
                <w:szCs w:val="24"/>
              </w:rPr>
            </w:pPr>
            <w:r>
              <w:rPr>
                <w:rFonts w:ascii="Times New Roman" w:hAnsi="Times New Roman" w:cs="Times New Roman"/>
                <w:sz w:val="24"/>
                <w:szCs w:val="24"/>
              </w:rPr>
              <w:t>8.005,31</w:t>
            </w:r>
          </w:p>
        </w:tc>
      </w:tr>
      <w:tr w:rsidR="00A16E64" w:rsidRPr="009D6C59" w14:paraId="355FBB76"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00F85EA2"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Totale finalizzazione su stanziamenti di bilancio</w:t>
            </w:r>
          </w:p>
        </w:tc>
        <w:tc>
          <w:tcPr>
            <w:tcW w:w="1985" w:type="dxa"/>
            <w:tcBorders>
              <w:top w:val="single" w:sz="4" w:space="0" w:color="000000"/>
              <w:left w:val="single" w:sz="4" w:space="0" w:color="000000"/>
              <w:bottom w:val="single" w:sz="4" w:space="0" w:color="000000"/>
              <w:right w:val="single" w:sz="4" w:space="0" w:color="000000"/>
            </w:tcBorders>
            <w:shd w:val="pct10" w:color="auto" w:fill="FFFFFF"/>
            <w:tcMar>
              <w:top w:w="30" w:type="dxa"/>
              <w:left w:w="30" w:type="dxa"/>
              <w:bottom w:w="30" w:type="dxa"/>
              <w:right w:w="30" w:type="dxa"/>
            </w:tcMar>
            <w:vAlign w:val="center"/>
          </w:tcPr>
          <w:p w14:paraId="5353152A" w14:textId="77777777" w:rsidR="00A16E64" w:rsidRPr="009D6C59" w:rsidRDefault="00A16E64" w:rsidP="004C7B9E">
            <w:pPr>
              <w:adjustRightInd w:val="0"/>
              <w:jc w:val="right"/>
              <w:rPr>
                <w:rFonts w:ascii="Times New Roman" w:hAnsi="Times New Roman" w:cs="Times New Roman"/>
                <w:b/>
                <w:bCs/>
                <w:color w:val="000000"/>
                <w:sz w:val="24"/>
                <w:szCs w:val="24"/>
              </w:rPr>
            </w:pPr>
            <w:r w:rsidRPr="009D6C59">
              <w:rPr>
                <w:rFonts w:ascii="Times New Roman" w:hAnsi="Times New Roman" w:cs="Times New Roman"/>
                <w:b/>
                <w:bCs/>
                <w:color w:val="000000"/>
                <w:sz w:val="24"/>
                <w:szCs w:val="24"/>
              </w:rPr>
              <w:t xml:space="preserve">€ </w:t>
            </w: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MERGEFIELD TOTALE_RISORSE_BILANCIO_ATA </w:instrText>
            </w:r>
            <w:r w:rsidRPr="009D6C59">
              <w:rPr>
                <w:rFonts w:ascii="Times New Roman" w:hAnsi="Times New Roman" w:cs="Times New Roman"/>
                <w:b/>
                <w:bCs/>
                <w:sz w:val="24"/>
                <w:szCs w:val="24"/>
              </w:rPr>
              <w:instrText>\#"#.##0,00"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sz w:val="24"/>
                <w:szCs w:val="24"/>
              </w:rPr>
              <w:t xml:space="preserve">  </w:t>
            </w:r>
            <w:r>
              <w:rPr>
                <w:rFonts w:ascii="Times New Roman" w:hAnsi="Times New Roman" w:cs="Times New Roman"/>
                <w:b/>
                <w:bCs/>
                <w:noProof/>
                <w:sz w:val="24"/>
                <w:szCs w:val="24"/>
              </w:rPr>
              <w:t>8.005,31</w:t>
            </w:r>
            <w:r w:rsidRPr="009D6C59">
              <w:rPr>
                <w:rFonts w:ascii="Times New Roman" w:hAnsi="Times New Roman" w:cs="Times New Roman"/>
                <w:b/>
                <w:bCs/>
                <w:color w:val="000000"/>
                <w:sz w:val="24"/>
                <w:szCs w:val="24"/>
              </w:rPr>
              <w:fldChar w:fldCharType="end"/>
            </w:r>
          </w:p>
        </w:tc>
      </w:tr>
      <w:tr w:rsidR="00A16E64" w:rsidRPr="009D6C59" w14:paraId="3A2B6E91" w14:textId="77777777" w:rsidTr="00A16E6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4A75C95" w14:textId="77777777" w:rsidR="00A16E64" w:rsidRPr="009D6C59" w:rsidRDefault="00A16E64" w:rsidP="004C7B9E">
            <w:pPr>
              <w:adjustRightInd w:val="0"/>
              <w:jc w:val="right"/>
              <w:rPr>
                <w:rFonts w:ascii="Times New Roman" w:hAnsi="Times New Roman" w:cs="Times New Roman"/>
                <w:color w:val="000000"/>
                <w:sz w:val="24"/>
                <w:szCs w:val="24"/>
              </w:rPr>
            </w:pPr>
            <w:r w:rsidRPr="009D6C59">
              <w:rPr>
                <w:rFonts w:ascii="Times New Roman" w:hAnsi="Times New Roman" w:cs="Times New Roman"/>
                <w:b/>
                <w:bCs/>
                <w:color w:val="000000"/>
                <w:sz w:val="24"/>
                <w:szCs w:val="24"/>
              </w:rPr>
              <w:t>TOTALE PERSONALE ATA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3979B3F" w14:textId="77777777" w:rsidR="00A16E64" w:rsidRPr="009D6C59" w:rsidRDefault="00A16E64" w:rsidP="004C7B9E">
            <w:pPr>
              <w:adjustRightInd w:val="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16.237,80</w:t>
            </w:r>
          </w:p>
        </w:tc>
      </w:tr>
    </w:tbl>
    <w:p w14:paraId="2F3D90BC" w14:textId="77777777" w:rsidR="00A16E64" w:rsidRDefault="00A16E64" w:rsidP="009D6C59">
      <w:pPr>
        <w:adjustRightInd w:val="0"/>
        <w:rPr>
          <w:rFonts w:ascii="Times New Roman" w:hAnsi="Times New Roman" w:cs="Times New Roman"/>
          <w:b/>
          <w:bCs/>
          <w:color w:val="000000"/>
          <w:sz w:val="24"/>
          <w:szCs w:val="24"/>
        </w:rPr>
      </w:pPr>
    </w:p>
    <w:p w14:paraId="67E650E4" w14:textId="77777777" w:rsidR="009D6C59" w:rsidRPr="009D6C59" w:rsidRDefault="009D6C59" w:rsidP="009D6C59">
      <w:pPr>
        <w:adjustRightInd w:val="0"/>
        <w:rPr>
          <w:rFonts w:ascii="Times New Roman" w:hAnsi="Times New Roman" w:cs="Times New Roman"/>
          <w:color w:val="000000"/>
          <w:sz w:val="24"/>
          <w:szCs w:val="24"/>
        </w:rPr>
      </w:pPr>
    </w:p>
    <w:tbl>
      <w:tblPr>
        <w:tblW w:w="9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50"/>
        <w:gridCol w:w="1701"/>
      </w:tblGrid>
      <w:tr w:rsidR="009D6C59" w:rsidRPr="009D6C59" w14:paraId="0CF35418" w14:textId="77777777" w:rsidTr="009F08CA">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09BA1771" w14:textId="77777777" w:rsidR="009D6C59" w:rsidRPr="009D6C59" w:rsidRDefault="009D6C59" w:rsidP="009F08CA">
            <w:pPr>
              <w:adjustRightInd w:val="0"/>
              <w:rPr>
                <w:rFonts w:ascii="Times New Roman" w:hAnsi="Times New Roman" w:cs="Times New Roman"/>
                <w:color w:val="000000"/>
                <w:sz w:val="24"/>
                <w:szCs w:val="24"/>
              </w:rPr>
            </w:pPr>
            <w:r w:rsidRPr="009D6C59">
              <w:rPr>
                <w:rFonts w:ascii="Times New Roman" w:hAnsi="Times New Roman" w:cs="Times New Roman"/>
                <w:color w:val="000000"/>
                <w:sz w:val="24"/>
                <w:szCs w:val="24"/>
              </w:rPr>
              <w:t>Accantonamento Fondo di riserva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3221102" w14:textId="77777777" w:rsidR="009D6C59" w:rsidRPr="009D6C59" w:rsidRDefault="009D6C59" w:rsidP="009F08CA">
            <w:pPr>
              <w:adjustRightInd w:val="0"/>
              <w:jc w:val="right"/>
              <w:rPr>
                <w:rFonts w:ascii="Times New Roman" w:hAnsi="Times New Roman" w:cs="Times New Roman"/>
                <w:b/>
                <w:color w:val="000000"/>
                <w:sz w:val="24"/>
                <w:szCs w:val="24"/>
              </w:rPr>
            </w:pPr>
            <w:r w:rsidRPr="009D6C59">
              <w:rPr>
                <w:rFonts w:ascii="Times New Roman" w:hAnsi="Times New Roman" w:cs="Times New Roman"/>
                <w:b/>
                <w:color w:val="000000"/>
                <w:sz w:val="24"/>
                <w:szCs w:val="24"/>
              </w:rPr>
              <w:t xml:space="preserve">€ </w:t>
            </w:r>
            <w:r w:rsidRPr="009D6C59">
              <w:rPr>
                <w:rFonts w:ascii="Times New Roman" w:hAnsi="Times New Roman" w:cs="Times New Roman"/>
                <w:b/>
                <w:color w:val="000000"/>
                <w:sz w:val="24"/>
                <w:szCs w:val="24"/>
              </w:rPr>
              <w:fldChar w:fldCharType="begin"/>
            </w:r>
            <w:r w:rsidRPr="009D6C59">
              <w:rPr>
                <w:rFonts w:ascii="Times New Roman" w:hAnsi="Times New Roman" w:cs="Times New Roman"/>
                <w:b/>
                <w:color w:val="000000"/>
                <w:sz w:val="24"/>
                <w:szCs w:val="24"/>
              </w:rPr>
              <w:instrText xml:space="preserve"> MERGEFIELD Fondo_Riserva_LD</w:instrText>
            </w:r>
            <w:r w:rsidRPr="009D6C59">
              <w:rPr>
                <w:rFonts w:ascii="Times New Roman" w:hAnsi="Times New Roman" w:cs="Times New Roman"/>
                <w:b/>
                <w:bCs/>
                <w:sz w:val="24"/>
                <w:szCs w:val="24"/>
              </w:rPr>
              <w:instrText>\#"#.##0,00"</w:instrText>
            </w:r>
            <w:r w:rsidRPr="009D6C59">
              <w:rPr>
                <w:rFonts w:ascii="Times New Roman" w:hAnsi="Times New Roman" w:cs="Times New Roman"/>
                <w:b/>
                <w:color w:val="000000"/>
                <w:sz w:val="24"/>
                <w:szCs w:val="24"/>
              </w:rPr>
              <w:instrText xml:space="preserve"> </w:instrText>
            </w:r>
            <w:r w:rsidRPr="009D6C59">
              <w:rPr>
                <w:rFonts w:ascii="Times New Roman" w:hAnsi="Times New Roman" w:cs="Times New Roman"/>
                <w:b/>
                <w:color w:val="000000"/>
                <w:sz w:val="24"/>
                <w:szCs w:val="24"/>
              </w:rPr>
              <w:fldChar w:fldCharType="separate"/>
            </w:r>
            <w:r w:rsidRPr="009D6C59">
              <w:rPr>
                <w:rFonts w:ascii="Times New Roman" w:hAnsi="Times New Roman" w:cs="Times New Roman"/>
                <w:b/>
                <w:bCs/>
                <w:noProof/>
                <w:sz w:val="24"/>
                <w:szCs w:val="24"/>
              </w:rPr>
              <w:t xml:space="preserve">   0,00</w:t>
            </w:r>
            <w:r w:rsidRPr="009D6C59">
              <w:rPr>
                <w:rFonts w:ascii="Times New Roman" w:hAnsi="Times New Roman" w:cs="Times New Roman"/>
                <w:b/>
                <w:color w:val="000000"/>
                <w:sz w:val="24"/>
                <w:szCs w:val="24"/>
              </w:rPr>
              <w:fldChar w:fldCharType="end"/>
            </w:r>
          </w:p>
        </w:tc>
      </w:tr>
    </w:tbl>
    <w:p w14:paraId="6DEDD271" w14:textId="77777777" w:rsidR="009D6C59" w:rsidRPr="009D6C59" w:rsidRDefault="009D6C59" w:rsidP="009D6C59">
      <w:pPr>
        <w:adjustRightInd w:val="0"/>
        <w:rPr>
          <w:rFonts w:ascii="Times New Roman" w:hAnsi="Times New Roman" w:cs="Times New Roman"/>
          <w:color w:val="000000"/>
          <w:sz w:val="24"/>
          <w:szCs w:val="24"/>
        </w:rPr>
      </w:pPr>
    </w:p>
    <w:p w14:paraId="57AF1BF4" w14:textId="2A05F23E" w:rsidR="00A16E64" w:rsidRPr="009D6C59" w:rsidRDefault="00A16E64" w:rsidP="00D05339">
      <w:pPr>
        <w:adjustRightInd w:val="0"/>
        <w:ind w:right="339"/>
        <w:jc w:val="both"/>
        <w:rPr>
          <w:rFonts w:ascii="Times New Roman" w:hAnsi="Times New Roman" w:cs="Times New Roman"/>
          <w:color w:val="000000"/>
          <w:sz w:val="24"/>
          <w:szCs w:val="24"/>
        </w:rPr>
      </w:pPr>
      <w:r w:rsidRPr="009D6C59">
        <w:rPr>
          <w:rFonts w:ascii="Times New Roman" w:hAnsi="Times New Roman" w:cs="Times New Roman"/>
          <w:color w:val="000000"/>
          <w:sz w:val="24"/>
          <w:szCs w:val="24"/>
        </w:rPr>
        <w:t xml:space="preserve">A fronte di una disponibilità complessivamente quantificata in </w:t>
      </w:r>
      <w:r w:rsidRPr="009D6C59">
        <w:rPr>
          <w:rFonts w:ascii="Times New Roman" w:hAnsi="Times New Roman" w:cs="Times New Roman"/>
          <w:b/>
          <w:bCs/>
          <w:sz w:val="24"/>
          <w:szCs w:val="24"/>
        </w:rPr>
        <w:t xml:space="preserve">€ </w:t>
      </w:r>
      <w:r w:rsidRPr="009D6C59">
        <w:rPr>
          <w:rFonts w:ascii="Times New Roman" w:hAnsi="Times New Roman" w:cs="Times New Roman"/>
          <w:b/>
          <w:bCs/>
          <w:sz w:val="24"/>
          <w:szCs w:val="24"/>
        </w:rPr>
        <w:fldChar w:fldCharType="begin"/>
      </w:r>
      <w:r w:rsidRPr="009D6C59">
        <w:rPr>
          <w:rFonts w:ascii="Times New Roman" w:hAnsi="Times New Roman" w:cs="Times New Roman"/>
          <w:b/>
          <w:bCs/>
          <w:sz w:val="24"/>
          <w:szCs w:val="24"/>
        </w:rPr>
        <w:instrText xml:space="preserve"> MERGEFIELD TOTALE_MOF_PIU_FONDI_BILANCIO_PIU_ECONO1 \#"#.##0,00"</w:instrText>
      </w:r>
      <w:r w:rsidRPr="009D6C59">
        <w:rPr>
          <w:rFonts w:ascii="Times New Roman" w:hAnsi="Times New Roman" w:cs="Times New Roman"/>
          <w:b/>
          <w:bCs/>
          <w:sz w:val="24"/>
          <w:szCs w:val="24"/>
        </w:rPr>
        <w:fldChar w:fldCharType="separate"/>
      </w:r>
      <w:r w:rsidRPr="009D6C59">
        <w:rPr>
          <w:rFonts w:ascii="Times New Roman" w:hAnsi="Times New Roman" w:cs="Times New Roman"/>
          <w:b/>
          <w:bCs/>
          <w:noProof/>
          <w:sz w:val="24"/>
          <w:szCs w:val="24"/>
        </w:rPr>
        <w:t>29.431,00</w:t>
      </w:r>
      <w:r w:rsidRPr="009D6C59">
        <w:rPr>
          <w:rFonts w:ascii="Times New Roman" w:hAnsi="Times New Roman" w:cs="Times New Roman"/>
          <w:b/>
          <w:bCs/>
          <w:sz w:val="24"/>
          <w:szCs w:val="24"/>
        </w:rPr>
        <w:fldChar w:fldCharType="end"/>
      </w:r>
      <w:r w:rsidRPr="009D6C59">
        <w:rPr>
          <w:rFonts w:ascii="Times New Roman" w:hAnsi="Times New Roman" w:cs="Times New Roman"/>
          <w:color w:val="000000"/>
          <w:sz w:val="24"/>
          <w:szCs w:val="24"/>
        </w:rPr>
        <w:t xml:space="preserve">, comprensiva </w:t>
      </w:r>
      <w:proofErr w:type="spellStart"/>
      <w:r w:rsidRPr="009D6C59">
        <w:rPr>
          <w:rFonts w:ascii="Times New Roman" w:hAnsi="Times New Roman" w:cs="Times New Roman"/>
          <w:color w:val="000000"/>
          <w:sz w:val="24"/>
          <w:szCs w:val="24"/>
        </w:rPr>
        <w:t>dell’ind</w:t>
      </w:r>
      <w:proofErr w:type="spellEnd"/>
      <w:r w:rsidRPr="009D6C59">
        <w:rPr>
          <w:rFonts w:ascii="Times New Roman" w:hAnsi="Times New Roman" w:cs="Times New Roman"/>
          <w:color w:val="000000"/>
          <w:sz w:val="24"/>
          <w:szCs w:val="24"/>
        </w:rPr>
        <w:t xml:space="preserve">. di direzione al DSGA titolare </w:t>
      </w:r>
      <w:r w:rsidRPr="009D6C59">
        <w:rPr>
          <w:rFonts w:ascii="Times New Roman" w:hAnsi="Times New Roman" w:cs="Times New Roman"/>
          <w:sz w:val="24"/>
          <w:szCs w:val="24"/>
        </w:rPr>
        <w:t xml:space="preserve">€ </w:t>
      </w:r>
      <w:r w:rsidRPr="009D6C59">
        <w:rPr>
          <w:rFonts w:ascii="Times New Roman" w:hAnsi="Times New Roman" w:cs="Times New Roman"/>
          <w:sz w:val="24"/>
          <w:szCs w:val="24"/>
        </w:rPr>
        <w:fldChar w:fldCharType="begin"/>
      </w:r>
      <w:r w:rsidRPr="009D6C59">
        <w:rPr>
          <w:rFonts w:ascii="Times New Roman" w:hAnsi="Times New Roman" w:cs="Times New Roman"/>
          <w:sz w:val="24"/>
          <w:szCs w:val="24"/>
        </w:rPr>
        <w:instrText xml:space="preserve"> MERGEFIELD IND_DIR_DSGA_TIT </w:instrText>
      </w:r>
      <w:r w:rsidRPr="009D6C59">
        <w:rPr>
          <w:rFonts w:ascii="Times New Roman" w:hAnsi="Times New Roman" w:cs="Times New Roman"/>
          <w:b/>
          <w:bCs/>
          <w:sz w:val="24"/>
          <w:szCs w:val="24"/>
        </w:rPr>
        <w:instrText>\#"#.##0,00"</w:instrText>
      </w:r>
      <w:r w:rsidRPr="009D6C59">
        <w:rPr>
          <w:rFonts w:ascii="Times New Roman" w:hAnsi="Times New Roman" w:cs="Times New Roman"/>
          <w:sz w:val="24"/>
          <w:szCs w:val="24"/>
        </w:rPr>
        <w:fldChar w:fldCharType="separate"/>
      </w:r>
      <w:r w:rsidRPr="009D6C59">
        <w:rPr>
          <w:rFonts w:ascii="Times New Roman" w:hAnsi="Times New Roman" w:cs="Times New Roman"/>
          <w:b/>
          <w:bCs/>
          <w:noProof/>
          <w:sz w:val="24"/>
          <w:szCs w:val="24"/>
        </w:rPr>
        <w:t>1.894,50</w:t>
      </w:r>
      <w:r w:rsidRPr="009D6C59">
        <w:rPr>
          <w:rFonts w:ascii="Times New Roman" w:hAnsi="Times New Roman" w:cs="Times New Roman"/>
          <w:sz w:val="24"/>
          <w:szCs w:val="24"/>
        </w:rPr>
        <w:fldChar w:fldCharType="end"/>
      </w:r>
      <w:r w:rsidRPr="009D6C59">
        <w:rPr>
          <w:rFonts w:ascii="Times New Roman" w:hAnsi="Times New Roman" w:cs="Times New Roman"/>
          <w:bCs/>
          <w:sz w:val="24"/>
          <w:szCs w:val="24"/>
        </w:rPr>
        <w:t xml:space="preserve"> </w:t>
      </w:r>
      <w:r w:rsidRPr="009D6C59">
        <w:rPr>
          <w:rFonts w:ascii="Times New Roman" w:hAnsi="Times New Roman" w:cs="Times New Roman"/>
          <w:color w:val="000000"/>
          <w:sz w:val="24"/>
          <w:szCs w:val="24"/>
        </w:rPr>
        <w:t xml:space="preserve">è stata prevista un’utilizzazione totale di risorse pari ad </w:t>
      </w:r>
      <w:r w:rsidRPr="009D6C59">
        <w:rPr>
          <w:rFonts w:ascii="Times New Roman" w:hAnsi="Times New Roman" w:cs="Times New Roman"/>
          <w:b/>
          <w:bCs/>
          <w:sz w:val="24"/>
          <w:szCs w:val="24"/>
        </w:rPr>
        <w:t>€</w:t>
      </w:r>
      <w:r w:rsidRPr="009D6C59">
        <w:rPr>
          <w:rFonts w:ascii="Times New Roman" w:hAnsi="Times New Roman" w:cs="Times New Roman"/>
          <w:color w:val="000000"/>
          <w:sz w:val="24"/>
          <w:szCs w:val="24"/>
        </w:rPr>
        <w:t xml:space="preserve"> </w:t>
      </w:r>
      <w:r w:rsidRPr="00BA1768">
        <w:rPr>
          <w:rFonts w:ascii="Times New Roman" w:hAnsi="Times New Roman" w:cs="Times New Roman"/>
          <w:b/>
          <w:color w:val="000000"/>
          <w:sz w:val="24"/>
          <w:szCs w:val="24"/>
        </w:rPr>
        <w:t>29.4</w:t>
      </w:r>
      <w:r>
        <w:rPr>
          <w:rFonts w:ascii="Times New Roman" w:hAnsi="Times New Roman" w:cs="Times New Roman"/>
          <w:b/>
          <w:color w:val="000000"/>
          <w:sz w:val="24"/>
          <w:szCs w:val="24"/>
        </w:rPr>
        <w:t>07</w:t>
      </w:r>
      <w:r w:rsidRPr="00BA176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16 </w:t>
      </w:r>
      <w:r w:rsidRPr="009D6C59">
        <w:rPr>
          <w:rFonts w:ascii="Times New Roman" w:hAnsi="Times New Roman" w:cs="Times New Roman"/>
          <w:color w:val="000000"/>
          <w:sz w:val="24"/>
          <w:szCs w:val="24"/>
        </w:rPr>
        <w:t>(in percentuale:</w:t>
      </w:r>
      <w:r w:rsidR="00E4317E">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99,92</w:t>
      </w:r>
      <w:r w:rsidRPr="00BA1768">
        <w:rPr>
          <w:rFonts w:ascii="Times New Roman" w:hAnsi="Times New Roman" w:cs="Times New Roman"/>
          <w:b/>
          <w:bCs/>
          <w:color w:val="000000"/>
          <w:sz w:val="24"/>
          <w:szCs w:val="24"/>
        </w:rPr>
        <w:t>%</w:t>
      </w:r>
      <w:r w:rsidRPr="00BA1768">
        <w:rPr>
          <w:rFonts w:ascii="Times New Roman" w:hAnsi="Times New Roman" w:cs="Times New Roman"/>
          <w:color w:val="000000"/>
          <w:sz w:val="24"/>
          <w:szCs w:val="24"/>
        </w:rPr>
        <w:t>).</w:t>
      </w:r>
    </w:p>
    <w:p w14:paraId="73D056D9" w14:textId="77777777" w:rsidR="009D6C59" w:rsidRPr="009D6C59" w:rsidRDefault="009D6C59" w:rsidP="00D05339">
      <w:pPr>
        <w:adjustRightInd w:val="0"/>
        <w:ind w:right="339"/>
        <w:jc w:val="both"/>
        <w:rPr>
          <w:rFonts w:ascii="Times New Roman" w:hAnsi="Times New Roman" w:cs="Times New Roman"/>
          <w:color w:val="000000"/>
          <w:sz w:val="24"/>
          <w:szCs w:val="24"/>
        </w:rPr>
      </w:pPr>
    </w:p>
    <w:p w14:paraId="1AA0C2AA" w14:textId="77777777" w:rsidR="009D6C59" w:rsidRPr="009D6C59" w:rsidRDefault="009D6C59" w:rsidP="00D05339">
      <w:pPr>
        <w:pStyle w:val="Paragrafoelenco"/>
        <w:numPr>
          <w:ilvl w:val="0"/>
          <w:numId w:val="45"/>
        </w:numPr>
        <w:adjustRightInd w:val="0"/>
        <w:ind w:right="339"/>
        <w:jc w:val="both"/>
        <w:rPr>
          <w:rFonts w:ascii="Times New Roman" w:hAnsi="Times New Roman" w:cs="Times New Roman"/>
          <w:color w:val="000000"/>
          <w:sz w:val="24"/>
          <w:szCs w:val="24"/>
        </w:rPr>
      </w:pPr>
      <w:r w:rsidRPr="009D6C59">
        <w:rPr>
          <w:rFonts w:ascii="Times New Roman" w:hAnsi="Times New Roman" w:cs="Times New Roman"/>
          <w:b/>
          <w:color w:val="000000"/>
          <w:sz w:val="24"/>
          <w:szCs w:val="24"/>
        </w:rPr>
        <w:t xml:space="preserve">€ </w:t>
      </w:r>
      <w:r w:rsidRPr="009D6C59">
        <w:rPr>
          <w:rFonts w:ascii="Times New Roman" w:hAnsi="Times New Roman" w:cs="Times New Roman"/>
          <w:b/>
          <w:color w:val="000000"/>
          <w:sz w:val="24"/>
          <w:szCs w:val="24"/>
        </w:rPr>
        <w:fldChar w:fldCharType="begin"/>
      </w:r>
      <w:r w:rsidRPr="009D6C59">
        <w:rPr>
          <w:rFonts w:ascii="Times New Roman" w:hAnsi="Times New Roman" w:cs="Times New Roman"/>
          <w:b/>
          <w:color w:val="000000"/>
          <w:sz w:val="24"/>
          <w:szCs w:val="24"/>
        </w:rPr>
        <w:instrText xml:space="preserve">MERGEFIELD TOTALE_IMP_PIU_NON_IMPEGNATO_DOCENTI </w:instrText>
      </w:r>
      <w:r w:rsidRPr="009D6C59">
        <w:rPr>
          <w:rFonts w:ascii="Times New Roman" w:hAnsi="Times New Roman" w:cs="Times New Roman"/>
          <w:b/>
          <w:bCs/>
          <w:sz w:val="24"/>
          <w:szCs w:val="24"/>
        </w:rPr>
        <w:instrText>\#"#.##0,00"</w:instrText>
      </w:r>
      <w:r w:rsidRPr="009D6C59">
        <w:rPr>
          <w:rFonts w:ascii="Times New Roman" w:hAnsi="Times New Roman" w:cs="Times New Roman"/>
          <w:b/>
          <w:color w:val="000000"/>
          <w:sz w:val="24"/>
          <w:szCs w:val="24"/>
        </w:rPr>
        <w:fldChar w:fldCharType="separate"/>
      </w:r>
      <w:r w:rsidRPr="009D6C59">
        <w:rPr>
          <w:rFonts w:ascii="Times New Roman" w:hAnsi="Times New Roman" w:cs="Times New Roman"/>
          <w:b/>
          <w:bCs/>
          <w:noProof/>
          <w:sz w:val="24"/>
          <w:szCs w:val="24"/>
        </w:rPr>
        <w:t>21.198,52</w:t>
      </w:r>
      <w:r w:rsidRPr="009D6C59">
        <w:rPr>
          <w:rFonts w:ascii="Times New Roman" w:hAnsi="Times New Roman" w:cs="Times New Roman"/>
          <w:b/>
          <w:color w:val="000000"/>
          <w:sz w:val="24"/>
          <w:szCs w:val="24"/>
        </w:rPr>
        <w:fldChar w:fldCharType="end"/>
      </w:r>
      <w:r w:rsidRPr="009D6C59">
        <w:rPr>
          <w:rFonts w:ascii="Times New Roman" w:hAnsi="Times New Roman" w:cs="Times New Roman"/>
          <w:b/>
          <w:color w:val="000000"/>
          <w:sz w:val="24"/>
          <w:szCs w:val="24"/>
        </w:rPr>
        <w:t xml:space="preserve"> </w:t>
      </w:r>
      <w:r w:rsidRPr="009D6C59">
        <w:rPr>
          <w:rFonts w:ascii="Times New Roman" w:hAnsi="Times New Roman" w:cs="Times New Roman"/>
          <w:b/>
          <w:bCs/>
          <w:color w:val="000000"/>
          <w:sz w:val="24"/>
          <w:szCs w:val="24"/>
        </w:rPr>
        <w:t xml:space="preserve">(in percentuale </w:t>
      </w: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=100*</w:instrText>
      </w: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MERGEFIELD PERC_DOCENTI</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color w:val="000000"/>
          <w:sz w:val="24"/>
          <w:szCs w:val="24"/>
        </w:rPr>
        <w:instrText>0,72027837304937892</w:instrText>
      </w:r>
      <w:r w:rsidRPr="009D6C59">
        <w:rPr>
          <w:rFonts w:ascii="Times New Roman" w:hAnsi="Times New Roman" w:cs="Times New Roman"/>
          <w:b/>
          <w:bCs/>
          <w:color w:val="000000"/>
          <w:sz w:val="24"/>
          <w:szCs w:val="24"/>
        </w:rPr>
        <w:fldChar w:fldCharType="end"/>
      </w:r>
      <w:r w:rsidRPr="009D6C59">
        <w:rPr>
          <w:rFonts w:ascii="Times New Roman" w:hAnsi="Times New Roman" w:cs="Times New Roman"/>
          <w:b/>
          <w:bCs/>
          <w:color w:val="000000"/>
          <w:sz w:val="24"/>
          <w:szCs w:val="24"/>
        </w:rPr>
        <w:instrText>\# 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color w:val="000000"/>
          <w:sz w:val="24"/>
          <w:szCs w:val="24"/>
        </w:rPr>
        <w:t>72</w:t>
      </w:r>
      <w:r w:rsidRPr="009D6C59">
        <w:rPr>
          <w:rFonts w:ascii="Times New Roman" w:hAnsi="Times New Roman" w:cs="Times New Roman"/>
          <w:b/>
          <w:bCs/>
          <w:color w:val="000000"/>
          <w:sz w:val="24"/>
          <w:szCs w:val="24"/>
        </w:rPr>
        <w:fldChar w:fldCharType="end"/>
      </w:r>
      <w:r w:rsidRPr="009D6C59">
        <w:rPr>
          <w:rFonts w:ascii="Times New Roman" w:hAnsi="Times New Roman" w:cs="Times New Roman"/>
          <w:b/>
          <w:bCs/>
          <w:color w:val="000000"/>
          <w:sz w:val="24"/>
          <w:szCs w:val="24"/>
        </w:rPr>
        <w:t xml:space="preserve">%) </w:t>
      </w:r>
      <w:r w:rsidRPr="009D6C59">
        <w:rPr>
          <w:rFonts w:ascii="Times New Roman" w:hAnsi="Times New Roman" w:cs="Times New Roman"/>
          <w:color w:val="000000"/>
          <w:sz w:val="24"/>
          <w:szCs w:val="24"/>
        </w:rPr>
        <w:t>personale docente.</w:t>
      </w:r>
    </w:p>
    <w:p w14:paraId="2458A2BD" w14:textId="77777777" w:rsidR="009D6C59" w:rsidRPr="009D6C59" w:rsidRDefault="009D6C59" w:rsidP="00D05339">
      <w:pPr>
        <w:pStyle w:val="Paragrafoelenco"/>
        <w:numPr>
          <w:ilvl w:val="0"/>
          <w:numId w:val="45"/>
        </w:numPr>
        <w:adjustRightInd w:val="0"/>
        <w:ind w:right="339"/>
        <w:jc w:val="both"/>
        <w:rPr>
          <w:rFonts w:ascii="Times New Roman" w:hAnsi="Times New Roman" w:cs="Times New Roman"/>
          <w:color w:val="000000"/>
          <w:sz w:val="24"/>
          <w:szCs w:val="24"/>
        </w:rPr>
      </w:pPr>
      <w:r w:rsidRPr="009D6C59">
        <w:rPr>
          <w:rFonts w:ascii="Times New Roman" w:hAnsi="Times New Roman" w:cs="Times New Roman"/>
          <w:b/>
          <w:bCs/>
          <w:color w:val="000000"/>
          <w:sz w:val="24"/>
          <w:szCs w:val="24"/>
        </w:rPr>
        <w:t xml:space="preserve">€ </w:t>
      </w:r>
      <w:r w:rsidRPr="009D6C59">
        <w:rPr>
          <w:rFonts w:ascii="Times New Roman" w:hAnsi="Times New Roman" w:cs="Times New Roman"/>
          <w:b/>
          <w:bCs/>
          <w:color w:val="000000"/>
          <w:sz w:val="24"/>
          <w:szCs w:val="24"/>
        </w:rPr>
        <w:fldChar w:fldCharType="begin"/>
      </w:r>
      <w:r w:rsidRPr="009D6C59">
        <w:rPr>
          <w:rFonts w:ascii="Times New Roman" w:hAnsi="Times New Roman" w:cs="Times New Roman"/>
          <w:b/>
          <w:bCs/>
          <w:color w:val="000000"/>
          <w:sz w:val="24"/>
          <w:szCs w:val="24"/>
        </w:rPr>
        <w:instrText xml:space="preserve"> MERGEFIELD TOTALE_MOF_BILANCIO_ATA </w:instrText>
      </w:r>
      <w:r w:rsidRPr="009D6C59">
        <w:rPr>
          <w:rFonts w:ascii="Times New Roman" w:hAnsi="Times New Roman" w:cs="Times New Roman"/>
          <w:b/>
          <w:bCs/>
          <w:sz w:val="24"/>
          <w:szCs w:val="24"/>
        </w:rPr>
        <w:instrText>\#"#.##0,00"</w:instrText>
      </w:r>
      <w:r w:rsidRPr="009D6C59">
        <w:rPr>
          <w:rFonts w:ascii="Times New Roman" w:hAnsi="Times New Roman" w:cs="Times New Roman"/>
          <w:b/>
          <w:bCs/>
          <w:color w:val="000000"/>
          <w:sz w:val="24"/>
          <w:szCs w:val="24"/>
        </w:rPr>
        <w:fldChar w:fldCharType="separate"/>
      </w:r>
      <w:r w:rsidRPr="009D6C59">
        <w:rPr>
          <w:rFonts w:ascii="Times New Roman" w:hAnsi="Times New Roman" w:cs="Times New Roman"/>
          <w:b/>
          <w:bCs/>
          <w:noProof/>
          <w:sz w:val="24"/>
          <w:szCs w:val="24"/>
        </w:rPr>
        <w:t>8.232,49</w:t>
      </w:r>
      <w:r w:rsidRPr="009D6C59">
        <w:rPr>
          <w:rFonts w:ascii="Times New Roman" w:hAnsi="Times New Roman" w:cs="Times New Roman"/>
          <w:b/>
          <w:bCs/>
          <w:color w:val="000000"/>
          <w:sz w:val="24"/>
          <w:szCs w:val="24"/>
        </w:rPr>
        <w:fldChar w:fldCharType="end"/>
      </w:r>
      <w:r w:rsidRPr="009D6C59">
        <w:rPr>
          <w:rFonts w:ascii="Times New Roman" w:hAnsi="Times New Roman" w:cs="Times New Roman"/>
          <w:b/>
          <w:bCs/>
          <w:color w:val="000000"/>
          <w:sz w:val="24"/>
          <w:szCs w:val="24"/>
        </w:rPr>
        <w:t xml:space="preserve"> (in percentuale </w:t>
      </w:r>
      <w:r w:rsidRPr="009D6C59">
        <w:rPr>
          <w:rFonts w:ascii="Times New Roman" w:hAnsi="Times New Roman" w:cs="Times New Roman"/>
          <w:b/>
          <w:bCs/>
          <w:color w:val="000000"/>
          <w:sz w:val="24"/>
          <w:szCs w:val="24"/>
          <w:highlight w:val="yellow"/>
        </w:rPr>
        <w:fldChar w:fldCharType="begin"/>
      </w:r>
      <w:r w:rsidRPr="009D6C59">
        <w:rPr>
          <w:rFonts w:ascii="Times New Roman" w:hAnsi="Times New Roman" w:cs="Times New Roman"/>
          <w:b/>
          <w:bCs/>
          <w:color w:val="000000"/>
          <w:sz w:val="24"/>
          <w:szCs w:val="24"/>
          <w:highlight w:val="yellow"/>
        </w:rPr>
        <w:instrText xml:space="preserve"> =100*</w:instrText>
      </w:r>
      <w:r w:rsidRPr="009D6C59">
        <w:rPr>
          <w:rFonts w:ascii="Times New Roman" w:hAnsi="Times New Roman" w:cs="Times New Roman"/>
          <w:b/>
          <w:bCs/>
          <w:color w:val="000000"/>
          <w:sz w:val="24"/>
          <w:szCs w:val="24"/>
          <w:highlight w:val="yellow"/>
        </w:rPr>
        <w:fldChar w:fldCharType="begin"/>
      </w:r>
      <w:r w:rsidRPr="009D6C59">
        <w:rPr>
          <w:rFonts w:ascii="Times New Roman" w:hAnsi="Times New Roman" w:cs="Times New Roman"/>
          <w:b/>
          <w:bCs/>
          <w:color w:val="000000"/>
          <w:sz w:val="24"/>
          <w:szCs w:val="24"/>
          <w:highlight w:val="yellow"/>
        </w:rPr>
        <w:instrText xml:space="preserve"> MERGEFIELD PERC_ATA </w:instrText>
      </w:r>
      <w:r w:rsidRPr="009D6C59">
        <w:rPr>
          <w:rFonts w:ascii="Times New Roman" w:hAnsi="Times New Roman" w:cs="Times New Roman"/>
          <w:b/>
          <w:bCs/>
          <w:color w:val="000000"/>
          <w:sz w:val="24"/>
          <w:szCs w:val="24"/>
          <w:highlight w:val="yellow"/>
        </w:rPr>
        <w:fldChar w:fldCharType="separate"/>
      </w:r>
      <w:r w:rsidRPr="009D6C59">
        <w:rPr>
          <w:rFonts w:ascii="Times New Roman" w:hAnsi="Times New Roman" w:cs="Times New Roman"/>
          <w:b/>
          <w:bCs/>
          <w:noProof/>
          <w:color w:val="000000"/>
          <w:sz w:val="24"/>
          <w:szCs w:val="24"/>
          <w:highlight w:val="yellow"/>
        </w:rPr>
        <w:instrText>0,27972162695062114</w:instrText>
      </w:r>
      <w:r w:rsidRPr="009D6C59">
        <w:rPr>
          <w:rFonts w:ascii="Times New Roman" w:hAnsi="Times New Roman" w:cs="Times New Roman"/>
          <w:b/>
          <w:bCs/>
          <w:color w:val="000000"/>
          <w:sz w:val="24"/>
          <w:szCs w:val="24"/>
          <w:highlight w:val="yellow"/>
        </w:rPr>
        <w:fldChar w:fldCharType="end"/>
      </w:r>
      <w:r w:rsidRPr="009D6C59">
        <w:rPr>
          <w:rFonts w:ascii="Times New Roman" w:hAnsi="Times New Roman" w:cs="Times New Roman"/>
          <w:b/>
          <w:bCs/>
          <w:sz w:val="24"/>
          <w:szCs w:val="24"/>
        </w:rPr>
        <w:instrText>\# 0</w:instrText>
      </w:r>
      <w:r w:rsidRPr="009D6C59">
        <w:rPr>
          <w:rFonts w:ascii="Times New Roman" w:hAnsi="Times New Roman" w:cs="Times New Roman"/>
          <w:b/>
          <w:bCs/>
          <w:color w:val="000000"/>
          <w:sz w:val="24"/>
          <w:szCs w:val="24"/>
          <w:highlight w:val="yellow"/>
        </w:rPr>
        <w:instrText xml:space="preserve"> </w:instrText>
      </w:r>
      <w:r w:rsidRPr="009D6C59">
        <w:rPr>
          <w:rFonts w:ascii="Times New Roman" w:hAnsi="Times New Roman" w:cs="Times New Roman"/>
          <w:b/>
          <w:bCs/>
          <w:color w:val="000000"/>
          <w:sz w:val="24"/>
          <w:szCs w:val="24"/>
          <w:highlight w:val="yellow"/>
        </w:rPr>
        <w:fldChar w:fldCharType="separate"/>
      </w:r>
      <w:r w:rsidRPr="009D6C59">
        <w:rPr>
          <w:rFonts w:ascii="Times New Roman" w:hAnsi="Times New Roman" w:cs="Times New Roman"/>
          <w:b/>
          <w:bCs/>
          <w:noProof/>
          <w:sz w:val="24"/>
          <w:szCs w:val="24"/>
        </w:rPr>
        <w:t>28</w:t>
      </w:r>
      <w:r w:rsidRPr="009D6C59">
        <w:rPr>
          <w:rFonts w:ascii="Times New Roman" w:hAnsi="Times New Roman" w:cs="Times New Roman"/>
          <w:b/>
          <w:bCs/>
          <w:color w:val="000000"/>
          <w:sz w:val="24"/>
          <w:szCs w:val="24"/>
          <w:highlight w:val="yellow"/>
        </w:rPr>
        <w:fldChar w:fldCharType="end"/>
      </w:r>
      <w:r w:rsidRPr="009D6C59">
        <w:rPr>
          <w:rFonts w:ascii="Times New Roman" w:hAnsi="Times New Roman" w:cs="Times New Roman"/>
          <w:b/>
          <w:bCs/>
          <w:color w:val="000000"/>
          <w:sz w:val="24"/>
          <w:szCs w:val="24"/>
        </w:rPr>
        <w:t xml:space="preserve">%) </w:t>
      </w:r>
      <w:r w:rsidRPr="009D6C59">
        <w:rPr>
          <w:rFonts w:ascii="Times New Roman" w:hAnsi="Times New Roman" w:cs="Times New Roman"/>
          <w:color w:val="000000"/>
          <w:sz w:val="24"/>
          <w:szCs w:val="24"/>
        </w:rPr>
        <w:t>personale ATA.</w:t>
      </w:r>
    </w:p>
    <w:p w14:paraId="7768023A" w14:textId="77777777" w:rsidR="009D6C59" w:rsidRPr="009D6C59" w:rsidRDefault="009D6C59" w:rsidP="00D05339">
      <w:pPr>
        <w:adjustRightInd w:val="0"/>
        <w:ind w:right="339"/>
        <w:rPr>
          <w:rFonts w:ascii="Times New Roman" w:hAnsi="Times New Roman" w:cs="Times New Roman"/>
          <w:color w:val="000000"/>
          <w:sz w:val="24"/>
          <w:szCs w:val="24"/>
        </w:rPr>
      </w:pPr>
    </w:p>
    <w:p w14:paraId="6C2A558B" w14:textId="77777777" w:rsidR="009D6C59" w:rsidRPr="009D6C59" w:rsidRDefault="009D6C59" w:rsidP="00D05339">
      <w:pPr>
        <w:adjustRightInd w:val="0"/>
        <w:ind w:right="339"/>
        <w:rPr>
          <w:rFonts w:ascii="Times New Roman" w:hAnsi="Times New Roman" w:cs="Times New Roman"/>
          <w:b/>
          <w:sz w:val="24"/>
          <w:szCs w:val="24"/>
          <w:u w:val="single"/>
        </w:rPr>
      </w:pPr>
      <w:r w:rsidRPr="009D6C59">
        <w:rPr>
          <w:rFonts w:ascii="Times New Roman" w:hAnsi="Times New Roman" w:cs="Times New Roman"/>
          <w:b/>
          <w:sz w:val="24"/>
          <w:szCs w:val="24"/>
          <w:u w:val="single"/>
        </w:rPr>
        <w:t>Effetti abrogativi impliciti</w:t>
      </w:r>
    </w:p>
    <w:p w14:paraId="2F2093AF" w14:textId="77777777" w:rsidR="009D6C59" w:rsidRPr="009D6C59" w:rsidRDefault="009D6C59" w:rsidP="00D05339">
      <w:pPr>
        <w:adjustRightInd w:val="0"/>
        <w:ind w:right="339"/>
        <w:jc w:val="both"/>
        <w:rPr>
          <w:rFonts w:ascii="Times New Roman" w:hAnsi="Times New Roman" w:cs="Times New Roman"/>
          <w:iCs/>
          <w:sz w:val="24"/>
          <w:szCs w:val="24"/>
        </w:rPr>
      </w:pPr>
      <w:r w:rsidRPr="009D6C59">
        <w:rPr>
          <w:rFonts w:ascii="Times New Roman" w:hAnsi="Times New Roman" w:cs="Times New Roman"/>
          <w:iCs/>
          <w:sz w:val="24"/>
          <w:szCs w:val="24"/>
        </w:rPr>
        <w:t>Correttezza dei riferimenti normativi contenuti nel contratto, con particolare riguardo alle successive modificazioni ed integrazioni subite dai medesimi.</w:t>
      </w:r>
    </w:p>
    <w:p w14:paraId="0FCE607E" w14:textId="77777777" w:rsidR="009D6C59" w:rsidRPr="009D6C59" w:rsidRDefault="009D6C59" w:rsidP="009D6C59">
      <w:pPr>
        <w:adjustRightInd w:val="0"/>
        <w:rPr>
          <w:rFonts w:ascii="Times New Roman" w:hAnsi="Times New Roman" w:cs="Times New Roman"/>
          <w:sz w:val="24"/>
          <w:szCs w:val="24"/>
        </w:rPr>
      </w:pPr>
    </w:p>
    <w:p w14:paraId="7B5872EC" w14:textId="4F22B3BA" w:rsidR="009D6C59" w:rsidRPr="004D33FC" w:rsidRDefault="00D05339" w:rsidP="009D6C59">
      <w:pPr>
        <w:adjustRightInd w:val="0"/>
        <w:rPr>
          <w:rFonts w:ascii="Times New Roman" w:hAnsi="Times New Roman" w:cs="Times New Roman"/>
          <w:sz w:val="24"/>
          <w:szCs w:val="24"/>
        </w:rPr>
      </w:pPr>
      <w:r>
        <w:rPr>
          <w:rFonts w:ascii="Times New Roman" w:hAnsi="Times New Roman" w:cs="Times New Roman"/>
          <w:sz w:val="24"/>
          <w:szCs w:val="24"/>
        </w:rPr>
        <w:t>Trieste</w:t>
      </w:r>
      <w:r w:rsidR="009D6C59" w:rsidRPr="004D33FC">
        <w:rPr>
          <w:rFonts w:ascii="Times New Roman" w:hAnsi="Times New Roman" w:cs="Times New Roman"/>
          <w:sz w:val="24"/>
          <w:szCs w:val="24"/>
        </w:rPr>
        <w:t xml:space="preserve">, </w:t>
      </w:r>
      <w:r>
        <w:rPr>
          <w:rFonts w:ascii="Times New Roman" w:hAnsi="Times New Roman" w:cs="Times New Roman"/>
          <w:sz w:val="24"/>
          <w:szCs w:val="24"/>
        </w:rPr>
        <w:t>17 dicembre 2024</w:t>
      </w:r>
      <w:r w:rsidR="009D6C59" w:rsidRPr="004D33FC">
        <w:rPr>
          <w:rFonts w:ascii="Times New Roman" w:hAnsi="Times New Roman" w:cs="Times New Roman"/>
          <w:sz w:val="24"/>
          <w:szCs w:val="24"/>
        </w:rPr>
        <w:tab/>
      </w:r>
      <w:r w:rsidR="009D6C59" w:rsidRPr="004D33FC">
        <w:rPr>
          <w:rFonts w:ascii="Times New Roman" w:hAnsi="Times New Roman" w:cs="Times New Roman"/>
          <w:sz w:val="24"/>
          <w:szCs w:val="24"/>
        </w:rPr>
        <w:tab/>
      </w:r>
      <w:r w:rsidR="009D6C59" w:rsidRPr="004D33FC">
        <w:rPr>
          <w:rFonts w:ascii="Times New Roman" w:hAnsi="Times New Roman" w:cs="Times New Roman"/>
          <w:sz w:val="24"/>
          <w:szCs w:val="24"/>
        </w:rPr>
        <w:tab/>
      </w:r>
      <w:r w:rsidR="009D6C59" w:rsidRPr="004D33FC">
        <w:rPr>
          <w:rFonts w:ascii="Times New Roman" w:hAnsi="Times New Roman" w:cs="Times New Roman"/>
          <w:sz w:val="24"/>
          <w:szCs w:val="24"/>
        </w:rPr>
        <w:tab/>
      </w:r>
      <w:r w:rsidR="009D6C59" w:rsidRPr="004D33FC">
        <w:rPr>
          <w:rFonts w:ascii="Times New Roman" w:hAnsi="Times New Roman" w:cs="Times New Roman"/>
          <w:sz w:val="24"/>
          <w:szCs w:val="24"/>
        </w:rPr>
        <w:tab/>
        <w:t>Il Dirigente scolastico</w:t>
      </w:r>
    </w:p>
    <w:p w14:paraId="0B3DCDEF" w14:textId="5E84DCBB" w:rsidR="009D6C59" w:rsidRDefault="009D6C59" w:rsidP="00D05339">
      <w:pPr>
        <w:ind w:left="4254" w:firstLine="1558"/>
        <w:rPr>
          <w:rFonts w:ascii="Times New Roman" w:hAnsi="Times New Roman" w:cs="Times New Roman"/>
          <w:sz w:val="24"/>
          <w:szCs w:val="24"/>
        </w:rPr>
      </w:pPr>
      <w:r w:rsidRPr="004D33FC">
        <w:rPr>
          <w:rFonts w:ascii="Times New Roman" w:hAnsi="Times New Roman" w:cs="Times New Roman"/>
          <w:sz w:val="24"/>
          <w:szCs w:val="24"/>
        </w:rPr>
        <w:fldChar w:fldCharType="begin"/>
      </w:r>
      <w:r w:rsidRPr="004D33FC">
        <w:rPr>
          <w:rFonts w:ascii="Times New Roman" w:hAnsi="Times New Roman" w:cs="Times New Roman"/>
          <w:sz w:val="24"/>
          <w:szCs w:val="24"/>
        </w:rPr>
        <w:instrText xml:space="preserve"> MERGEFIELD Cognome_e_Nome_del_DS </w:instrText>
      </w:r>
      <w:r w:rsidRPr="004D33FC">
        <w:rPr>
          <w:rFonts w:ascii="Times New Roman" w:hAnsi="Times New Roman" w:cs="Times New Roman"/>
          <w:sz w:val="24"/>
          <w:szCs w:val="24"/>
        </w:rPr>
        <w:fldChar w:fldCharType="separate"/>
      </w:r>
      <w:r w:rsidRPr="004D33FC">
        <w:rPr>
          <w:rFonts w:ascii="Times New Roman" w:hAnsi="Times New Roman" w:cs="Times New Roman"/>
          <w:noProof/>
          <w:sz w:val="24"/>
          <w:szCs w:val="24"/>
        </w:rPr>
        <w:t>dott.ssa Susanna Tessaro</w:t>
      </w:r>
      <w:r w:rsidRPr="004D33FC">
        <w:rPr>
          <w:rFonts w:ascii="Times New Roman" w:hAnsi="Times New Roman" w:cs="Times New Roman"/>
          <w:sz w:val="24"/>
          <w:szCs w:val="24"/>
        </w:rPr>
        <w:fldChar w:fldCharType="end"/>
      </w:r>
    </w:p>
    <w:p w14:paraId="2A14D66A" w14:textId="321BF86E" w:rsidR="00D05339" w:rsidRDefault="00D05339" w:rsidP="00D05339">
      <w:pPr>
        <w:ind w:left="4254" w:firstLine="1558"/>
        <w:rPr>
          <w:rFonts w:ascii="Times New Roman" w:hAnsi="Times New Roman" w:cs="Times New Roman"/>
          <w:sz w:val="24"/>
          <w:szCs w:val="24"/>
        </w:rPr>
      </w:pPr>
      <w:r>
        <w:rPr>
          <w:rFonts w:ascii="Times New Roman" w:hAnsi="Times New Roman" w:cs="Times New Roman"/>
          <w:sz w:val="24"/>
          <w:szCs w:val="24"/>
        </w:rPr>
        <w:t>firma digitale</w:t>
      </w:r>
    </w:p>
    <w:p w14:paraId="1179C4DA" w14:textId="0781A3AF" w:rsidR="00E4317E" w:rsidRDefault="00E4317E" w:rsidP="009D6C59">
      <w:pPr>
        <w:ind w:left="4254" w:firstLine="709"/>
        <w:rPr>
          <w:rFonts w:ascii="Times New Roman" w:hAnsi="Times New Roman" w:cs="Times New Roman"/>
          <w:sz w:val="24"/>
          <w:szCs w:val="24"/>
        </w:rPr>
      </w:pPr>
    </w:p>
    <w:sectPr w:rsidR="00E4317E">
      <w:type w:val="continuous"/>
      <w:pgSz w:w="11900" w:h="16850"/>
      <w:pgMar w:top="900" w:right="7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28CD" w14:textId="77777777" w:rsidR="00001491" w:rsidRDefault="00001491" w:rsidP="009D6C59">
      <w:r>
        <w:separator/>
      </w:r>
    </w:p>
  </w:endnote>
  <w:endnote w:type="continuationSeparator" w:id="0">
    <w:p w14:paraId="21F41FA1" w14:textId="77777777" w:rsidR="00001491" w:rsidRDefault="00001491" w:rsidP="009D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MDRKS+Optima-Bold">
    <w:altName w:val="Calibri"/>
    <w:panose1 w:val="00000000000000000000"/>
    <w:charset w:val="00"/>
    <w:family w:val="swiss"/>
    <w:notTrueType/>
    <w:pitch w:val="default"/>
    <w:sig w:usb0="00000003" w:usb1="00000000" w:usb2="00000000" w:usb3="00000000" w:csb0="00000001" w:csb1="00000000"/>
  </w:font>
  <w:font w:name="Optim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5469" w14:textId="77777777" w:rsidR="00001491" w:rsidRDefault="00001491" w:rsidP="009D6C59">
      <w:r>
        <w:separator/>
      </w:r>
    </w:p>
  </w:footnote>
  <w:footnote w:type="continuationSeparator" w:id="0">
    <w:p w14:paraId="1ED54BD9" w14:textId="77777777" w:rsidR="00001491" w:rsidRDefault="00001491" w:rsidP="009D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BC4F32"/>
    <w:lvl w:ilvl="0">
      <w:start w:val="1"/>
      <w:numFmt w:val="bullet"/>
      <w:pStyle w:val="Puntoelenco"/>
      <w:lvlText w:val=""/>
      <w:lvlJc w:val="left"/>
      <w:pPr>
        <w:tabs>
          <w:tab w:val="num" w:pos="644"/>
        </w:tabs>
        <w:ind w:left="644" w:hanging="360"/>
      </w:pPr>
      <w:rPr>
        <w:rFonts w:ascii="Symbol" w:hAnsi="Symbol" w:hint="default"/>
      </w:rPr>
    </w:lvl>
  </w:abstractNum>
  <w:abstractNum w:abstractNumId="1" w15:restartNumberingAfterBreak="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D74DD"/>
    <w:multiLevelType w:val="hybridMultilevel"/>
    <w:tmpl w:val="148241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2D52E5"/>
    <w:multiLevelType w:val="hybridMultilevel"/>
    <w:tmpl w:val="037CF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B36EE4"/>
    <w:multiLevelType w:val="hybridMultilevel"/>
    <w:tmpl w:val="11E4A7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C23621"/>
    <w:multiLevelType w:val="hybridMultilevel"/>
    <w:tmpl w:val="FFFFFFFF"/>
    <w:lvl w:ilvl="0" w:tplc="A082409C">
      <w:start w:val="1"/>
      <w:numFmt w:val="decimal"/>
      <w:lvlText w:val="%1."/>
      <w:lvlJc w:val="left"/>
      <w:pPr>
        <w:ind w:left="720" w:hanging="360"/>
      </w:pPr>
      <w:rPr>
        <w:rFonts w:cs="Times New Roman"/>
        <w:i/>
        <w:iCs/>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A1F024E"/>
    <w:multiLevelType w:val="hybridMultilevel"/>
    <w:tmpl w:val="2CD8E394"/>
    <w:lvl w:ilvl="0" w:tplc="591C22BE">
      <w:start w:val="1"/>
      <w:numFmt w:val="decimal"/>
      <w:lvlText w:val="%1."/>
      <w:lvlJc w:val="left"/>
      <w:pPr>
        <w:ind w:left="720" w:hanging="360"/>
      </w:pPr>
      <w:rPr>
        <w:rFonts w:hint="default"/>
        <w:b w:val="0"/>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A8388E"/>
    <w:multiLevelType w:val="hybridMultilevel"/>
    <w:tmpl w:val="FFFFFFFF"/>
    <w:lvl w:ilvl="0" w:tplc="49F26190">
      <w:start w:val="1"/>
      <w:numFmt w:val="decimal"/>
      <w:lvlText w:val="%1."/>
      <w:lvlJc w:val="left"/>
      <w:pPr>
        <w:ind w:left="720" w:hanging="360"/>
      </w:pPr>
      <w:rPr>
        <w:rFonts w:cs="Times New Roman"/>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457083A"/>
    <w:multiLevelType w:val="hybridMultilevel"/>
    <w:tmpl w:val="7C2C03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C36F11"/>
    <w:multiLevelType w:val="hybridMultilevel"/>
    <w:tmpl w:val="4484E9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27614B"/>
    <w:multiLevelType w:val="hybridMultilevel"/>
    <w:tmpl w:val="959C2D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14037"/>
    <w:multiLevelType w:val="hybridMultilevel"/>
    <w:tmpl w:val="3A2E73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BE6949"/>
    <w:multiLevelType w:val="hybridMultilevel"/>
    <w:tmpl w:val="3A4A8986"/>
    <w:lvl w:ilvl="0" w:tplc="3A32D89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E4024E"/>
    <w:multiLevelType w:val="hybridMultilevel"/>
    <w:tmpl w:val="B5C4B3B2"/>
    <w:lvl w:ilvl="0" w:tplc="479CA158">
      <w:start w:val="1"/>
      <w:numFmt w:val="lowerLetter"/>
      <w:lvlText w:val="%1)"/>
      <w:lvlJc w:val="left"/>
      <w:pPr>
        <w:ind w:left="927" w:hanging="360"/>
      </w:pPr>
      <w:rPr>
        <w:rFonts w:hint="default"/>
        <w:b/>
        <w:i/>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215A29D4"/>
    <w:multiLevelType w:val="hybridMultilevel"/>
    <w:tmpl w:val="B5365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A179F9"/>
    <w:multiLevelType w:val="hybridMultilevel"/>
    <w:tmpl w:val="CB6439E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410DEA"/>
    <w:multiLevelType w:val="hybridMultilevel"/>
    <w:tmpl w:val="3BCA2082"/>
    <w:lvl w:ilvl="0" w:tplc="9F62E8F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B247B"/>
    <w:multiLevelType w:val="hybridMultilevel"/>
    <w:tmpl w:val="93AC9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955109"/>
    <w:multiLevelType w:val="hybridMultilevel"/>
    <w:tmpl w:val="CA6E9B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4C75D9"/>
    <w:multiLevelType w:val="hybridMultilevel"/>
    <w:tmpl w:val="7DA8FECC"/>
    <w:lvl w:ilvl="0" w:tplc="9070B6A2">
      <w:start w:val="1"/>
      <w:numFmt w:val="lowerLetter"/>
      <w:lvlText w:val="%1)"/>
      <w:lvlJc w:val="left"/>
      <w:pPr>
        <w:ind w:left="720" w:hanging="360"/>
      </w:pPr>
      <w:rPr>
        <w:rFonts w:hint="default"/>
        <w:b/>
        <w:i/>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10714"/>
    <w:multiLevelType w:val="hybridMultilevel"/>
    <w:tmpl w:val="681A13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E437F3"/>
    <w:multiLevelType w:val="hybridMultilevel"/>
    <w:tmpl w:val="366AD248"/>
    <w:lvl w:ilvl="0" w:tplc="1B144D4E">
      <w:start w:val="1"/>
      <w:numFmt w:val="bullet"/>
      <w:lvlText w:val="-"/>
      <w:lvlJc w:val="left"/>
      <w:pPr>
        <w:ind w:left="1440" w:hanging="360"/>
      </w:pPr>
      <w:rPr>
        <w:rFonts w:ascii="Calibri" w:eastAsia="SimSu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98A0FCE"/>
    <w:multiLevelType w:val="hybridMultilevel"/>
    <w:tmpl w:val="16E6F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FE0848"/>
    <w:multiLevelType w:val="hybridMultilevel"/>
    <w:tmpl w:val="FBA0C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1FF06D8"/>
    <w:multiLevelType w:val="hybridMultilevel"/>
    <w:tmpl w:val="715E8E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0C413F"/>
    <w:multiLevelType w:val="hybridMultilevel"/>
    <w:tmpl w:val="381AB778"/>
    <w:lvl w:ilvl="0" w:tplc="83F4B3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867DD1"/>
    <w:multiLevelType w:val="hybridMultilevel"/>
    <w:tmpl w:val="1AACAB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C5070C0"/>
    <w:multiLevelType w:val="hybridMultilevel"/>
    <w:tmpl w:val="73367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073066D"/>
    <w:multiLevelType w:val="hybridMultilevel"/>
    <w:tmpl w:val="AD96D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0275A0"/>
    <w:multiLevelType w:val="hybridMultilevel"/>
    <w:tmpl w:val="E4DEC084"/>
    <w:lvl w:ilvl="0" w:tplc="13CCFB30">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16E2490"/>
    <w:multiLevelType w:val="hybridMultilevel"/>
    <w:tmpl w:val="F1CCCC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B726C7"/>
    <w:multiLevelType w:val="hybridMultilevel"/>
    <w:tmpl w:val="B53422F8"/>
    <w:lvl w:ilvl="0" w:tplc="0832D236">
      <w:numFmt w:val="bullet"/>
      <w:lvlText w:val="-"/>
      <w:lvlJc w:val="left"/>
      <w:pPr>
        <w:ind w:left="474" w:hanging="140"/>
      </w:pPr>
      <w:rPr>
        <w:rFonts w:ascii="Cambria" w:eastAsia="Cambria" w:hAnsi="Cambria" w:cs="Cambria" w:hint="default"/>
        <w:b w:val="0"/>
        <w:bCs w:val="0"/>
        <w:i w:val="0"/>
        <w:iCs w:val="0"/>
        <w:spacing w:val="0"/>
        <w:w w:val="100"/>
        <w:sz w:val="24"/>
        <w:szCs w:val="24"/>
        <w:lang w:val="it-IT" w:eastAsia="en-US" w:bidi="ar-SA"/>
      </w:rPr>
    </w:lvl>
    <w:lvl w:ilvl="1" w:tplc="22BAB1E2">
      <w:numFmt w:val="bullet"/>
      <w:lvlText w:val="•"/>
      <w:lvlJc w:val="left"/>
      <w:pPr>
        <w:ind w:left="1346" w:hanging="140"/>
      </w:pPr>
      <w:rPr>
        <w:rFonts w:hint="default"/>
        <w:lang w:val="it-IT" w:eastAsia="en-US" w:bidi="ar-SA"/>
      </w:rPr>
    </w:lvl>
    <w:lvl w:ilvl="2" w:tplc="AD0C3928">
      <w:numFmt w:val="bullet"/>
      <w:lvlText w:val="•"/>
      <w:lvlJc w:val="left"/>
      <w:pPr>
        <w:ind w:left="2213" w:hanging="140"/>
      </w:pPr>
      <w:rPr>
        <w:rFonts w:hint="default"/>
        <w:lang w:val="it-IT" w:eastAsia="en-US" w:bidi="ar-SA"/>
      </w:rPr>
    </w:lvl>
    <w:lvl w:ilvl="3" w:tplc="2670E096">
      <w:numFmt w:val="bullet"/>
      <w:lvlText w:val="•"/>
      <w:lvlJc w:val="left"/>
      <w:pPr>
        <w:ind w:left="3079" w:hanging="140"/>
      </w:pPr>
      <w:rPr>
        <w:rFonts w:hint="default"/>
        <w:lang w:val="it-IT" w:eastAsia="en-US" w:bidi="ar-SA"/>
      </w:rPr>
    </w:lvl>
    <w:lvl w:ilvl="4" w:tplc="96863FE8">
      <w:numFmt w:val="bullet"/>
      <w:lvlText w:val="•"/>
      <w:lvlJc w:val="left"/>
      <w:pPr>
        <w:ind w:left="3946" w:hanging="140"/>
      </w:pPr>
      <w:rPr>
        <w:rFonts w:hint="default"/>
        <w:lang w:val="it-IT" w:eastAsia="en-US" w:bidi="ar-SA"/>
      </w:rPr>
    </w:lvl>
    <w:lvl w:ilvl="5" w:tplc="25EE6512">
      <w:numFmt w:val="bullet"/>
      <w:lvlText w:val="•"/>
      <w:lvlJc w:val="left"/>
      <w:pPr>
        <w:ind w:left="4813" w:hanging="140"/>
      </w:pPr>
      <w:rPr>
        <w:rFonts w:hint="default"/>
        <w:lang w:val="it-IT" w:eastAsia="en-US" w:bidi="ar-SA"/>
      </w:rPr>
    </w:lvl>
    <w:lvl w:ilvl="6" w:tplc="BCA8FCFA">
      <w:numFmt w:val="bullet"/>
      <w:lvlText w:val="•"/>
      <w:lvlJc w:val="left"/>
      <w:pPr>
        <w:ind w:left="5679" w:hanging="140"/>
      </w:pPr>
      <w:rPr>
        <w:rFonts w:hint="default"/>
        <w:lang w:val="it-IT" w:eastAsia="en-US" w:bidi="ar-SA"/>
      </w:rPr>
    </w:lvl>
    <w:lvl w:ilvl="7" w:tplc="B1CC549A">
      <w:numFmt w:val="bullet"/>
      <w:lvlText w:val="•"/>
      <w:lvlJc w:val="left"/>
      <w:pPr>
        <w:ind w:left="6546" w:hanging="140"/>
      </w:pPr>
      <w:rPr>
        <w:rFonts w:hint="default"/>
        <w:lang w:val="it-IT" w:eastAsia="en-US" w:bidi="ar-SA"/>
      </w:rPr>
    </w:lvl>
    <w:lvl w:ilvl="8" w:tplc="17DE0D76">
      <w:numFmt w:val="bullet"/>
      <w:lvlText w:val="•"/>
      <w:lvlJc w:val="left"/>
      <w:pPr>
        <w:ind w:left="7413" w:hanging="140"/>
      </w:pPr>
      <w:rPr>
        <w:rFonts w:hint="default"/>
        <w:lang w:val="it-IT" w:eastAsia="en-US" w:bidi="ar-SA"/>
      </w:rPr>
    </w:lvl>
  </w:abstractNum>
  <w:abstractNum w:abstractNumId="32" w15:restartNumberingAfterBreak="0">
    <w:nsid w:val="57B90B75"/>
    <w:multiLevelType w:val="hybridMultilevel"/>
    <w:tmpl w:val="F01AB3D2"/>
    <w:lvl w:ilvl="0" w:tplc="F692CE48">
      <w:start w:val="1"/>
      <w:numFmt w:val="lowerLetter"/>
      <w:lvlText w:val="%1."/>
      <w:lvlJc w:val="left"/>
      <w:pPr>
        <w:ind w:left="720" w:hanging="360"/>
      </w:pPr>
      <w:rPr>
        <w:rFonts w:cs="Times New Roman"/>
        <w:b/>
        <w:bCs/>
        <w:i w:val="0"/>
        <w:iCs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3" w15:restartNumberingAfterBreak="0">
    <w:nsid w:val="59AC679C"/>
    <w:multiLevelType w:val="hybridMultilevel"/>
    <w:tmpl w:val="737CDF0A"/>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BFC0A05"/>
    <w:multiLevelType w:val="hybridMultilevel"/>
    <w:tmpl w:val="4970D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763A7B"/>
    <w:multiLevelType w:val="hybridMultilevel"/>
    <w:tmpl w:val="AB1E1F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8F3CF4"/>
    <w:multiLevelType w:val="hybridMultilevel"/>
    <w:tmpl w:val="247C08C0"/>
    <w:lvl w:ilvl="0" w:tplc="1B144D4E">
      <w:start w:val="1"/>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562ADE"/>
    <w:multiLevelType w:val="hybridMultilevel"/>
    <w:tmpl w:val="886AD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7B01A2"/>
    <w:multiLevelType w:val="hybridMultilevel"/>
    <w:tmpl w:val="D0640E66"/>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2C62EA"/>
    <w:multiLevelType w:val="hybridMultilevel"/>
    <w:tmpl w:val="9E967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F72C77"/>
    <w:multiLevelType w:val="hybridMultilevel"/>
    <w:tmpl w:val="E6EEC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9F0100"/>
    <w:multiLevelType w:val="hybridMultilevel"/>
    <w:tmpl w:val="FFFFFFFF"/>
    <w:lvl w:ilvl="0" w:tplc="A764384C">
      <w:start w:val="1"/>
      <w:numFmt w:val="decimal"/>
      <w:lvlText w:val="%1."/>
      <w:lvlJc w:val="left"/>
      <w:pPr>
        <w:ind w:left="720" w:hanging="360"/>
      </w:pPr>
      <w:rPr>
        <w:rFonts w:cs="Times New Roman"/>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08A271E"/>
    <w:multiLevelType w:val="hybridMultilevel"/>
    <w:tmpl w:val="6BD41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D75BE9"/>
    <w:multiLevelType w:val="hybridMultilevel"/>
    <w:tmpl w:val="6CF46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5F10285"/>
    <w:multiLevelType w:val="hybridMultilevel"/>
    <w:tmpl w:val="ACD262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F67BDF"/>
    <w:multiLevelType w:val="hybridMultilevel"/>
    <w:tmpl w:val="A594B994"/>
    <w:lvl w:ilvl="0" w:tplc="5FD018D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6" w15:restartNumberingAfterBreak="0">
    <w:nsid w:val="774E3B22"/>
    <w:multiLevelType w:val="hybridMultilevel"/>
    <w:tmpl w:val="78CA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962B65"/>
    <w:multiLevelType w:val="hybridMultilevel"/>
    <w:tmpl w:val="D9DEDD5C"/>
    <w:lvl w:ilvl="0" w:tplc="A2CA9422">
      <w:start w:val="1"/>
      <w:numFmt w:val="decimal"/>
      <w:lvlText w:val="%1."/>
      <w:lvlJc w:val="left"/>
      <w:pPr>
        <w:ind w:left="618" w:hanging="428"/>
      </w:pPr>
      <w:rPr>
        <w:rFonts w:hint="default"/>
        <w:spacing w:val="0"/>
        <w:w w:val="100"/>
        <w:lang w:val="it-IT" w:eastAsia="en-US" w:bidi="ar-SA"/>
      </w:rPr>
    </w:lvl>
    <w:lvl w:ilvl="1" w:tplc="89A88242">
      <w:numFmt w:val="bullet"/>
      <w:lvlText w:val="-"/>
      <w:lvlJc w:val="left"/>
      <w:pPr>
        <w:ind w:left="474" w:hanging="360"/>
      </w:pPr>
      <w:rPr>
        <w:rFonts w:ascii="Cambria" w:eastAsia="Cambria" w:hAnsi="Cambria" w:cs="Cambria" w:hint="default"/>
        <w:b w:val="0"/>
        <w:bCs w:val="0"/>
        <w:i w:val="0"/>
        <w:iCs w:val="0"/>
        <w:spacing w:val="0"/>
        <w:w w:val="100"/>
        <w:sz w:val="24"/>
        <w:szCs w:val="24"/>
        <w:lang w:val="it-IT" w:eastAsia="en-US" w:bidi="ar-SA"/>
      </w:rPr>
    </w:lvl>
    <w:lvl w:ilvl="2" w:tplc="9EC80F88">
      <w:numFmt w:val="bullet"/>
      <w:lvlText w:val="•"/>
      <w:lvlJc w:val="left"/>
      <w:pPr>
        <w:ind w:left="1567" w:hanging="360"/>
      </w:pPr>
      <w:rPr>
        <w:rFonts w:hint="default"/>
        <w:lang w:val="it-IT" w:eastAsia="en-US" w:bidi="ar-SA"/>
      </w:rPr>
    </w:lvl>
    <w:lvl w:ilvl="3" w:tplc="1E5C1760">
      <w:numFmt w:val="bullet"/>
      <w:lvlText w:val="•"/>
      <w:lvlJc w:val="left"/>
      <w:pPr>
        <w:ind w:left="2514" w:hanging="360"/>
      </w:pPr>
      <w:rPr>
        <w:rFonts w:hint="default"/>
        <w:lang w:val="it-IT" w:eastAsia="en-US" w:bidi="ar-SA"/>
      </w:rPr>
    </w:lvl>
    <w:lvl w:ilvl="4" w:tplc="3620DCFE">
      <w:numFmt w:val="bullet"/>
      <w:lvlText w:val="•"/>
      <w:lvlJc w:val="left"/>
      <w:pPr>
        <w:ind w:left="3462" w:hanging="360"/>
      </w:pPr>
      <w:rPr>
        <w:rFonts w:hint="default"/>
        <w:lang w:val="it-IT" w:eastAsia="en-US" w:bidi="ar-SA"/>
      </w:rPr>
    </w:lvl>
    <w:lvl w:ilvl="5" w:tplc="8750AD28">
      <w:numFmt w:val="bullet"/>
      <w:lvlText w:val="•"/>
      <w:lvlJc w:val="left"/>
      <w:pPr>
        <w:ind w:left="4409" w:hanging="360"/>
      </w:pPr>
      <w:rPr>
        <w:rFonts w:hint="default"/>
        <w:lang w:val="it-IT" w:eastAsia="en-US" w:bidi="ar-SA"/>
      </w:rPr>
    </w:lvl>
    <w:lvl w:ilvl="6" w:tplc="44E8E08C">
      <w:numFmt w:val="bullet"/>
      <w:lvlText w:val="•"/>
      <w:lvlJc w:val="left"/>
      <w:pPr>
        <w:ind w:left="5356" w:hanging="360"/>
      </w:pPr>
      <w:rPr>
        <w:rFonts w:hint="default"/>
        <w:lang w:val="it-IT" w:eastAsia="en-US" w:bidi="ar-SA"/>
      </w:rPr>
    </w:lvl>
    <w:lvl w:ilvl="7" w:tplc="EC701602">
      <w:numFmt w:val="bullet"/>
      <w:lvlText w:val="•"/>
      <w:lvlJc w:val="left"/>
      <w:pPr>
        <w:ind w:left="6304" w:hanging="360"/>
      </w:pPr>
      <w:rPr>
        <w:rFonts w:hint="default"/>
        <w:lang w:val="it-IT" w:eastAsia="en-US" w:bidi="ar-SA"/>
      </w:rPr>
    </w:lvl>
    <w:lvl w:ilvl="8" w:tplc="BADE866E">
      <w:numFmt w:val="bullet"/>
      <w:lvlText w:val="•"/>
      <w:lvlJc w:val="left"/>
      <w:pPr>
        <w:ind w:left="7251" w:hanging="360"/>
      </w:pPr>
      <w:rPr>
        <w:rFonts w:hint="default"/>
        <w:lang w:val="it-IT" w:eastAsia="en-US" w:bidi="ar-SA"/>
      </w:rPr>
    </w:lvl>
  </w:abstractNum>
  <w:abstractNum w:abstractNumId="48" w15:restartNumberingAfterBreak="0">
    <w:nsid w:val="7DBD111F"/>
    <w:multiLevelType w:val="hybridMultilevel"/>
    <w:tmpl w:val="6422FDD4"/>
    <w:lvl w:ilvl="0" w:tplc="0410000F">
      <w:start w:val="1"/>
      <w:numFmt w:val="decimal"/>
      <w:lvlText w:val="%1."/>
      <w:lvlJc w:val="left"/>
      <w:pPr>
        <w:ind w:left="720" w:hanging="360"/>
      </w:pPr>
      <w:rPr>
        <w:rFonts w:hint="default"/>
      </w:rPr>
    </w:lvl>
    <w:lvl w:ilvl="1" w:tplc="71FC38E2">
      <w:start w:val="1"/>
      <w:numFmt w:val="lowerLetter"/>
      <w:lvlText w:val="%2)"/>
      <w:lvlJc w:val="left"/>
      <w:pPr>
        <w:ind w:left="1440" w:hanging="360"/>
      </w:pPr>
      <w:rPr>
        <w:rFonts w:hint="default"/>
        <w:b/>
        <w:i/>
      </w:rPr>
    </w:lvl>
    <w:lvl w:ilvl="2" w:tplc="30AA780C">
      <w:start w:val="16"/>
      <w:numFmt w:val="bullet"/>
      <w:lvlText w:val="-"/>
      <w:lvlJc w:val="left"/>
      <w:pPr>
        <w:ind w:left="2160" w:hanging="360"/>
      </w:pPr>
      <w:rPr>
        <w:rFonts w:ascii="Calibri" w:eastAsia="SimSu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EBD7765"/>
    <w:multiLevelType w:val="hybridMultilevel"/>
    <w:tmpl w:val="0748B4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47"/>
  </w:num>
  <w:num w:numId="3">
    <w:abstractNumId w:val="1"/>
  </w:num>
  <w:num w:numId="4">
    <w:abstractNumId w:val="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33"/>
  </w:num>
  <w:num w:numId="9">
    <w:abstractNumId w:val="37"/>
  </w:num>
  <w:num w:numId="10">
    <w:abstractNumId w:val="27"/>
  </w:num>
  <w:num w:numId="11">
    <w:abstractNumId w:val="10"/>
  </w:num>
  <w:num w:numId="12">
    <w:abstractNumId w:val="20"/>
  </w:num>
  <w:num w:numId="13">
    <w:abstractNumId w:val="36"/>
  </w:num>
  <w:num w:numId="14">
    <w:abstractNumId w:val="35"/>
  </w:num>
  <w:num w:numId="15">
    <w:abstractNumId w:val="42"/>
  </w:num>
  <w:num w:numId="16">
    <w:abstractNumId w:val="6"/>
  </w:num>
  <w:num w:numId="17">
    <w:abstractNumId w:val="48"/>
  </w:num>
  <w:num w:numId="18">
    <w:abstractNumId w:val="13"/>
  </w:num>
  <w:num w:numId="19">
    <w:abstractNumId w:val="19"/>
  </w:num>
  <w:num w:numId="20">
    <w:abstractNumId w:val="22"/>
  </w:num>
  <w:num w:numId="21">
    <w:abstractNumId w:val="23"/>
  </w:num>
  <w:num w:numId="22">
    <w:abstractNumId w:val="44"/>
  </w:num>
  <w:num w:numId="23">
    <w:abstractNumId w:val="21"/>
  </w:num>
  <w:num w:numId="24">
    <w:abstractNumId w:val="40"/>
  </w:num>
  <w:num w:numId="25">
    <w:abstractNumId w:val="4"/>
  </w:num>
  <w:num w:numId="26">
    <w:abstractNumId w:val="30"/>
  </w:num>
  <w:num w:numId="27">
    <w:abstractNumId w:val="12"/>
  </w:num>
  <w:num w:numId="28">
    <w:abstractNumId w:val="38"/>
  </w:num>
  <w:num w:numId="29">
    <w:abstractNumId w:val="2"/>
  </w:num>
  <w:num w:numId="30">
    <w:abstractNumId w:val="18"/>
  </w:num>
  <w:num w:numId="31">
    <w:abstractNumId w:val="39"/>
  </w:num>
  <w:num w:numId="32">
    <w:abstractNumId w:val="45"/>
  </w:num>
  <w:num w:numId="33">
    <w:abstractNumId w:val="9"/>
  </w:num>
  <w:num w:numId="34">
    <w:abstractNumId w:val="25"/>
  </w:num>
  <w:num w:numId="35">
    <w:abstractNumId w:val="24"/>
  </w:num>
  <w:num w:numId="36">
    <w:abstractNumId w:val="11"/>
  </w:num>
  <w:num w:numId="37">
    <w:abstractNumId w:val="3"/>
  </w:num>
  <w:num w:numId="38">
    <w:abstractNumId w:val="29"/>
  </w:num>
  <w:num w:numId="39">
    <w:abstractNumId w:val="28"/>
  </w:num>
  <w:num w:numId="40">
    <w:abstractNumId w:val="49"/>
  </w:num>
  <w:num w:numId="41">
    <w:abstractNumId w:val="8"/>
  </w:num>
  <w:num w:numId="42">
    <w:abstractNumId w:val="5"/>
  </w:num>
  <w:num w:numId="43">
    <w:abstractNumId w:val="41"/>
  </w:num>
  <w:num w:numId="44">
    <w:abstractNumId w:val="7"/>
  </w:num>
  <w:num w:numId="45">
    <w:abstractNumId w:val="14"/>
  </w:num>
  <w:num w:numId="46">
    <w:abstractNumId w:val="43"/>
  </w:num>
  <w:num w:numId="47">
    <w:abstractNumId w:val="34"/>
  </w:num>
  <w:num w:numId="48">
    <w:abstractNumId w:val="26"/>
  </w:num>
  <w:num w:numId="49">
    <w:abstractNumId w:val="1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27"/>
    <w:rsid w:val="00001491"/>
    <w:rsid w:val="000A3D57"/>
    <w:rsid w:val="000D02A4"/>
    <w:rsid w:val="000F56FD"/>
    <w:rsid w:val="002276EA"/>
    <w:rsid w:val="00265AC5"/>
    <w:rsid w:val="002811E0"/>
    <w:rsid w:val="00292B56"/>
    <w:rsid w:val="002B4143"/>
    <w:rsid w:val="00301129"/>
    <w:rsid w:val="00342BD9"/>
    <w:rsid w:val="00456882"/>
    <w:rsid w:val="004A14D2"/>
    <w:rsid w:val="004B4F33"/>
    <w:rsid w:val="004D33FC"/>
    <w:rsid w:val="00511218"/>
    <w:rsid w:val="0056211F"/>
    <w:rsid w:val="00582F98"/>
    <w:rsid w:val="005A7EE3"/>
    <w:rsid w:val="005B21D0"/>
    <w:rsid w:val="006166B1"/>
    <w:rsid w:val="006D6E8E"/>
    <w:rsid w:val="007B5AF6"/>
    <w:rsid w:val="0081633E"/>
    <w:rsid w:val="00862E53"/>
    <w:rsid w:val="00891562"/>
    <w:rsid w:val="008C7422"/>
    <w:rsid w:val="00966FE4"/>
    <w:rsid w:val="009D6C59"/>
    <w:rsid w:val="009F08CA"/>
    <w:rsid w:val="00A16E64"/>
    <w:rsid w:val="00B0273F"/>
    <w:rsid w:val="00B82925"/>
    <w:rsid w:val="00BA1768"/>
    <w:rsid w:val="00BB0327"/>
    <w:rsid w:val="00BE685A"/>
    <w:rsid w:val="00C728C3"/>
    <w:rsid w:val="00CF4FE7"/>
    <w:rsid w:val="00D01956"/>
    <w:rsid w:val="00D05339"/>
    <w:rsid w:val="00DC44C3"/>
    <w:rsid w:val="00E4317E"/>
    <w:rsid w:val="00E4748E"/>
    <w:rsid w:val="00E840CC"/>
    <w:rsid w:val="00F157E5"/>
    <w:rsid w:val="00F30DE8"/>
    <w:rsid w:val="00F34F35"/>
    <w:rsid w:val="00FE1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C965"/>
  <w15:docId w15:val="{5433B4DA-B672-4B2F-9EF4-4DE16AA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next w:val="Normale"/>
    <w:link w:val="Titolo1Carattere"/>
    <w:uiPriority w:val="99"/>
    <w:qFormat/>
    <w:rsid w:val="00342B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9"/>
    <w:qFormat/>
    <w:rsid w:val="00891562"/>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9"/>
    <w:qFormat/>
    <w:rsid w:val="00891562"/>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9"/>
    <w:qFormat/>
    <w:rsid w:val="00891562"/>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9"/>
    <w:qFormat/>
    <w:rsid w:val="009D6C59"/>
    <w:pPr>
      <w:widowControl/>
      <w:autoSpaceDE/>
      <w:autoSpaceDN/>
      <w:spacing w:before="240" w:after="60"/>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uiPriority w:val="99"/>
    <w:qFormat/>
    <w:rsid w:val="009D6C59"/>
    <w:pPr>
      <w:widowControl/>
      <w:autoSpaceDE/>
      <w:autoSpaceDN/>
      <w:spacing w:before="240" w:after="60"/>
      <w:outlineLvl w:val="5"/>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42BD9"/>
    <w:rPr>
      <w:rFonts w:asciiTheme="majorHAnsi" w:eastAsiaTheme="majorEastAsia" w:hAnsiTheme="majorHAnsi" w:cstheme="majorBidi"/>
      <w:color w:val="365F91" w:themeColor="accent1" w:themeShade="BF"/>
      <w:sz w:val="32"/>
      <w:szCs w:val="32"/>
      <w:lang w:val="it-IT"/>
    </w:rPr>
  </w:style>
  <w:style w:type="character" w:customStyle="1" w:styleId="Titolo2Carattere">
    <w:name w:val="Titolo 2 Carattere"/>
    <w:basedOn w:val="Carpredefinitoparagrafo"/>
    <w:link w:val="Titolo2"/>
    <w:uiPriority w:val="99"/>
    <w:rsid w:val="00891562"/>
    <w:rPr>
      <w:rFonts w:ascii="Times New Roman" w:eastAsia="Times New Roman" w:hAnsi="Times New Roman" w:cs="Times New Roman"/>
      <w:b/>
      <w:bCs/>
      <w:sz w:val="36"/>
      <w:szCs w:val="36"/>
      <w:lang w:val="it-IT" w:eastAsia="it-IT"/>
    </w:rPr>
  </w:style>
  <w:style w:type="character" w:customStyle="1" w:styleId="Titolo3Carattere">
    <w:name w:val="Titolo 3 Carattere"/>
    <w:basedOn w:val="Carpredefinitoparagrafo"/>
    <w:link w:val="Titolo3"/>
    <w:uiPriority w:val="99"/>
    <w:rsid w:val="00891562"/>
    <w:rPr>
      <w:rFonts w:ascii="Times New Roman" w:eastAsia="Times New Roman" w:hAnsi="Times New Roman" w:cs="Times New Roman"/>
      <w:b/>
      <w:bCs/>
      <w:sz w:val="27"/>
      <w:szCs w:val="27"/>
      <w:lang w:val="it-IT" w:eastAsia="it-IT"/>
    </w:rPr>
  </w:style>
  <w:style w:type="character" w:customStyle="1" w:styleId="Titolo4Carattere">
    <w:name w:val="Titolo 4 Carattere"/>
    <w:basedOn w:val="Carpredefinitoparagrafo"/>
    <w:link w:val="Titolo4"/>
    <w:uiPriority w:val="99"/>
    <w:rsid w:val="00891562"/>
    <w:rPr>
      <w:rFonts w:ascii="Times New Roman" w:eastAsia="Times New Roman" w:hAnsi="Times New Roman" w:cs="Times New Roman"/>
      <w:b/>
      <w:bCs/>
      <w:sz w:val="24"/>
      <w:szCs w:val="24"/>
      <w:lang w:val="it-IT" w:eastAsia="it-IT"/>
    </w:rPr>
  </w:style>
  <w:style w:type="character" w:customStyle="1" w:styleId="Titolo5Carattere">
    <w:name w:val="Titolo 5 Carattere"/>
    <w:basedOn w:val="Carpredefinitoparagrafo"/>
    <w:link w:val="Titolo5"/>
    <w:uiPriority w:val="99"/>
    <w:rsid w:val="009D6C59"/>
    <w:rPr>
      <w:rFonts w:ascii="Times New Roman" w:eastAsia="Times New Roman" w:hAnsi="Times New Roman" w:cs="Times New Roman"/>
      <w:b/>
      <w:bCs/>
      <w:i/>
      <w:iCs/>
      <w:sz w:val="26"/>
      <w:szCs w:val="26"/>
      <w:lang w:val="it-IT" w:eastAsia="it-IT"/>
    </w:rPr>
  </w:style>
  <w:style w:type="character" w:customStyle="1" w:styleId="Titolo6Carattere">
    <w:name w:val="Titolo 6 Carattere"/>
    <w:basedOn w:val="Carpredefinitoparagrafo"/>
    <w:link w:val="Titolo6"/>
    <w:uiPriority w:val="99"/>
    <w:rsid w:val="009D6C59"/>
    <w:rPr>
      <w:rFonts w:ascii="Times New Roman" w:eastAsia="Times New Roman" w:hAnsi="Times New Roman" w:cs="Times New Roman"/>
      <w:b/>
      <w:bCs/>
      <w:lang w:val="it-IT" w:eastAsia="it-I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rPr>
      <w:sz w:val="18"/>
      <w:szCs w:val="18"/>
    </w:rPr>
  </w:style>
  <w:style w:type="character" w:customStyle="1" w:styleId="CorpotestoCarattere">
    <w:name w:val="Corpo testo Carattere"/>
    <w:basedOn w:val="Carpredefinitoparagrafo"/>
    <w:link w:val="Corpotesto"/>
    <w:uiPriority w:val="99"/>
    <w:locked/>
    <w:rsid w:val="009D6C59"/>
    <w:rPr>
      <w:rFonts w:ascii="Arial MT" w:eastAsia="Arial MT" w:hAnsi="Arial MT" w:cs="Arial MT"/>
      <w:sz w:val="18"/>
      <w:szCs w:val="18"/>
      <w:lang w:val="it-IT"/>
    </w:rPr>
  </w:style>
  <w:style w:type="paragraph" w:styleId="Titolo">
    <w:name w:val="Title"/>
    <w:basedOn w:val="Normale"/>
    <w:link w:val="TitoloCarattere"/>
    <w:uiPriority w:val="99"/>
    <w:qFormat/>
    <w:pPr>
      <w:spacing w:before="177"/>
      <w:ind w:left="6723" w:right="414" w:firstLine="393"/>
    </w:pPr>
    <w:rPr>
      <w:rFonts w:ascii="Times New Roman" w:eastAsia="Times New Roman" w:hAnsi="Times New Roman" w:cs="Times New Roman"/>
      <w:i/>
      <w:iCs/>
      <w:sz w:val="28"/>
      <w:szCs w:val="28"/>
    </w:rPr>
  </w:style>
  <w:style w:type="character" w:customStyle="1" w:styleId="TitoloCarattere">
    <w:name w:val="Titolo Carattere"/>
    <w:basedOn w:val="Carpredefinitoparagrafo"/>
    <w:link w:val="Titolo"/>
    <w:uiPriority w:val="99"/>
    <w:locked/>
    <w:rsid w:val="009D6C59"/>
    <w:rPr>
      <w:rFonts w:ascii="Times New Roman" w:eastAsia="Times New Roman" w:hAnsi="Times New Roman" w:cs="Times New Roman"/>
      <w:i/>
      <w:iCs/>
      <w:sz w:val="28"/>
      <w:szCs w:val="28"/>
      <w:lang w:val="it-IT"/>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pcc-operation-summary--subtitle">
    <w:name w:val="pcc-operation-summary--subtitle"/>
    <w:basedOn w:val="Normale"/>
    <w:rsid w:val="0089156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body">
    <w:name w:val="t-body"/>
    <w:basedOn w:val="Carpredefinitoparagrafo"/>
    <w:rsid w:val="00891562"/>
  </w:style>
  <w:style w:type="character" w:customStyle="1" w:styleId="pcc-stock-valuelabel">
    <w:name w:val="pcc-stock-value__label"/>
    <w:basedOn w:val="Carpredefinitoparagrafo"/>
    <w:rsid w:val="00891562"/>
  </w:style>
  <w:style w:type="character" w:customStyle="1" w:styleId="pcc-stock-valuevalue">
    <w:name w:val="pcc-stock-value__value"/>
    <w:basedOn w:val="Carpredefinitoparagrafo"/>
    <w:rsid w:val="00891562"/>
  </w:style>
  <w:style w:type="paragraph" w:styleId="NormaleWeb">
    <w:name w:val="Normal (Web)"/>
    <w:basedOn w:val="Normale"/>
    <w:uiPriority w:val="99"/>
    <w:unhideWhenUsed/>
    <w:rsid w:val="00C728C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C728C3"/>
  </w:style>
  <w:style w:type="paragraph" w:customStyle="1" w:styleId="CorpoFirma">
    <w:name w:val="Corpo Firma"/>
    <w:uiPriority w:val="99"/>
    <w:rsid w:val="009D6C59"/>
    <w:pPr>
      <w:widowControl/>
      <w:tabs>
        <w:tab w:val="center" w:pos="7938"/>
      </w:tabs>
      <w:autoSpaceDE/>
      <w:autoSpaceDN/>
    </w:pPr>
    <w:rPr>
      <w:rFonts w:ascii="Times New Roman" w:eastAsia="Times New Roman" w:hAnsi="Times New Roman" w:cs="Times New Roman"/>
      <w:b/>
      <w:bCs/>
      <w:noProof/>
      <w:sz w:val="24"/>
      <w:szCs w:val="24"/>
      <w:lang w:val="it-IT" w:eastAsia="it-IT"/>
    </w:rPr>
  </w:style>
  <w:style w:type="paragraph" w:customStyle="1" w:styleId="CorpoIndirizzi">
    <w:name w:val="Corpo Indirizzi"/>
    <w:uiPriority w:val="99"/>
    <w:rsid w:val="009D6C59"/>
    <w:pPr>
      <w:widowControl/>
      <w:tabs>
        <w:tab w:val="left" w:pos="5387"/>
        <w:tab w:val="left" w:pos="6237"/>
      </w:tabs>
      <w:autoSpaceDE/>
      <w:autoSpaceDN/>
      <w:spacing w:line="360" w:lineRule="exact"/>
    </w:pPr>
    <w:rPr>
      <w:rFonts w:ascii="Times New Roman" w:eastAsia="Times New Roman" w:hAnsi="Times New Roman" w:cs="Times New Roman"/>
      <w:noProof/>
      <w:sz w:val="24"/>
      <w:szCs w:val="24"/>
      <w:lang w:val="it-IT" w:eastAsia="it-IT"/>
    </w:rPr>
  </w:style>
  <w:style w:type="paragraph" w:customStyle="1" w:styleId="Corpooggetto">
    <w:name w:val="Corpo oggetto"/>
    <w:uiPriority w:val="99"/>
    <w:rsid w:val="009D6C59"/>
    <w:pPr>
      <w:widowControl/>
      <w:tabs>
        <w:tab w:val="left" w:pos="1134"/>
      </w:tabs>
      <w:autoSpaceDE/>
      <w:autoSpaceDN/>
      <w:spacing w:line="360" w:lineRule="exact"/>
      <w:ind w:left="1134" w:hanging="1134"/>
    </w:pPr>
    <w:rPr>
      <w:rFonts w:ascii="Times New Roman" w:eastAsia="Times New Roman" w:hAnsi="Times New Roman" w:cs="Times New Roman"/>
      <w:b/>
      <w:bCs/>
      <w:noProof/>
      <w:sz w:val="24"/>
      <w:szCs w:val="24"/>
      <w:lang w:val="it-IT" w:eastAsia="it-IT"/>
    </w:rPr>
  </w:style>
  <w:style w:type="paragraph" w:customStyle="1" w:styleId="CorpoTesto0">
    <w:name w:val="Corpo Testo"/>
    <w:basedOn w:val="Normale"/>
    <w:uiPriority w:val="99"/>
    <w:rsid w:val="009D6C59"/>
    <w:pPr>
      <w:widowControl/>
      <w:tabs>
        <w:tab w:val="left" w:pos="454"/>
        <w:tab w:val="left" w:pos="737"/>
      </w:tabs>
      <w:autoSpaceDE/>
      <w:autoSpaceDN/>
      <w:spacing w:line="360" w:lineRule="exact"/>
      <w:jc w:val="both"/>
    </w:pPr>
    <w:rPr>
      <w:rFonts w:ascii="Times New Roman" w:eastAsia="Times New Roman" w:hAnsi="Times New Roman" w:cs="Times New Roman"/>
      <w:sz w:val="24"/>
      <w:szCs w:val="24"/>
      <w:lang w:eastAsia="it-IT"/>
    </w:rPr>
  </w:style>
  <w:style w:type="paragraph" w:customStyle="1" w:styleId="CorpoTesto2">
    <w:name w:val="Corpo Testo 2"/>
    <w:basedOn w:val="CorpoTesto0"/>
    <w:uiPriority w:val="99"/>
    <w:rsid w:val="009D6C59"/>
    <w:pPr>
      <w:ind w:left="454" w:hanging="454"/>
    </w:pPr>
  </w:style>
  <w:style w:type="paragraph" w:customStyle="1" w:styleId="CorpoTesto2elenc">
    <w:name w:val="Corpo Testo 2 + elenc"/>
    <w:basedOn w:val="CorpoTesto2"/>
    <w:uiPriority w:val="99"/>
    <w:rsid w:val="009D6C59"/>
    <w:pPr>
      <w:ind w:left="737" w:hanging="737"/>
    </w:pPr>
  </w:style>
  <w:style w:type="paragraph" w:styleId="Intestazione">
    <w:name w:val="header"/>
    <w:basedOn w:val="Normale"/>
    <w:link w:val="IntestazioneCarattere"/>
    <w:uiPriority w:val="99"/>
    <w:rsid w:val="009D6C59"/>
    <w:pPr>
      <w:widowControl/>
      <w:tabs>
        <w:tab w:val="center" w:pos="4819"/>
        <w:tab w:val="right" w:pos="9638"/>
      </w:tabs>
      <w:autoSpaceDE/>
      <w:autoSpaceDN/>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9D6C59"/>
    <w:rPr>
      <w:rFonts w:ascii="Times New Roman" w:eastAsia="Times New Roman" w:hAnsi="Times New Roman" w:cs="Times New Roman"/>
      <w:sz w:val="20"/>
      <w:szCs w:val="20"/>
      <w:lang w:val="it-IT" w:eastAsia="it-IT"/>
    </w:rPr>
  </w:style>
  <w:style w:type="paragraph" w:styleId="Pidipagina">
    <w:name w:val="footer"/>
    <w:basedOn w:val="Normale"/>
    <w:link w:val="PidipaginaCarattere"/>
    <w:uiPriority w:val="99"/>
    <w:rsid w:val="009D6C59"/>
    <w:pPr>
      <w:widowControl/>
      <w:tabs>
        <w:tab w:val="center" w:pos="4819"/>
        <w:tab w:val="right" w:pos="9638"/>
      </w:tabs>
      <w:autoSpaceDE/>
      <w:autoSpaceDN/>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9D6C59"/>
    <w:rPr>
      <w:rFonts w:ascii="Times New Roman" w:eastAsia="Times New Roman" w:hAnsi="Times New Roman" w:cs="Times New Roman"/>
      <w:sz w:val="20"/>
      <w:szCs w:val="20"/>
      <w:lang w:val="it-IT" w:eastAsia="it-IT"/>
    </w:rPr>
  </w:style>
  <w:style w:type="character" w:customStyle="1" w:styleId="TestofumettoCarattere">
    <w:name w:val="Testo fumetto Carattere"/>
    <w:basedOn w:val="Carpredefinitoparagrafo"/>
    <w:link w:val="Testofumetto"/>
    <w:uiPriority w:val="99"/>
    <w:semiHidden/>
    <w:rsid w:val="009D6C59"/>
    <w:rPr>
      <w:rFonts w:ascii="Tahoma" w:eastAsia="Times New Roman" w:hAnsi="Tahoma" w:cs="Tahoma"/>
      <w:sz w:val="16"/>
      <w:szCs w:val="16"/>
      <w:lang w:val="it-IT" w:eastAsia="it-IT"/>
    </w:rPr>
  </w:style>
  <w:style w:type="paragraph" w:styleId="Testofumetto">
    <w:name w:val="Balloon Text"/>
    <w:basedOn w:val="Normale"/>
    <w:link w:val="TestofumettoCarattere"/>
    <w:uiPriority w:val="99"/>
    <w:semiHidden/>
    <w:rsid w:val="009D6C59"/>
    <w:pPr>
      <w:widowControl/>
      <w:autoSpaceDE/>
      <w:autoSpaceDN/>
    </w:pPr>
    <w:rPr>
      <w:rFonts w:ascii="Tahoma" w:eastAsia="Times New Roman" w:hAnsi="Tahoma" w:cs="Tahoma"/>
      <w:sz w:val="16"/>
      <w:szCs w:val="16"/>
      <w:lang w:eastAsia="it-IT"/>
    </w:rPr>
  </w:style>
  <w:style w:type="character" w:styleId="Collegamentoipertestuale">
    <w:name w:val="Hyperlink"/>
    <w:basedOn w:val="Carpredefinitoparagrafo"/>
    <w:rsid w:val="009D6C59"/>
    <w:rPr>
      <w:rFonts w:cs="Times New Roman"/>
      <w:color w:val="0000FF"/>
      <w:u w:val="single"/>
    </w:rPr>
  </w:style>
  <w:style w:type="table" w:styleId="Grigliatabella">
    <w:name w:val="Table Grid"/>
    <w:basedOn w:val="Tabellanormale"/>
    <w:uiPriority w:val="59"/>
    <w:rsid w:val="009D6C59"/>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9D6C59"/>
    <w:rPr>
      <w:rFonts w:cs="Times New Roman"/>
    </w:rPr>
  </w:style>
  <w:style w:type="character" w:styleId="Rimandonotaapidipagina">
    <w:name w:val="footnote reference"/>
    <w:basedOn w:val="Carpredefinitoparagrafo"/>
    <w:uiPriority w:val="99"/>
    <w:semiHidden/>
    <w:rsid w:val="009D6C59"/>
    <w:rPr>
      <w:rFonts w:cs="Times New Roman"/>
      <w:vertAlign w:val="superscript"/>
    </w:rPr>
  </w:style>
  <w:style w:type="paragraph" w:styleId="Rientrocorpodeltesto">
    <w:name w:val="Body Text Indent"/>
    <w:basedOn w:val="Normale"/>
    <w:link w:val="RientrocorpodeltestoCarattere"/>
    <w:uiPriority w:val="99"/>
    <w:rsid w:val="009D6C59"/>
    <w:pPr>
      <w:widowControl/>
      <w:autoSpaceDE/>
      <w:autoSpaceDN/>
      <w:ind w:left="60"/>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9D6C59"/>
    <w:rPr>
      <w:rFonts w:ascii="Times New Roman" w:eastAsia="Times New Roman" w:hAnsi="Times New Roman" w:cs="Times New Roman"/>
      <w:sz w:val="24"/>
      <w:szCs w:val="24"/>
      <w:lang w:val="it-IT" w:eastAsia="it-IT"/>
    </w:rPr>
  </w:style>
  <w:style w:type="paragraph" w:styleId="Corpodeltesto2">
    <w:name w:val="Body Text 2"/>
    <w:basedOn w:val="Normale"/>
    <w:link w:val="Corpodeltesto2Carattere"/>
    <w:uiPriority w:val="99"/>
    <w:rsid w:val="009D6C59"/>
    <w:pPr>
      <w:widowControl/>
      <w:tabs>
        <w:tab w:val="left" w:pos="1260"/>
      </w:tabs>
      <w:autoSpaceDE/>
      <w:autoSpaceDN/>
    </w:pPr>
    <w:rPr>
      <w:rFonts w:ascii="Times New Roman" w:eastAsia="Times New Roman" w:hAnsi="Times New Roman" w:cs="Times New Roman"/>
      <w:b/>
      <w:bCs/>
      <w:sz w:val="24"/>
      <w:szCs w:val="24"/>
      <w:lang w:eastAsia="it-IT"/>
    </w:rPr>
  </w:style>
  <w:style w:type="character" w:customStyle="1" w:styleId="Corpodeltesto2Carattere">
    <w:name w:val="Corpo del testo 2 Carattere"/>
    <w:basedOn w:val="Carpredefinitoparagrafo"/>
    <w:link w:val="Corpodeltesto2"/>
    <w:uiPriority w:val="99"/>
    <w:rsid w:val="009D6C59"/>
    <w:rPr>
      <w:rFonts w:ascii="Times New Roman" w:eastAsia="Times New Roman" w:hAnsi="Times New Roman" w:cs="Times New Roman"/>
      <w:b/>
      <w:bCs/>
      <w:sz w:val="24"/>
      <w:szCs w:val="24"/>
      <w:lang w:val="it-IT" w:eastAsia="it-IT"/>
    </w:rPr>
  </w:style>
  <w:style w:type="paragraph" w:customStyle="1" w:styleId="justify">
    <w:name w:val="justify"/>
    <w:basedOn w:val="Normale"/>
    <w:uiPriority w:val="99"/>
    <w:rsid w:val="009D6C59"/>
    <w:pPr>
      <w:widowControl/>
      <w:autoSpaceDE/>
      <w:autoSpaceDN/>
      <w:spacing w:before="100" w:beforeAutospacing="1" w:after="100" w:afterAutospacing="1"/>
      <w:jc w:val="both"/>
    </w:pPr>
    <w:rPr>
      <w:rFonts w:ascii="Verdana" w:eastAsia="Times New Roman" w:hAnsi="Verdana" w:cs="Verdana"/>
      <w:color w:val="284D6D"/>
      <w:sz w:val="17"/>
      <w:szCs w:val="17"/>
      <w:lang w:eastAsia="it-IT"/>
    </w:rPr>
  </w:style>
  <w:style w:type="character" w:styleId="Enfasigrassetto">
    <w:name w:val="Strong"/>
    <w:basedOn w:val="Carpredefinitoparagrafo"/>
    <w:uiPriority w:val="22"/>
    <w:qFormat/>
    <w:rsid w:val="009D6C59"/>
    <w:rPr>
      <w:rFonts w:cs="Times New Roman"/>
      <w:b/>
      <w:bCs/>
    </w:rPr>
  </w:style>
  <w:style w:type="character" w:styleId="Enfasicorsivo">
    <w:name w:val="Emphasis"/>
    <w:basedOn w:val="Carpredefinitoparagrafo"/>
    <w:uiPriority w:val="20"/>
    <w:qFormat/>
    <w:rsid w:val="009D6C59"/>
    <w:rPr>
      <w:rFonts w:cs="Times New Roman"/>
      <w:i/>
      <w:iCs/>
    </w:rPr>
  </w:style>
  <w:style w:type="paragraph" w:customStyle="1" w:styleId="Stile">
    <w:name w:val="Stile"/>
    <w:basedOn w:val="Normale"/>
    <w:next w:val="Corpotesto"/>
    <w:uiPriority w:val="99"/>
    <w:rsid w:val="009D6C59"/>
    <w:pPr>
      <w:widowControl/>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9D6C59"/>
    <w:pPr>
      <w:widowControl/>
      <w:tabs>
        <w:tab w:val="left" w:pos="5138"/>
      </w:tabs>
      <w:ind w:left="4963"/>
    </w:pPr>
    <w:rPr>
      <w:rFonts w:ascii="Arial" w:eastAsia="Times New Roman" w:hAnsi="Arial" w:cs="Arial"/>
      <w:sz w:val="24"/>
      <w:szCs w:val="24"/>
      <w:lang w:eastAsia="it-IT"/>
    </w:rPr>
  </w:style>
  <w:style w:type="character" w:customStyle="1" w:styleId="Rientrocorpodeltesto2Carattere">
    <w:name w:val="Rientro corpo del testo 2 Carattere"/>
    <w:basedOn w:val="Carpredefinitoparagrafo"/>
    <w:link w:val="Rientrocorpodeltesto2"/>
    <w:uiPriority w:val="99"/>
    <w:rsid w:val="009D6C59"/>
    <w:rPr>
      <w:rFonts w:ascii="Arial" w:eastAsia="Times New Roman" w:hAnsi="Arial" w:cs="Arial"/>
      <w:sz w:val="24"/>
      <w:szCs w:val="24"/>
      <w:lang w:val="it-IT" w:eastAsia="it-IT"/>
    </w:rPr>
  </w:style>
  <w:style w:type="paragraph" w:customStyle="1" w:styleId="auto-style4">
    <w:name w:val="auto-style4"/>
    <w:basedOn w:val="Normale"/>
    <w:uiPriority w:val="99"/>
    <w:rsid w:val="009D6C59"/>
    <w:pPr>
      <w:widowControl/>
      <w:autoSpaceDE/>
      <w:autoSpaceDN/>
      <w:spacing w:before="100" w:beforeAutospacing="1" w:after="100" w:afterAutospacing="1"/>
      <w:jc w:val="both"/>
    </w:pPr>
    <w:rPr>
      <w:rFonts w:ascii="Times New Roman" w:eastAsia="Times New Roman" w:hAnsi="Times New Roman" w:cs="Times New Roman"/>
      <w:lang w:val="en-US"/>
    </w:rPr>
  </w:style>
  <w:style w:type="character" w:customStyle="1" w:styleId="auto-style1">
    <w:name w:val="auto-style1"/>
    <w:basedOn w:val="Carpredefinitoparagrafo"/>
    <w:uiPriority w:val="99"/>
    <w:rsid w:val="009D6C59"/>
    <w:rPr>
      <w:rFonts w:cs="Times New Roman"/>
    </w:rPr>
  </w:style>
  <w:style w:type="paragraph" w:customStyle="1" w:styleId="TxBrp1">
    <w:name w:val="TxBr_p1"/>
    <w:basedOn w:val="Normale"/>
    <w:uiPriority w:val="99"/>
    <w:rsid w:val="009D6C59"/>
    <w:pPr>
      <w:widowControl/>
      <w:tabs>
        <w:tab w:val="left" w:pos="204"/>
      </w:tabs>
      <w:adjustRightInd w:val="0"/>
      <w:spacing w:line="255" w:lineRule="atLeast"/>
    </w:pPr>
    <w:rPr>
      <w:rFonts w:ascii="Times New Roman" w:eastAsia="Times New Roman" w:hAnsi="Times New Roman" w:cs="Times New Roman"/>
      <w:sz w:val="24"/>
      <w:szCs w:val="24"/>
      <w:lang w:val="en-US" w:eastAsia="it-IT"/>
    </w:rPr>
  </w:style>
  <w:style w:type="paragraph" w:customStyle="1" w:styleId="TxBrc3">
    <w:name w:val="TxBr_c3"/>
    <w:basedOn w:val="Normale"/>
    <w:uiPriority w:val="99"/>
    <w:rsid w:val="009D6C59"/>
    <w:pPr>
      <w:widowControl/>
      <w:adjustRightInd w:val="0"/>
      <w:spacing w:line="240" w:lineRule="atLeast"/>
      <w:jc w:val="center"/>
    </w:pPr>
    <w:rPr>
      <w:rFonts w:ascii="Times New Roman" w:eastAsia="Times New Roman" w:hAnsi="Times New Roman" w:cs="Times New Roman"/>
      <w:sz w:val="24"/>
      <w:szCs w:val="24"/>
      <w:lang w:val="en-US" w:eastAsia="it-IT"/>
    </w:rPr>
  </w:style>
  <w:style w:type="paragraph" w:customStyle="1" w:styleId="TxBrc2">
    <w:name w:val="TxBr_c2"/>
    <w:basedOn w:val="Normale"/>
    <w:uiPriority w:val="99"/>
    <w:rsid w:val="009D6C59"/>
    <w:pPr>
      <w:widowControl/>
      <w:adjustRightInd w:val="0"/>
      <w:spacing w:line="240" w:lineRule="atLeast"/>
      <w:jc w:val="center"/>
    </w:pPr>
    <w:rPr>
      <w:rFonts w:ascii="Times New Roman" w:eastAsia="Times New Roman" w:hAnsi="Times New Roman" w:cs="Times New Roman"/>
      <w:sz w:val="24"/>
      <w:szCs w:val="24"/>
      <w:lang w:val="en-US" w:eastAsia="it-IT"/>
    </w:rPr>
  </w:style>
  <w:style w:type="paragraph" w:customStyle="1" w:styleId="TxBrp5">
    <w:name w:val="TxBr_p5"/>
    <w:basedOn w:val="Normale"/>
    <w:uiPriority w:val="99"/>
    <w:rsid w:val="009D6C59"/>
    <w:pPr>
      <w:widowControl/>
      <w:tabs>
        <w:tab w:val="left" w:pos="204"/>
      </w:tabs>
      <w:adjustRightInd w:val="0"/>
      <w:spacing w:line="255" w:lineRule="atLeast"/>
      <w:jc w:val="both"/>
    </w:pPr>
    <w:rPr>
      <w:rFonts w:ascii="Times New Roman" w:eastAsia="Times New Roman" w:hAnsi="Times New Roman" w:cs="Times New Roman"/>
      <w:sz w:val="24"/>
      <w:szCs w:val="24"/>
      <w:lang w:val="en-US" w:eastAsia="it-IT"/>
    </w:rPr>
  </w:style>
  <w:style w:type="paragraph" w:customStyle="1" w:styleId="TxBrp3">
    <w:name w:val="TxBr_p3"/>
    <w:basedOn w:val="Normale"/>
    <w:uiPriority w:val="99"/>
    <w:rsid w:val="009D6C59"/>
    <w:pPr>
      <w:widowControl/>
      <w:adjustRightInd w:val="0"/>
      <w:spacing w:line="255" w:lineRule="atLeast"/>
      <w:jc w:val="both"/>
    </w:pPr>
    <w:rPr>
      <w:rFonts w:ascii="Times New Roman" w:eastAsia="Times New Roman" w:hAnsi="Times New Roman" w:cs="Times New Roman"/>
      <w:sz w:val="24"/>
      <w:szCs w:val="24"/>
      <w:lang w:val="en-US" w:eastAsia="it-IT"/>
    </w:rPr>
  </w:style>
  <w:style w:type="paragraph" w:customStyle="1" w:styleId="TxBrt7">
    <w:name w:val="TxBr_t7"/>
    <w:basedOn w:val="Normale"/>
    <w:uiPriority w:val="99"/>
    <w:rsid w:val="009D6C59"/>
    <w:pPr>
      <w:widowControl/>
      <w:adjustRightInd w:val="0"/>
      <w:spacing w:line="240" w:lineRule="atLeast"/>
    </w:pPr>
    <w:rPr>
      <w:rFonts w:ascii="Times New Roman" w:eastAsia="Times New Roman" w:hAnsi="Times New Roman" w:cs="Times New Roman"/>
      <w:sz w:val="24"/>
      <w:szCs w:val="24"/>
      <w:lang w:val="en-US" w:eastAsia="it-IT"/>
    </w:rPr>
  </w:style>
  <w:style w:type="paragraph" w:customStyle="1" w:styleId="TxBrp10">
    <w:name w:val="TxBr_p10"/>
    <w:basedOn w:val="Normale"/>
    <w:uiPriority w:val="99"/>
    <w:rsid w:val="009D6C59"/>
    <w:pPr>
      <w:widowControl/>
      <w:adjustRightInd w:val="0"/>
      <w:spacing w:line="255" w:lineRule="atLeast"/>
    </w:pPr>
    <w:rPr>
      <w:rFonts w:ascii="Times New Roman" w:eastAsia="Times New Roman" w:hAnsi="Times New Roman" w:cs="Times New Roman"/>
      <w:sz w:val="24"/>
      <w:szCs w:val="24"/>
      <w:lang w:val="en-US" w:eastAsia="it-IT"/>
    </w:rPr>
  </w:style>
  <w:style w:type="paragraph" w:customStyle="1" w:styleId="Normale0">
    <w:name w:val="[Normale]"/>
    <w:link w:val="NormaleCarattere"/>
    <w:uiPriority w:val="99"/>
    <w:rsid w:val="009D6C59"/>
    <w:pPr>
      <w:widowControl/>
      <w:adjustRightInd w:val="0"/>
    </w:pPr>
    <w:rPr>
      <w:rFonts w:ascii="Arial" w:eastAsia="Times New Roman" w:hAnsi="Arial" w:cs="Arial"/>
      <w:sz w:val="24"/>
      <w:szCs w:val="24"/>
      <w:lang w:val="it-IT" w:eastAsia="it-IT"/>
    </w:rPr>
  </w:style>
  <w:style w:type="character" w:customStyle="1" w:styleId="NormaleCarattere">
    <w:name w:val="[Normale] Carattere"/>
    <w:basedOn w:val="Carpredefinitoparagrafo"/>
    <w:link w:val="Normale0"/>
    <w:uiPriority w:val="99"/>
    <w:locked/>
    <w:rsid w:val="009D6C59"/>
    <w:rPr>
      <w:rFonts w:ascii="Arial" w:eastAsia="Times New Roman" w:hAnsi="Arial" w:cs="Arial"/>
      <w:sz w:val="24"/>
      <w:szCs w:val="24"/>
      <w:lang w:val="it-IT" w:eastAsia="it-IT"/>
    </w:rPr>
  </w:style>
  <w:style w:type="paragraph" w:customStyle="1" w:styleId="Default">
    <w:name w:val="Default"/>
    <w:rsid w:val="009D6C59"/>
    <w:pPr>
      <w:widowControl/>
      <w:adjustRightInd w:val="0"/>
    </w:pPr>
    <w:rPr>
      <w:rFonts w:ascii="UMDRKS+Optima-Bold" w:eastAsia="Times New Roman" w:hAnsi="UMDRKS+Optima-Bold" w:cs="UMDRKS+Optima-Bold"/>
      <w:color w:val="000000"/>
      <w:sz w:val="24"/>
      <w:szCs w:val="24"/>
      <w:lang w:val="it-IT" w:eastAsia="it-IT"/>
    </w:rPr>
  </w:style>
  <w:style w:type="paragraph" w:customStyle="1" w:styleId="Pa10">
    <w:name w:val="Pa10"/>
    <w:basedOn w:val="Default"/>
    <w:next w:val="Default"/>
    <w:uiPriority w:val="99"/>
    <w:rsid w:val="009D6C59"/>
    <w:pPr>
      <w:spacing w:after="40" w:line="220" w:lineRule="atLeast"/>
    </w:pPr>
    <w:rPr>
      <w:color w:val="auto"/>
    </w:rPr>
  </w:style>
  <w:style w:type="paragraph" w:customStyle="1" w:styleId="Pa17">
    <w:name w:val="Pa17"/>
    <w:basedOn w:val="Default"/>
    <w:next w:val="Default"/>
    <w:uiPriority w:val="99"/>
    <w:rsid w:val="009D6C59"/>
    <w:pPr>
      <w:spacing w:after="40" w:line="220" w:lineRule="atLeast"/>
    </w:pPr>
    <w:rPr>
      <w:color w:val="auto"/>
    </w:rPr>
  </w:style>
  <w:style w:type="paragraph" w:customStyle="1" w:styleId="Pa38">
    <w:name w:val="Pa38"/>
    <w:basedOn w:val="Default"/>
    <w:next w:val="Default"/>
    <w:uiPriority w:val="99"/>
    <w:rsid w:val="009D6C59"/>
    <w:pPr>
      <w:spacing w:line="220" w:lineRule="atLeast"/>
    </w:pPr>
    <w:rPr>
      <w:color w:val="auto"/>
    </w:rPr>
  </w:style>
  <w:style w:type="paragraph" w:customStyle="1" w:styleId="Pa39">
    <w:name w:val="Pa39"/>
    <w:basedOn w:val="Default"/>
    <w:next w:val="Default"/>
    <w:uiPriority w:val="99"/>
    <w:rsid w:val="009D6C59"/>
    <w:pPr>
      <w:spacing w:before="100" w:line="220" w:lineRule="atLeast"/>
    </w:pPr>
    <w:rPr>
      <w:color w:val="auto"/>
    </w:rPr>
  </w:style>
  <w:style w:type="paragraph" w:customStyle="1" w:styleId="Pa40">
    <w:name w:val="Pa40"/>
    <w:basedOn w:val="Default"/>
    <w:next w:val="Default"/>
    <w:uiPriority w:val="99"/>
    <w:rsid w:val="009D6C59"/>
    <w:pPr>
      <w:spacing w:after="20" w:line="220" w:lineRule="atLeast"/>
    </w:pPr>
    <w:rPr>
      <w:color w:val="auto"/>
    </w:rPr>
  </w:style>
  <w:style w:type="paragraph" w:styleId="Corpodeltesto3">
    <w:name w:val="Body Text 3"/>
    <w:basedOn w:val="Normale"/>
    <w:link w:val="Corpodeltesto3Carattere"/>
    <w:uiPriority w:val="99"/>
    <w:rsid w:val="009D6C59"/>
    <w:pPr>
      <w:widowControl/>
      <w:autoSpaceDE/>
      <w:autoSpaceDN/>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rsid w:val="009D6C59"/>
    <w:rPr>
      <w:rFonts w:ascii="Times New Roman" w:eastAsia="Times New Roman" w:hAnsi="Times New Roman" w:cs="Times New Roman"/>
      <w:sz w:val="16"/>
      <w:szCs w:val="16"/>
      <w:lang w:val="it-IT" w:eastAsia="it-IT"/>
    </w:rPr>
  </w:style>
  <w:style w:type="paragraph" w:customStyle="1" w:styleId="usoboll1">
    <w:name w:val="usoboll1"/>
    <w:basedOn w:val="Normale"/>
    <w:uiPriority w:val="99"/>
    <w:rsid w:val="009D6C59"/>
    <w:pPr>
      <w:autoSpaceDE/>
      <w:autoSpaceDN/>
      <w:spacing w:line="482" w:lineRule="atLeast"/>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9D6C59"/>
    <w:pPr>
      <w:widowControl/>
      <w:autoSpaceDE/>
      <w:autoSpaceDN/>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9D6C59"/>
    <w:rPr>
      <w:rFonts w:ascii="Times New Roman" w:eastAsia="Times New Roman" w:hAnsi="Times New Roman" w:cs="Times New Roman"/>
      <w:color w:val="000000"/>
      <w:sz w:val="20"/>
      <w:szCs w:val="20"/>
      <w:lang w:val="it-IT" w:eastAsia="it-IT"/>
    </w:rPr>
  </w:style>
  <w:style w:type="character" w:customStyle="1" w:styleId="programmaprogrammatitolo1">
    <w:name w:val="programma_programma_titolo1"/>
    <w:basedOn w:val="Carpredefinitoparagrafo"/>
    <w:uiPriority w:val="99"/>
    <w:rsid w:val="009D6C59"/>
    <w:rPr>
      <w:rFonts w:cs="Times New Roman"/>
      <w:b/>
      <w:bCs/>
      <w:color w:val="auto"/>
      <w:sz w:val="18"/>
      <w:szCs w:val="18"/>
    </w:rPr>
  </w:style>
  <w:style w:type="paragraph" w:customStyle="1" w:styleId="FR1">
    <w:name w:val="FR1"/>
    <w:uiPriority w:val="99"/>
    <w:rsid w:val="009D6C59"/>
    <w:pPr>
      <w:adjustRightInd w:val="0"/>
      <w:spacing w:line="300" w:lineRule="auto"/>
      <w:jc w:val="both"/>
    </w:pPr>
    <w:rPr>
      <w:rFonts w:ascii="Times New Roman" w:eastAsia="Times New Roman" w:hAnsi="Times New Roman" w:cs="Times New Roman"/>
      <w:sz w:val="16"/>
      <w:szCs w:val="16"/>
      <w:lang w:val="it-IT" w:eastAsia="it-IT"/>
    </w:rPr>
  </w:style>
  <w:style w:type="character" w:customStyle="1" w:styleId="articleseparator">
    <w:name w:val="article_separator"/>
    <w:basedOn w:val="Carpredefinitoparagrafo"/>
    <w:uiPriority w:val="99"/>
    <w:rsid w:val="009D6C59"/>
    <w:rPr>
      <w:rFonts w:cs="Times New Roman"/>
    </w:rPr>
  </w:style>
  <w:style w:type="paragraph" w:styleId="Puntoelenco">
    <w:name w:val="List Bullet"/>
    <w:basedOn w:val="Normale"/>
    <w:uiPriority w:val="99"/>
    <w:rsid w:val="009D6C59"/>
    <w:pPr>
      <w:widowControl/>
      <w:numPr>
        <w:numId w:val="4"/>
      </w:numPr>
      <w:autoSpaceDE/>
      <w:autoSpaceDN/>
    </w:pPr>
    <w:rPr>
      <w:rFonts w:ascii="Times New Roman" w:eastAsia="Times New Roman" w:hAnsi="Times New Roman" w:cs="Times New Roman"/>
      <w:sz w:val="20"/>
      <w:szCs w:val="20"/>
      <w:lang w:eastAsia="it-IT"/>
    </w:rPr>
  </w:style>
  <w:style w:type="paragraph" w:customStyle="1" w:styleId="Pa53">
    <w:name w:val="Pa53"/>
    <w:basedOn w:val="Default"/>
    <w:next w:val="Default"/>
    <w:rsid w:val="009D6C59"/>
    <w:pPr>
      <w:widowControl w:val="0"/>
      <w:spacing w:after="20" w:line="220" w:lineRule="atLeast"/>
    </w:pPr>
    <w:rPr>
      <w:rFonts w:ascii="Optima" w:hAnsi="Optima" w:cs="Optima"/>
      <w:color w:val="auto"/>
    </w:rPr>
  </w:style>
  <w:style w:type="paragraph" w:customStyle="1" w:styleId="Pa54">
    <w:name w:val="Pa54"/>
    <w:basedOn w:val="Default"/>
    <w:next w:val="Default"/>
    <w:rsid w:val="009D6C59"/>
    <w:pPr>
      <w:widowControl w:val="0"/>
      <w:spacing w:before="220" w:after="100" w:line="220" w:lineRule="atLeast"/>
    </w:pPr>
    <w:rPr>
      <w:rFonts w:ascii="Optima" w:hAnsi="Optima" w:cs="Optima"/>
      <w:color w:val="auto"/>
    </w:rPr>
  </w:style>
  <w:style w:type="paragraph" w:customStyle="1" w:styleId="Pa59">
    <w:name w:val="Pa59"/>
    <w:basedOn w:val="Default"/>
    <w:next w:val="Default"/>
    <w:rsid w:val="009D6C59"/>
    <w:pPr>
      <w:widowControl w:val="0"/>
      <w:spacing w:after="340" w:line="220" w:lineRule="atLeast"/>
    </w:pPr>
    <w:rPr>
      <w:rFonts w:ascii="Optima" w:hAnsi="Optima" w:cs="Optima"/>
      <w:color w:val="auto"/>
    </w:rPr>
  </w:style>
  <w:style w:type="character" w:customStyle="1" w:styleId="apple-converted-space">
    <w:name w:val="apple-converted-space"/>
    <w:basedOn w:val="Carpredefinitoparagrafo"/>
    <w:rsid w:val="009D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086">
      <w:bodyDiv w:val="1"/>
      <w:marLeft w:val="0"/>
      <w:marRight w:val="0"/>
      <w:marTop w:val="0"/>
      <w:marBottom w:val="0"/>
      <w:divBdr>
        <w:top w:val="none" w:sz="0" w:space="0" w:color="auto"/>
        <w:left w:val="none" w:sz="0" w:space="0" w:color="auto"/>
        <w:bottom w:val="none" w:sz="0" w:space="0" w:color="auto"/>
        <w:right w:val="none" w:sz="0" w:space="0" w:color="auto"/>
      </w:divBdr>
    </w:div>
    <w:div w:id="985204529">
      <w:bodyDiv w:val="1"/>
      <w:marLeft w:val="0"/>
      <w:marRight w:val="0"/>
      <w:marTop w:val="0"/>
      <w:marBottom w:val="0"/>
      <w:divBdr>
        <w:top w:val="none" w:sz="0" w:space="0" w:color="auto"/>
        <w:left w:val="none" w:sz="0" w:space="0" w:color="auto"/>
        <w:bottom w:val="none" w:sz="0" w:space="0" w:color="auto"/>
        <w:right w:val="none" w:sz="0" w:space="0" w:color="auto"/>
      </w:divBdr>
      <w:divsChild>
        <w:div w:id="951480439">
          <w:marLeft w:val="0"/>
          <w:marRight w:val="0"/>
          <w:marTop w:val="0"/>
          <w:marBottom w:val="0"/>
          <w:divBdr>
            <w:top w:val="none" w:sz="0" w:space="0" w:color="auto"/>
            <w:left w:val="none" w:sz="0" w:space="0" w:color="auto"/>
            <w:bottom w:val="none" w:sz="0" w:space="0" w:color="auto"/>
            <w:right w:val="none" w:sz="0" w:space="0" w:color="auto"/>
          </w:divBdr>
          <w:divsChild>
            <w:div w:id="1918855557">
              <w:marLeft w:val="0"/>
              <w:marRight w:val="0"/>
              <w:marTop w:val="0"/>
              <w:marBottom w:val="0"/>
              <w:divBdr>
                <w:top w:val="none" w:sz="0" w:space="0" w:color="auto"/>
                <w:left w:val="none" w:sz="0" w:space="0" w:color="auto"/>
                <w:bottom w:val="none" w:sz="0" w:space="0" w:color="auto"/>
                <w:right w:val="none" w:sz="0" w:space="0" w:color="auto"/>
              </w:divBdr>
              <w:divsChild>
                <w:div w:id="1506742315">
                  <w:marLeft w:val="0"/>
                  <w:marRight w:val="0"/>
                  <w:marTop w:val="0"/>
                  <w:marBottom w:val="0"/>
                  <w:divBdr>
                    <w:top w:val="none" w:sz="0" w:space="0" w:color="auto"/>
                    <w:left w:val="none" w:sz="0" w:space="0" w:color="auto"/>
                    <w:bottom w:val="none" w:sz="0" w:space="0" w:color="auto"/>
                    <w:right w:val="none" w:sz="0" w:space="0" w:color="auto"/>
                  </w:divBdr>
                  <w:divsChild>
                    <w:div w:id="1051879510">
                      <w:marLeft w:val="0"/>
                      <w:marRight w:val="0"/>
                      <w:marTop w:val="0"/>
                      <w:marBottom w:val="0"/>
                      <w:divBdr>
                        <w:top w:val="none" w:sz="0" w:space="0" w:color="auto"/>
                        <w:left w:val="none" w:sz="0" w:space="0" w:color="auto"/>
                        <w:bottom w:val="none" w:sz="0" w:space="0" w:color="auto"/>
                        <w:right w:val="none" w:sz="0" w:space="0" w:color="auto"/>
                      </w:divBdr>
                    </w:div>
                  </w:divsChild>
                </w:div>
                <w:div w:id="1995402731">
                  <w:marLeft w:val="0"/>
                  <w:marRight w:val="0"/>
                  <w:marTop w:val="0"/>
                  <w:marBottom w:val="0"/>
                  <w:divBdr>
                    <w:top w:val="none" w:sz="0" w:space="0" w:color="auto"/>
                    <w:left w:val="none" w:sz="0" w:space="0" w:color="auto"/>
                    <w:bottom w:val="none" w:sz="0" w:space="0" w:color="auto"/>
                    <w:right w:val="none" w:sz="0" w:space="0" w:color="auto"/>
                  </w:divBdr>
                  <w:divsChild>
                    <w:div w:id="843937088">
                      <w:marLeft w:val="0"/>
                      <w:marRight w:val="0"/>
                      <w:marTop w:val="0"/>
                      <w:marBottom w:val="0"/>
                      <w:divBdr>
                        <w:top w:val="none" w:sz="0" w:space="0" w:color="auto"/>
                        <w:left w:val="none" w:sz="0" w:space="0" w:color="auto"/>
                        <w:bottom w:val="none" w:sz="0" w:space="0" w:color="auto"/>
                        <w:right w:val="none" w:sz="0" w:space="0" w:color="auto"/>
                      </w:divBdr>
                      <w:divsChild>
                        <w:div w:id="1605723350">
                          <w:marLeft w:val="0"/>
                          <w:marRight w:val="0"/>
                          <w:marTop w:val="0"/>
                          <w:marBottom w:val="0"/>
                          <w:divBdr>
                            <w:top w:val="none" w:sz="0" w:space="0" w:color="auto"/>
                            <w:left w:val="none" w:sz="0" w:space="0" w:color="auto"/>
                            <w:bottom w:val="none" w:sz="0" w:space="0" w:color="auto"/>
                            <w:right w:val="none" w:sz="0" w:space="0" w:color="auto"/>
                          </w:divBdr>
                        </w:div>
                        <w:div w:id="179659374">
                          <w:marLeft w:val="0"/>
                          <w:marRight w:val="0"/>
                          <w:marTop w:val="0"/>
                          <w:marBottom w:val="0"/>
                          <w:divBdr>
                            <w:top w:val="none" w:sz="0" w:space="0" w:color="auto"/>
                            <w:left w:val="none" w:sz="0" w:space="0" w:color="auto"/>
                            <w:bottom w:val="none" w:sz="0" w:space="0" w:color="auto"/>
                            <w:right w:val="none" w:sz="0" w:space="0" w:color="auto"/>
                          </w:divBdr>
                        </w:div>
                      </w:divsChild>
                    </w:div>
                    <w:div w:id="90324816">
                      <w:marLeft w:val="0"/>
                      <w:marRight w:val="0"/>
                      <w:marTop w:val="0"/>
                      <w:marBottom w:val="0"/>
                      <w:divBdr>
                        <w:top w:val="none" w:sz="0" w:space="0" w:color="auto"/>
                        <w:left w:val="none" w:sz="0" w:space="0" w:color="auto"/>
                        <w:bottom w:val="none" w:sz="0" w:space="0" w:color="auto"/>
                        <w:right w:val="none" w:sz="0" w:space="0" w:color="auto"/>
                      </w:divBdr>
                      <w:divsChild>
                        <w:div w:id="1063065657">
                          <w:marLeft w:val="0"/>
                          <w:marRight w:val="0"/>
                          <w:marTop w:val="0"/>
                          <w:marBottom w:val="0"/>
                          <w:divBdr>
                            <w:top w:val="none" w:sz="0" w:space="0" w:color="auto"/>
                            <w:left w:val="none" w:sz="0" w:space="0" w:color="auto"/>
                            <w:bottom w:val="none" w:sz="0" w:space="0" w:color="auto"/>
                            <w:right w:val="none" w:sz="0" w:space="0" w:color="auto"/>
                          </w:divBdr>
                        </w:div>
                        <w:div w:id="13043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70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piatrieste.scuole.cineca.it/" TargetMode="External"/><Relationship Id="rId5" Type="http://schemas.openxmlformats.org/officeDocument/2006/relationships/footnotes" Target="footnotes.xml"/><Relationship Id="rId10" Type="http://schemas.openxmlformats.org/officeDocument/2006/relationships/hyperlink" Target="mailto:TSMM042005@pec.istruzione.it" TargetMode="External"/><Relationship Id="rId4" Type="http://schemas.openxmlformats.org/officeDocument/2006/relationships/webSettings" Target="webSettings.xml"/><Relationship Id="rId9" Type="http://schemas.openxmlformats.org/officeDocument/2006/relationships/hyperlink" Target="mailto:TSMM042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2016</Words>
  <Characters>11495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Patrizia Contento</cp:lastModifiedBy>
  <cp:revision>2</cp:revision>
  <cp:lastPrinted>2024-12-16T19:33:00Z</cp:lastPrinted>
  <dcterms:created xsi:type="dcterms:W3CDTF">2024-12-16T19:34:00Z</dcterms:created>
  <dcterms:modified xsi:type="dcterms:W3CDTF">2024-12-16T19:34:00Z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2019</vt:lpwstr>
  </property>
  <property fmtid="{D5CDD505-2E9C-101B-9397-08002B2CF9AE}" pid="4" name="LastSaved">
    <vt:filetime>2023-11-15T00:00:00Z</vt:filetime>
  </property>
</Properties>
</file>