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6E" w:rsidRDefault="00690D42">
      <w:pPr>
        <w:pStyle w:val="FirstParagraph"/>
        <w:rPr>
          <w:sz w:val="28"/>
          <w:szCs w:val="28"/>
        </w:rPr>
      </w:pPr>
      <w:r w:rsidRPr="00690D42">
        <w:rPr>
          <w:sz w:val="28"/>
          <w:szCs w:val="28"/>
        </w:rPr>
        <w:t xml:space="preserve">INDICATORE TRIMESTRALE DI TEMPESTIVITA’ DEI PAGAMENTI ESERCIZIO FINANZIARIO </w:t>
      </w:r>
      <w:r w:rsidR="00DC0BFA">
        <w:rPr>
          <w:sz w:val="28"/>
          <w:szCs w:val="28"/>
        </w:rPr>
        <w:t>2020</w:t>
      </w:r>
      <w:r w:rsidRPr="00690D42">
        <w:rPr>
          <w:sz w:val="28"/>
          <w:szCs w:val="28"/>
        </w:rPr>
        <w:t xml:space="preserve"> Art 33-D.Lgs 14-3-2013 n.33 — art 9-10 Dpcem 22 settembre 2014</w:t>
      </w:r>
    </w:p>
    <w:p w:rsidR="00DC0BFA" w:rsidRDefault="00DC0BFA" w:rsidP="00DC0BFA">
      <w:pPr>
        <w:pStyle w:val="Corpotesto"/>
      </w:pPr>
    </w:p>
    <w:p w:rsidR="00DC0BFA" w:rsidRPr="00DC0BFA" w:rsidRDefault="00DC0BFA" w:rsidP="00DC0BFA">
      <w:pPr>
        <w:pStyle w:val="Corpotesto"/>
      </w:pPr>
    </w:p>
    <w:p w:rsidR="00690D42" w:rsidRPr="00690D42" w:rsidRDefault="00DC0BFA" w:rsidP="00690D42">
      <w:pPr>
        <w:pStyle w:val="Corpotesto"/>
      </w:pPr>
      <w:r>
        <w:t xml:space="preserve">INDICE DI TEMPESTIVITA’ </w:t>
      </w:r>
      <w:r w:rsidR="00612C1A">
        <w:t>SECONDO</w:t>
      </w:r>
      <w:r w:rsidR="00941E01">
        <w:t xml:space="preserve"> TRIMESTRE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0D42" w:rsidTr="00690D42">
        <w:tc>
          <w:tcPr>
            <w:tcW w:w="10112" w:type="dxa"/>
          </w:tcPr>
          <w:p w:rsidR="00690D42" w:rsidRPr="00690D42" w:rsidRDefault="00612C1A" w:rsidP="00690D42">
            <w:pPr>
              <w:pStyle w:val="Corpotes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-8,58</w:t>
            </w:r>
            <w:bookmarkStart w:id="0" w:name="_GoBack"/>
            <w:bookmarkEnd w:id="0"/>
          </w:p>
        </w:tc>
      </w:tr>
    </w:tbl>
    <w:p w:rsidR="00690D42" w:rsidRDefault="00690D42">
      <w:pPr>
        <w:pStyle w:val="Corpotesto"/>
      </w:pPr>
    </w:p>
    <w:sectPr w:rsidR="00690D42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2" w:rsidRDefault="00690D42">
      <w:pPr>
        <w:spacing w:after="0"/>
      </w:pPr>
      <w:r>
        <w:separator/>
      </w:r>
    </w:p>
  </w:endnote>
  <w:endnote w:type="continuationSeparator" w:id="0">
    <w:p w:rsidR="00533502" w:rsidRDefault="00690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6E" w:rsidRDefault="00690D42">
      <w:r>
        <w:separator/>
      </w:r>
    </w:p>
  </w:footnote>
  <w:footnote w:type="continuationSeparator" w:id="0">
    <w:p w:rsidR="0010516E" w:rsidRDefault="0069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937221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062D0DC"/>
    <w:multiLevelType w:val="multilevel"/>
    <w:tmpl w:val="849A6B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0516E"/>
    <w:rsid w:val="002E0B99"/>
    <w:rsid w:val="004E29B3"/>
    <w:rsid w:val="00533502"/>
    <w:rsid w:val="00590D07"/>
    <w:rsid w:val="00612C1A"/>
    <w:rsid w:val="00690D42"/>
    <w:rsid w:val="00784D58"/>
    <w:rsid w:val="008D6863"/>
    <w:rsid w:val="00924D8B"/>
    <w:rsid w:val="00941E01"/>
    <w:rsid w:val="00B86B75"/>
    <w:rsid w:val="00BC48D5"/>
    <w:rsid w:val="00C36279"/>
    <w:rsid w:val="00DC0BF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1AB9"/>
  <w15:docId w15:val="{20E21066-5E22-4514-A517-E7044338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690D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dcterms:created xsi:type="dcterms:W3CDTF">2020-06-08T14:01:00Z</dcterms:created>
  <dcterms:modified xsi:type="dcterms:W3CDTF">2020-06-08T14:01:00Z</dcterms:modified>
</cp:coreProperties>
</file>