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2F" w:rsidRDefault="00A3252F" w:rsidP="00A3252F">
      <w:pPr>
        <w:widowControl w:val="0"/>
        <w:tabs>
          <w:tab w:val="left" w:pos="1733"/>
        </w:tabs>
        <w:autoSpaceDE w:val="0"/>
        <w:autoSpaceDN w:val="0"/>
        <w:ind w:right="284"/>
        <w:jc w:val="center"/>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Allegato C </w:t>
      </w:r>
    </w:p>
    <w:p w:rsidR="00A3252F" w:rsidRDefault="00A3252F" w:rsidP="00A3252F">
      <w:pPr>
        <w:widowControl w:val="0"/>
        <w:tabs>
          <w:tab w:val="left" w:pos="1733"/>
        </w:tabs>
        <w:autoSpaceDE w:val="0"/>
        <w:autoSpaceDN w:val="0"/>
        <w:ind w:right="284"/>
        <w:jc w:val="center"/>
        <w:rPr>
          <w:rFonts w:ascii="Calibri" w:eastAsia="Calibri" w:hAnsi="Calibri" w:cs="Calibri"/>
          <w:b/>
          <w:i/>
          <w:iCs/>
          <w:sz w:val="24"/>
          <w:szCs w:val="24"/>
          <w:lang w:eastAsia="en-US"/>
        </w:rPr>
      </w:pPr>
    </w:p>
    <w:p w:rsidR="00A3252F" w:rsidRPr="00F84EAF" w:rsidRDefault="00A3252F" w:rsidP="00A3252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rsidR="00152E5E" w:rsidRDefault="00152E5E" w:rsidP="00152E5E">
      <w:pPr>
        <w:autoSpaceDE w:val="0"/>
        <w:autoSpaceDN w:val="0"/>
        <w:adjustRightInd w:val="0"/>
        <w:rPr>
          <w:rFonts w:eastAsiaTheme="minorHAnsi"/>
          <w:sz w:val="24"/>
          <w:szCs w:val="24"/>
          <w:lang w:eastAsia="en-US"/>
        </w:rPr>
      </w:pPr>
      <w:r>
        <w:rPr>
          <w:rFonts w:eastAsiaTheme="minorHAnsi"/>
          <w:sz w:val="24"/>
          <w:szCs w:val="24"/>
          <w:lang w:eastAsia="en-US"/>
        </w:rPr>
        <w:t xml:space="preserve">Fondi Strutturali Europei </w:t>
      </w:r>
      <w:r>
        <w:rPr>
          <w:rFonts w:ascii="Arial" w:eastAsiaTheme="minorHAnsi" w:hAnsi="Arial" w:cs="Arial"/>
          <w:sz w:val="24"/>
          <w:szCs w:val="24"/>
          <w:lang w:eastAsia="en-US"/>
        </w:rPr>
        <w:t xml:space="preserve">– </w:t>
      </w:r>
      <w:r>
        <w:rPr>
          <w:rFonts w:eastAsiaTheme="minorHAnsi"/>
          <w:sz w:val="24"/>
          <w:szCs w:val="24"/>
          <w:lang w:eastAsia="en-US"/>
        </w:rPr>
        <w:t xml:space="preserve">Programma Nazionale </w:t>
      </w:r>
      <w:r>
        <w:rPr>
          <w:rFonts w:ascii="Arial" w:eastAsiaTheme="minorHAnsi" w:hAnsi="Arial" w:cs="Arial"/>
          <w:sz w:val="24"/>
          <w:szCs w:val="24"/>
          <w:lang w:eastAsia="en-US"/>
        </w:rPr>
        <w:t>“</w:t>
      </w:r>
      <w:r>
        <w:rPr>
          <w:rFonts w:eastAsiaTheme="minorHAnsi"/>
          <w:sz w:val="24"/>
          <w:szCs w:val="24"/>
          <w:lang w:eastAsia="en-US"/>
        </w:rPr>
        <w:t>Scuola e competenze</w:t>
      </w:r>
      <w:r>
        <w:rPr>
          <w:rFonts w:ascii="Arial" w:eastAsiaTheme="minorHAnsi" w:hAnsi="Arial" w:cs="Arial"/>
          <w:sz w:val="24"/>
          <w:szCs w:val="24"/>
          <w:lang w:eastAsia="en-US"/>
        </w:rPr>
        <w:t xml:space="preserve">” </w:t>
      </w:r>
      <w:r>
        <w:rPr>
          <w:rFonts w:eastAsiaTheme="minorHAnsi"/>
          <w:sz w:val="24"/>
          <w:szCs w:val="24"/>
          <w:lang w:eastAsia="en-US"/>
        </w:rPr>
        <w:t>2021-2027.</w:t>
      </w:r>
    </w:p>
    <w:p w:rsidR="00152E5E" w:rsidRDefault="00152E5E" w:rsidP="00152E5E">
      <w:pPr>
        <w:autoSpaceDE w:val="0"/>
        <w:autoSpaceDN w:val="0"/>
        <w:adjustRightInd w:val="0"/>
        <w:rPr>
          <w:rFonts w:eastAsiaTheme="minorHAnsi"/>
          <w:sz w:val="24"/>
          <w:szCs w:val="24"/>
          <w:lang w:eastAsia="en-US"/>
        </w:rPr>
      </w:pPr>
      <w:r>
        <w:rPr>
          <w:rFonts w:eastAsiaTheme="minorHAnsi"/>
          <w:sz w:val="24"/>
          <w:szCs w:val="24"/>
          <w:lang w:eastAsia="en-US"/>
        </w:rPr>
        <w:t xml:space="preserve">Priorità 01 </w:t>
      </w:r>
      <w:r>
        <w:rPr>
          <w:rFonts w:ascii="Arial" w:eastAsiaTheme="minorHAnsi" w:hAnsi="Arial" w:cs="Arial"/>
          <w:sz w:val="24"/>
          <w:szCs w:val="24"/>
          <w:lang w:eastAsia="en-US"/>
        </w:rPr>
        <w:t xml:space="preserve">– </w:t>
      </w:r>
      <w:r>
        <w:rPr>
          <w:rFonts w:eastAsiaTheme="minorHAnsi"/>
          <w:sz w:val="24"/>
          <w:szCs w:val="24"/>
          <w:lang w:eastAsia="en-US"/>
        </w:rPr>
        <w:t xml:space="preserve">Scuola e competenze (FSE+) </w:t>
      </w:r>
      <w:r>
        <w:rPr>
          <w:rFonts w:ascii="Arial" w:eastAsiaTheme="minorHAnsi" w:hAnsi="Arial" w:cs="Arial"/>
          <w:sz w:val="24"/>
          <w:szCs w:val="24"/>
          <w:lang w:eastAsia="en-US"/>
        </w:rPr>
        <w:t xml:space="preserve">– </w:t>
      </w:r>
      <w:r>
        <w:rPr>
          <w:rFonts w:eastAsiaTheme="minorHAnsi"/>
          <w:sz w:val="24"/>
          <w:szCs w:val="24"/>
          <w:lang w:eastAsia="en-US"/>
        </w:rPr>
        <w:t xml:space="preserve">Fondo Sociale Europeo Plus </w:t>
      </w:r>
      <w:r>
        <w:rPr>
          <w:rFonts w:ascii="Arial" w:eastAsiaTheme="minorHAnsi" w:hAnsi="Arial" w:cs="Arial"/>
          <w:sz w:val="24"/>
          <w:szCs w:val="24"/>
          <w:lang w:eastAsia="en-US"/>
        </w:rPr>
        <w:t xml:space="preserve">– </w:t>
      </w:r>
      <w:r>
        <w:rPr>
          <w:rFonts w:eastAsiaTheme="minorHAnsi"/>
          <w:sz w:val="24"/>
          <w:szCs w:val="24"/>
          <w:lang w:eastAsia="en-US"/>
        </w:rPr>
        <w:t>Obiettivi</w:t>
      </w:r>
    </w:p>
    <w:p w:rsidR="00152E5E" w:rsidRDefault="00152E5E" w:rsidP="00152E5E">
      <w:pPr>
        <w:autoSpaceDE w:val="0"/>
        <w:autoSpaceDN w:val="0"/>
        <w:adjustRightInd w:val="0"/>
        <w:rPr>
          <w:rFonts w:eastAsiaTheme="minorHAnsi"/>
          <w:sz w:val="24"/>
          <w:szCs w:val="24"/>
          <w:lang w:eastAsia="en-US"/>
        </w:rPr>
      </w:pPr>
      <w:r>
        <w:rPr>
          <w:rFonts w:eastAsiaTheme="minorHAnsi"/>
          <w:sz w:val="24"/>
          <w:szCs w:val="24"/>
          <w:lang w:eastAsia="en-US"/>
        </w:rPr>
        <w:t xml:space="preserve">Specifici ESO4.6. </w:t>
      </w:r>
      <w:r>
        <w:rPr>
          <w:rFonts w:ascii="Arial" w:eastAsiaTheme="minorHAnsi" w:hAnsi="Arial" w:cs="Arial"/>
          <w:sz w:val="24"/>
          <w:szCs w:val="24"/>
          <w:lang w:eastAsia="en-US"/>
        </w:rPr>
        <w:t xml:space="preserve">– </w:t>
      </w:r>
      <w:r>
        <w:rPr>
          <w:rFonts w:eastAsiaTheme="minorHAnsi"/>
          <w:sz w:val="24"/>
          <w:szCs w:val="24"/>
          <w:lang w:eastAsia="en-US"/>
        </w:rPr>
        <w:t xml:space="preserve">Azioni ESO4.6.A1, ESO4.6.A2 </w:t>
      </w:r>
      <w:r>
        <w:rPr>
          <w:rFonts w:ascii="Arial" w:eastAsiaTheme="minorHAnsi" w:hAnsi="Arial" w:cs="Arial"/>
          <w:sz w:val="24"/>
          <w:szCs w:val="24"/>
          <w:lang w:eastAsia="en-US"/>
        </w:rPr>
        <w:t xml:space="preserve">– </w:t>
      </w:r>
      <w:r>
        <w:rPr>
          <w:rFonts w:eastAsiaTheme="minorHAnsi"/>
          <w:sz w:val="24"/>
          <w:szCs w:val="24"/>
          <w:lang w:eastAsia="en-US"/>
        </w:rPr>
        <w:t>Sotto azioni ESO4.6.A1.B,</w:t>
      </w:r>
    </w:p>
    <w:p w:rsidR="00152E5E" w:rsidRDefault="00152E5E" w:rsidP="00152E5E">
      <w:pPr>
        <w:autoSpaceDE w:val="0"/>
        <w:autoSpaceDN w:val="0"/>
        <w:adjustRightInd w:val="0"/>
        <w:rPr>
          <w:rFonts w:eastAsiaTheme="minorHAnsi"/>
          <w:sz w:val="24"/>
          <w:szCs w:val="24"/>
          <w:lang w:eastAsia="en-US"/>
        </w:rPr>
      </w:pPr>
      <w:r>
        <w:rPr>
          <w:rFonts w:eastAsiaTheme="minorHAnsi"/>
          <w:sz w:val="24"/>
          <w:szCs w:val="24"/>
          <w:lang w:eastAsia="en-US"/>
        </w:rPr>
        <w:t>ESO4.6.A1.C, ESO4.6.A2.B, ESO4.6.A2.C</w:t>
      </w:r>
      <w:proofErr w:type="gramStart"/>
      <w:r>
        <w:rPr>
          <w:rFonts w:eastAsiaTheme="minorHAnsi"/>
          <w:sz w:val="24"/>
          <w:szCs w:val="24"/>
          <w:lang w:eastAsia="en-US"/>
        </w:rPr>
        <w:t>, ,</w:t>
      </w:r>
      <w:proofErr w:type="gramEnd"/>
      <w:r>
        <w:rPr>
          <w:rFonts w:eastAsiaTheme="minorHAnsi"/>
          <w:sz w:val="24"/>
          <w:szCs w:val="24"/>
          <w:lang w:eastAsia="en-US"/>
        </w:rPr>
        <w:t xml:space="preserve"> interventi di cui al decreto n.102</w:t>
      </w:r>
    </w:p>
    <w:p w:rsidR="00152E5E" w:rsidRDefault="00152E5E" w:rsidP="00152E5E">
      <w:pPr>
        <w:autoSpaceDE w:val="0"/>
        <w:autoSpaceDN w:val="0"/>
        <w:adjustRightInd w:val="0"/>
        <w:rPr>
          <w:rFonts w:eastAsiaTheme="minorHAnsi"/>
          <w:sz w:val="24"/>
          <w:szCs w:val="24"/>
          <w:lang w:eastAsia="en-US"/>
        </w:rPr>
      </w:pPr>
      <w:proofErr w:type="gramStart"/>
      <w:r>
        <w:rPr>
          <w:rFonts w:eastAsiaTheme="minorHAnsi"/>
          <w:sz w:val="24"/>
          <w:szCs w:val="24"/>
          <w:lang w:eastAsia="en-US"/>
        </w:rPr>
        <w:t>dell</w:t>
      </w:r>
      <w:proofErr w:type="gramEnd"/>
      <w:r>
        <w:rPr>
          <w:rFonts w:ascii="Arial" w:eastAsiaTheme="minorHAnsi" w:hAnsi="Arial" w:cs="Arial"/>
          <w:sz w:val="24"/>
          <w:szCs w:val="24"/>
          <w:lang w:eastAsia="en-US"/>
        </w:rPr>
        <w:t>’</w:t>
      </w:r>
      <w:r>
        <w:rPr>
          <w:rFonts w:eastAsiaTheme="minorHAnsi"/>
          <w:sz w:val="24"/>
          <w:szCs w:val="24"/>
          <w:lang w:eastAsia="en-US"/>
        </w:rPr>
        <w:t>11/04/2024 del Ministro dell</w:t>
      </w:r>
      <w:r>
        <w:rPr>
          <w:rFonts w:ascii="Arial" w:eastAsiaTheme="minorHAnsi" w:hAnsi="Arial" w:cs="Arial"/>
          <w:sz w:val="24"/>
          <w:szCs w:val="24"/>
          <w:lang w:eastAsia="en-US"/>
        </w:rPr>
        <w:t>’</w:t>
      </w:r>
      <w:r>
        <w:rPr>
          <w:rFonts w:eastAsiaTheme="minorHAnsi"/>
          <w:sz w:val="24"/>
          <w:szCs w:val="24"/>
          <w:lang w:eastAsia="en-US"/>
        </w:rPr>
        <w:t xml:space="preserve">istruzione e del merito, Avviso </w:t>
      </w:r>
      <w:proofErr w:type="spellStart"/>
      <w:r>
        <w:rPr>
          <w:rFonts w:eastAsiaTheme="minorHAnsi"/>
          <w:sz w:val="24"/>
          <w:szCs w:val="24"/>
          <w:lang w:eastAsia="en-US"/>
        </w:rPr>
        <w:t>Prot</w:t>
      </w:r>
      <w:proofErr w:type="spellEnd"/>
      <w:r>
        <w:rPr>
          <w:rFonts w:eastAsiaTheme="minorHAnsi"/>
          <w:sz w:val="24"/>
          <w:szCs w:val="24"/>
          <w:lang w:eastAsia="en-US"/>
        </w:rPr>
        <w:t>. 136777, 09/10/2024,</w:t>
      </w:r>
    </w:p>
    <w:p w:rsidR="00152E5E" w:rsidRDefault="00152E5E" w:rsidP="00152E5E">
      <w:pPr>
        <w:autoSpaceDE w:val="0"/>
        <w:autoSpaceDN w:val="0"/>
        <w:adjustRightInd w:val="0"/>
        <w:rPr>
          <w:rFonts w:eastAsiaTheme="minorHAnsi"/>
          <w:sz w:val="24"/>
          <w:szCs w:val="24"/>
          <w:lang w:eastAsia="en-US"/>
        </w:rPr>
      </w:pPr>
      <w:r>
        <w:rPr>
          <w:rFonts w:eastAsiaTheme="minorHAnsi"/>
          <w:sz w:val="24"/>
          <w:szCs w:val="24"/>
          <w:lang w:eastAsia="en-US"/>
        </w:rPr>
        <w:t>FSE</w:t>
      </w:r>
      <w:r>
        <w:rPr>
          <w:rFonts w:eastAsiaTheme="minorHAnsi"/>
          <w:i/>
          <w:iCs/>
          <w:sz w:val="24"/>
          <w:szCs w:val="24"/>
          <w:lang w:eastAsia="en-US"/>
        </w:rPr>
        <w:t>+, Agenda Nord</w:t>
      </w:r>
      <w:r>
        <w:rPr>
          <w:rFonts w:eastAsiaTheme="minorHAnsi"/>
          <w:sz w:val="24"/>
          <w:szCs w:val="24"/>
          <w:lang w:eastAsia="en-US"/>
        </w:rPr>
        <w:t>.</w:t>
      </w:r>
    </w:p>
    <w:p w:rsidR="00152E5E" w:rsidRDefault="00152E5E" w:rsidP="00152E5E">
      <w:pPr>
        <w:autoSpaceDE w:val="0"/>
        <w:autoSpaceDN w:val="0"/>
        <w:adjustRightInd w:val="0"/>
        <w:rPr>
          <w:rFonts w:eastAsiaTheme="minorHAnsi"/>
          <w:sz w:val="24"/>
          <w:szCs w:val="24"/>
          <w:lang w:eastAsia="en-US"/>
        </w:rPr>
      </w:pPr>
    </w:p>
    <w:p w:rsidR="00A0535C" w:rsidRPr="00026E95" w:rsidRDefault="00A0535C" w:rsidP="00A0535C">
      <w:pPr>
        <w:rPr>
          <w:b/>
        </w:rPr>
      </w:pPr>
      <w:r w:rsidRPr="00026E95">
        <w:rPr>
          <w:b/>
        </w:rPr>
        <w:t>Codice progetto ESO4.6.A1.B-FSEPNVE-2024-152</w:t>
      </w:r>
    </w:p>
    <w:p w:rsidR="00A0535C" w:rsidRPr="00026E95" w:rsidRDefault="00A0535C" w:rsidP="00A0535C">
      <w:pPr>
        <w:rPr>
          <w:b/>
        </w:rPr>
      </w:pPr>
    </w:p>
    <w:p w:rsidR="00A0535C" w:rsidRDefault="00A0535C" w:rsidP="00A0535C">
      <w:proofErr w:type="spellStart"/>
      <w:r>
        <w:t>Cup</w:t>
      </w:r>
      <w:proofErr w:type="spellEnd"/>
      <w:r>
        <w:t xml:space="preserve"> </w:t>
      </w:r>
      <w:r>
        <w:rPr>
          <w:b/>
          <w:bCs/>
          <w:i/>
          <w:iCs/>
          <w:sz w:val="24"/>
          <w:szCs w:val="24"/>
        </w:rPr>
        <w:t>I44D24002180007</w:t>
      </w:r>
    </w:p>
    <w:p w:rsidR="00A3252F" w:rsidRDefault="00A3252F" w:rsidP="00A3252F">
      <w:pPr>
        <w:keepNext/>
        <w:keepLines/>
        <w:widowControl w:val="0"/>
        <w:outlineLvl w:val="5"/>
        <w:rPr>
          <w:rFonts w:asciiTheme="minorHAnsi" w:eastAsia="Arial" w:hAnsiTheme="minorHAnsi"/>
          <w:b/>
          <w:bCs/>
          <w:sz w:val="22"/>
          <w:szCs w:val="22"/>
        </w:rPr>
      </w:pPr>
    </w:p>
    <w:p w:rsidR="00A3252F" w:rsidRPr="00F84EAF" w:rsidRDefault="00A3252F" w:rsidP="00A325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rsidR="00A3252F" w:rsidRPr="00F84EAF" w:rsidRDefault="00A3252F" w:rsidP="00A3252F">
      <w:pPr>
        <w:keepNext/>
        <w:keepLines/>
        <w:widowControl w:val="0"/>
        <w:outlineLvl w:val="5"/>
        <w:rPr>
          <w:rFonts w:asciiTheme="minorHAnsi" w:eastAsia="Arial" w:hAnsiTheme="minorHAnsi"/>
          <w:b/>
          <w:bCs/>
          <w:sz w:val="22"/>
          <w:szCs w:val="22"/>
        </w:rPr>
      </w:pPr>
    </w:p>
    <w:p w:rsidR="00A3252F" w:rsidRPr="00F84EAF" w:rsidRDefault="00A3252F" w:rsidP="00A325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rsidR="00A3252F" w:rsidRPr="00F84EAF" w:rsidRDefault="00A3252F" w:rsidP="00A3252F">
      <w:pPr>
        <w:keepNext/>
        <w:keepLines/>
        <w:widowControl w:val="0"/>
        <w:outlineLvl w:val="5"/>
        <w:rPr>
          <w:rFonts w:asciiTheme="minorHAnsi" w:eastAsia="Arial" w:hAnsiTheme="minorHAnsi"/>
          <w:b/>
          <w:bCs/>
          <w:sz w:val="22"/>
          <w:szCs w:val="22"/>
        </w:rPr>
      </w:pPr>
    </w:p>
    <w:p w:rsidR="00A3252F" w:rsidRPr="00F84EAF" w:rsidRDefault="00A3252F" w:rsidP="00A325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A3252F" w:rsidRPr="00F84EAF" w:rsidRDefault="00A3252F" w:rsidP="00A3252F">
      <w:pPr>
        <w:keepNext/>
        <w:keepLines/>
        <w:widowControl w:val="0"/>
        <w:outlineLvl w:val="5"/>
        <w:rPr>
          <w:rFonts w:asciiTheme="minorHAnsi" w:eastAsia="Arial" w:hAnsiTheme="minorHAnsi"/>
          <w:b/>
          <w:bCs/>
          <w:sz w:val="22"/>
          <w:szCs w:val="22"/>
        </w:rPr>
      </w:pPr>
    </w:p>
    <w:p w:rsidR="00A3252F" w:rsidRPr="00F84EAF" w:rsidRDefault="00A0535C" w:rsidP="00A3252F">
      <w:pPr>
        <w:keepNext/>
        <w:keepLines/>
        <w:widowControl w:val="0"/>
        <w:outlineLvl w:val="5"/>
        <w:rPr>
          <w:rFonts w:asciiTheme="minorHAnsi" w:eastAsia="Arial" w:hAnsiTheme="minorHAnsi"/>
          <w:b/>
          <w:bCs/>
          <w:sz w:val="22"/>
          <w:szCs w:val="22"/>
        </w:rPr>
      </w:pPr>
      <w:proofErr w:type="gramStart"/>
      <w:r>
        <w:rPr>
          <w:rFonts w:asciiTheme="minorHAnsi" w:eastAsia="Arial" w:hAnsiTheme="minorHAnsi"/>
          <w:b/>
          <w:bCs/>
          <w:sz w:val="22"/>
          <w:szCs w:val="22"/>
        </w:rPr>
        <w:t>candidato</w:t>
      </w:r>
      <w:bookmarkStart w:id="0" w:name="_GoBack"/>
      <w:bookmarkEnd w:id="0"/>
      <w:proofErr w:type="gramEnd"/>
      <w:r w:rsidR="00A3252F" w:rsidRPr="00F84EAF">
        <w:rPr>
          <w:rFonts w:asciiTheme="minorHAnsi" w:eastAsia="Arial" w:hAnsiTheme="minorHAnsi"/>
          <w:b/>
          <w:bCs/>
          <w:sz w:val="22"/>
          <w:szCs w:val="22"/>
        </w:rPr>
        <w:t xml:space="preserve"> in qualità di__________________________ nel progetto di cui in oggetto</w:t>
      </w:r>
    </w:p>
    <w:p w:rsidR="00A3252F" w:rsidRPr="00F84EAF" w:rsidRDefault="00A3252F" w:rsidP="00A3252F">
      <w:pPr>
        <w:keepNext/>
        <w:keepLines/>
        <w:widowControl w:val="0"/>
        <w:outlineLvl w:val="5"/>
        <w:rPr>
          <w:rFonts w:asciiTheme="minorHAnsi" w:eastAsia="Arial" w:hAnsiTheme="minorHAnsi"/>
          <w:bCs/>
          <w:sz w:val="22"/>
          <w:szCs w:val="22"/>
        </w:rPr>
      </w:pPr>
    </w:p>
    <w:p w:rsidR="00A3252F" w:rsidRPr="00F84EAF" w:rsidRDefault="00A3252F" w:rsidP="00A3252F">
      <w:pPr>
        <w:spacing w:before="120" w:after="120"/>
        <w:jc w:val="center"/>
        <w:outlineLvl w:val="0"/>
        <w:rPr>
          <w:rFonts w:cstheme="minorHAnsi"/>
          <w:b/>
          <w:sz w:val="24"/>
          <w:szCs w:val="24"/>
        </w:rPr>
      </w:pPr>
      <w:r w:rsidRPr="00F84EAF">
        <w:rPr>
          <w:rFonts w:cstheme="minorHAnsi"/>
          <w:b/>
          <w:sz w:val="24"/>
          <w:szCs w:val="24"/>
        </w:rPr>
        <w:t>DICHIARA</w:t>
      </w:r>
    </w:p>
    <w:p w:rsidR="00A3252F" w:rsidRPr="00F84EAF" w:rsidRDefault="00A3252F" w:rsidP="00A3252F">
      <w:pPr>
        <w:spacing w:before="120" w:after="120"/>
        <w:jc w:val="center"/>
        <w:outlineLvl w:val="0"/>
        <w:rPr>
          <w:rFonts w:cstheme="minorHAnsi"/>
          <w:b/>
          <w:sz w:val="22"/>
          <w:szCs w:val="22"/>
        </w:rPr>
      </w:pPr>
    </w:p>
    <w:p w:rsidR="00A3252F" w:rsidRPr="00F84EAF" w:rsidRDefault="00A3252F" w:rsidP="00A3252F">
      <w:pPr>
        <w:spacing w:before="120" w:after="120"/>
        <w:jc w:val="both"/>
        <w:rPr>
          <w:rFonts w:cstheme="minorHAnsi"/>
          <w:b/>
          <w:sz w:val="24"/>
          <w:szCs w:val="24"/>
        </w:rPr>
      </w:pPr>
      <w:proofErr w:type="gramStart"/>
      <w:r w:rsidRPr="00F84EAF">
        <w:rPr>
          <w:rFonts w:cstheme="minorHAnsi"/>
          <w:b/>
          <w:sz w:val="24"/>
          <w:szCs w:val="24"/>
        </w:rPr>
        <w:t>ai</w:t>
      </w:r>
      <w:proofErr w:type="gramEnd"/>
      <w:r w:rsidRPr="00F84EAF">
        <w:rPr>
          <w:rFonts w:cstheme="minorHAnsi"/>
          <w:b/>
          <w:sz w:val="24"/>
          <w:szCs w:val="24"/>
        </w:rPr>
        <w:t xml:space="preserve">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A3252F" w:rsidRPr="00F84EAF" w:rsidRDefault="00A3252F" w:rsidP="00A3252F">
      <w:pPr>
        <w:spacing w:before="120" w:after="120"/>
        <w:jc w:val="both"/>
        <w:rPr>
          <w:rFonts w:cstheme="minorHAnsi"/>
          <w:b/>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trovarsi in situazione di incompatibilità, ai sensi di quanto previsto dal d.lgs. n. 39/2013 e dall’art. 53, del d.lgs. n. 165/2001; </w:t>
      </w:r>
    </w:p>
    <w:p w:rsidR="00A3252F" w:rsidRPr="00F84EAF" w:rsidRDefault="00A3252F" w:rsidP="00A3252F">
      <w:pPr>
        <w:spacing w:before="120" w:after="120"/>
        <w:ind w:left="720"/>
        <w:contextualSpacing/>
        <w:jc w:val="both"/>
        <w:rPr>
          <w:rFonts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non avere, direttamente o indirettamente, un interesse finanziario, economico o altro interesse personale nel procedimento in esame ai sensi e per gli effetti di quanto  </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propri;</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parenti, affini entro il secondo grado, del coniuge o di conviventi, oppure di persone con le quali abbia rapporti di frequentazione abituale;</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soggetti od organizzazioni con cui egli o il coniuge abbia causa pendente o grave inimicizia o rapporti di credito o debito significativi;</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A3252F" w:rsidRPr="00F84EAF" w:rsidRDefault="00A3252F" w:rsidP="00A3252F">
      <w:pPr>
        <w:autoSpaceDE w:val="0"/>
        <w:autoSpaceDN w:val="0"/>
        <w:adjustRightInd w:val="0"/>
        <w:spacing w:before="120" w:after="120"/>
        <w:ind w:left="1068"/>
        <w:contextualSpacing/>
        <w:jc w:val="both"/>
        <w:rPr>
          <w:rFonts w:cstheme="minorHAnsi"/>
          <w:sz w:val="24"/>
          <w:szCs w:val="24"/>
        </w:rPr>
      </w:pPr>
    </w:p>
    <w:p w:rsidR="00A3252F" w:rsidRPr="00F84EAF" w:rsidRDefault="00A3252F" w:rsidP="00A3252F">
      <w:pPr>
        <w:numPr>
          <w:ilvl w:val="0"/>
          <w:numId w:val="1"/>
        </w:numPr>
        <w:spacing w:after="120" w:line="276" w:lineRule="auto"/>
        <w:contextualSpacing/>
        <w:jc w:val="both"/>
        <w:rPr>
          <w:rFonts w:eastAsia="Calibri" w:cstheme="minorHAnsi"/>
          <w:sz w:val="24"/>
          <w:szCs w:val="24"/>
        </w:rPr>
      </w:pPr>
      <w:proofErr w:type="gramStart"/>
      <w:r w:rsidRPr="00F84EAF">
        <w:rPr>
          <w:rFonts w:eastAsia="Calibri" w:cstheme="minorHAnsi"/>
          <w:sz w:val="24"/>
          <w:szCs w:val="24"/>
        </w:rPr>
        <w:t>che</w:t>
      </w:r>
      <w:proofErr w:type="gramEnd"/>
      <w:r w:rsidRPr="00F84EAF">
        <w:rPr>
          <w:rFonts w:eastAsia="Calibri" w:cstheme="minorHAnsi"/>
          <w:sz w:val="24"/>
          <w:szCs w:val="24"/>
        </w:rPr>
        <w:t xml:space="preserve"> non sussistono diverse ragioni di opportunità che si frappongano al conferimento dell’incarico in questione;</w:t>
      </w:r>
    </w:p>
    <w:p w:rsidR="00A3252F" w:rsidRPr="00F84EAF" w:rsidRDefault="00A3252F" w:rsidP="00A3252F">
      <w:pPr>
        <w:spacing w:after="120" w:line="276" w:lineRule="auto"/>
        <w:ind w:left="720"/>
        <w:contextualSpacing/>
        <w:jc w:val="both"/>
        <w:rPr>
          <w:rFonts w:eastAsia="Calibri" w:cstheme="minorHAnsi"/>
          <w:sz w:val="24"/>
          <w:szCs w:val="24"/>
        </w:rPr>
      </w:pPr>
    </w:p>
    <w:p w:rsidR="00A3252F" w:rsidRPr="00F84EAF" w:rsidRDefault="00A3252F" w:rsidP="00A3252F">
      <w:pPr>
        <w:numPr>
          <w:ilvl w:val="0"/>
          <w:numId w:val="1"/>
        </w:numPr>
        <w:spacing w:before="120" w:after="120"/>
        <w:contextualSpacing/>
        <w:jc w:val="both"/>
        <w:rPr>
          <w:rFonts w:eastAsiaTheme="minorHAnsi"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aver preso piena cognizione del D.M. 26 aprile 2022, n. 105, recante il Codice di Comportamento dei dipendenti del Ministero dell’istruzione e del merito;</w:t>
      </w:r>
    </w:p>
    <w:p w:rsidR="00A3252F" w:rsidRPr="00F84EAF" w:rsidRDefault="00A3252F" w:rsidP="00A3252F">
      <w:pPr>
        <w:ind w:left="708"/>
        <w:rPr>
          <w:rFonts w:eastAsiaTheme="minorHAnsi" w:cstheme="minorHAnsi"/>
          <w:sz w:val="24"/>
          <w:szCs w:val="24"/>
        </w:rPr>
      </w:pPr>
    </w:p>
    <w:p w:rsidR="00A3252F" w:rsidRPr="00F84EAF" w:rsidRDefault="00A3252F" w:rsidP="00A3252F">
      <w:pPr>
        <w:spacing w:before="120" w:after="120"/>
        <w:ind w:left="720"/>
        <w:contextualSpacing/>
        <w:jc w:val="both"/>
        <w:rPr>
          <w:rFonts w:eastAsiaTheme="minorHAnsi"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impegnarsi a comunicare tempestivamente all’Istituzione scolastica eventuali variazioni che dovessero intervenire nel corso dello svolgimento dell’incarico;</w:t>
      </w:r>
    </w:p>
    <w:p w:rsidR="00A3252F" w:rsidRPr="00F84EAF" w:rsidRDefault="00A3252F" w:rsidP="00A3252F">
      <w:pPr>
        <w:spacing w:before="120" w:after="120"/>
        <w:ind w:left="720"/>
        <w:contextualSpacing/>
        <w:jc w:val="both"/>
        <w:rPr>
          <w:rFonts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impegnarsi altresì a comunicare all’Istituzione scolastica qualsiasi altra circostanza sopravvenuta di carattere ostativo rispetto all’espletamento dell’incarico;</w:t>
      </w:r>
    </w:p>
    <w:p w:rsidR="00A3252F" w:rsidRPr="00F84EAF" w:rsidRDefault="00A3252F" w:rsidP="00A3252F">
      <w:pPr>
        <w:ind w:left="708"/>
        <w:rPr>
          <w:rFonts w:cstheme="minorHAnsi"/>
          <w:sz w:val="24"/>
          <w:szCs w:val="24"/>
        </w:rPr>
      </w:pPr>
    </w:p>
    <w:p w:rsidR="00A3252F" w:rsidRPr="00F84EAF" w:rsidRDefault="00A3252F" w:rsidP="00A3252F">
      <w:pPr>
        <w:spacing w:before="120" w:after="120"/>
        <w:ind w:left="720"/>
        <w:contextualSpacing/>
        <w:jc w:val="both"/>
        <w:rPr>
          <w:rFonts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3252F" w:rsidRPr="00F84EAF" w:rsidRDefault="00A3252F" w:rsidP="00A3252F">
      <w:pPr>
        <w:rPr>
          <w:rFonts w:asciiTheme="minorHAnsi" w:eastAsiaTheme="minorEastAsia" w:hAnsiTheme="minorHAnsi" w:cstheme="minorBidi"/>
          <w:b/>
          <w:sz w:val="22"/>
          <w:szCs w:val="22"/>
        </w:rPr>
      </w:pPr>
    </w:p>
    <w:p w:rsidR="00A3252F" w:rsidRPr="00F84EAF" w:rsidRDefault="00A3252F" w:rsidP="00A3252F">
      <w:pPr>
        <w:contextualSpacing/>
        <w:rPr>
          <w:rFonts w:asciiTheme="minorHAnsi" w:hAnsiTheme="minorHAnsi" w:cstheme="minorHAnsi"/>
          <w:b/>
          <w:sz w:val="22"/>
          <w:szCs w:val="22"/>
        </w:rPr>
      </w:pPr>
    </w:p>
    <w:p w:rsidR="00A3252F" w:rsidRPr="00F84EAF" w:rsidRDefault="00A3252F" w:rsidP="00A3252F">
      <w:pPr>
        <w:contextualSpacing/>
        <w:rPr>
          <w:rFonts w:asciiTheme="minorHAnsi" w:hAnsiTheme="minorHAnsi" w:cstheme="minorHAnsi"/>
          <w:sz w:val="22"/>
          <w:szCs w:val="22"/>
        </w:rPr>
      </w:pPr>
    </w:p>
    <w:p w:rsidR="00A3252F" w:rsidRPr="00F84EAF" w:rsidRDefault="00A3252F" w:rsidP="00A3252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152E5E" w:rsidRDefault="00152E5E" w:rsidP="00A3252F">
      <w:pPr>
        <w:tabs>
          <w:tab w:val="left" w:pos="6585"/>
        </w:tabs>
        <w:rPr>
          <w:rFonts w:asciiTheme="minorHAnsi" w:eastAsia="Calibri" w:hAnsiTheme="minorHAnsi" w:cstheme="minorHAnsi"/>
          <w:sz w:val="22"/>
          <w:szCs w:val="22"/>
          <w:lang w:eastAsia="en-US"/>
        </w:rPr>
      </w:pPr>
      <w:proofErr w:type="gramStart"/>
      <w:r>
        <w:rPr>
          <w:rFonts w:asciiTheme="minorHAnsi" w:eastAsia="Calibri" w:hAnsiTheme="minorHAnsi" w:cstheme="minorHAnsi"/>
          <w:sz w:val="22"/>
          <w:szCs w:val="22"/>
          <w:lang w:eastAsia="en-US"/>
        </w:rPr>
        <w:t>data</w:t>
      </w:r>
      <w:proofErr w:type="gramEnd"/>
      <w:r w:rsidR="00A3252F" w:rsidRPr="00F84EAF">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r w:rsidR="00A3252F" w:rsidRPr="00F84EAF">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Firma</w:t>
      </w:r>
      <w:r w:rsidR="00A3252F" w:rsidRPr="00F84EAF">
        <w:rPr>
          <w:rFonts w:asciiTheme="minorHAnsi" w:eastAsia="Calibri" w:hAnsiTheme="minorHAnsi" w:cstheme="minorHAnsi"/>
          <w:sz w:val="22"/>
          <w:szCs w:val="22"/>
          <w:lang w:eastAsia="en-US"/>
        </w:rPr>
        <w:tab/>
      </w:r>
    </w:p>
    <w:p w:rsidR="00152E5E" w:rsidRDefault="00152E5E" w:rsidP="00A3252F">
      <w:pPr>
        <w:tabs>
          <w:tab w:val="left" w:pos="6585"/>
        </w:tabs>
        <w:rPr>
          <w:rFonts w:asciiTheme="minorHAnsi" w:eastAsia="Calibri" w:hAnsiTheme="minorHAnsi" w:cstheme="minorHAnsi"/>
          <w:sz w:val="22"/>
          <w:szCs w:val="22"/>
          <w:lang w:eastAsia="en-US"/>
        </w:rPr>
      </w:pPr>
    </w:p>
    <w:p w:rsidR="00A3252F" w:rsidRPr="00F84EAF" w:rsidRDefault="00A3252F" w:rsidP="00A3252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p>
    <w:p w:rsidR="00A3252F" w:rsidRPr="00F84EAF" w:rsidRDefault="00A3252F" w:rsidP="00A3252F">
      <w:pPr>
        <w:tabs>
          <w:tab w:val="left" w:pos="6585"/>
        </w:tabs>
        <w:rPr>
          <w:rFonts w:asciiTheme="minorHAnsi" w:eastAsia="Calibri" w:hAnsiTheme="minorHAnsi" w:cstheme="minorHAnsi"/>
          <w:sz w:val="22"/>
          <w:szCs w:val="22"/>
          <w:lang w:eastAsia="en-US"/>
        </w:rPr>
      </w:pPr>
    </w:p>
    <w:p w:rsidR="00A3252F" w:rsidRPr="00F84EAF" w:rsidRDefault="00A3252F" w:rsidP="00A3252F">
      <w:pPr>
        <w:rPr>
          <w:rFonts w:asciiTheme="minorHAnsi" w:hAnsiTheme="minorHAnsi" w:cstheme="minorHAnsi"/>
          <w:sz w:val="22"/>
          <w:szCs w:val="22"/>
        </w:rPr>
      </w:pPr>
    </w:p>
    <w:p w:rsidR="000641B9" w:rsidRDefault="000641B9"/>
    <w:sectPr w:rsidR="000641B9" w:rsidSect="00A3252F">
      <w:footerReference w:type="even" r:id="rId7"/>
      <w:footerReference w:type="default" r:id="rId8"/>
      <w:type w:val="continuous"/>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2D" w:rsidRDefault="00086EC7">
      <w:r>
        <w:separator/>
      </w:r>
    </w:p>
  </w:endnote>
  <w:endnote w:type="continuationSeparator" w:id="0">
    <w:p w:rsidR="009D632D" w:rsidRDefault="0008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DE" w:rsidRDefault="00F2000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A0535C">
    <w:pPr>
      <w:pStyle w:val="Pidipagina"/>
    </w:pPr>
  </w:p>
  <w:p w:rsidR="004208C7" w:rsidRDefault="00A0535C"/>
  <w:p w:rsidR="004208C7" w:rsidRDefault="00A053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E5E" w:rsidRDefault="00152E5E">
    <w:pPr>
      <w:pStyle w:val="Pidipagina"/>
    </w:pPr>
    <w:r>
      <w:rPr>
        <w:noProof/>
      </w:rPr>
      <w:drawing>
        <wp:inline distT="0" distB="0" distL="0" distR="0" wp14:anchorId="15700F6A" wp14:editId="070C0790">
          <wp:extent cx="4934585" cy="507270"/>
          <wp:effectExtent l="0" t="0" r="0" b="0"/>
          <wp:docPr id="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75515" cy="521757"/>
                  </a:xfrm>
                  <a:prstGeom prst="rect">
                    <a:avLst/>
                  </a:prstGeom>
                  <a:noFill/>
                  <a:ln>
                    <a:noFill/>
                  </a:ln>
                </pic:spPr>
              </pic:pic>
            </a:graphicData>
          </a:graphic>
        </wp:inline>
      </w:drawing>
    </w:r>
  </w:p>
  <w:p w:rsidR="004208C7" w:rsidRDefault="00A053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2D" w:rsidRDefault="00086EC7">
      <w:r>
        <w:separator/>
      </w:r>
    </w:p>
  </w:footnote>
  <w:footnote w:type="continuationSeparator" w:id="0">
    <w:p w:rsidR="009D632D" w:rsidRDefault="00086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2F"/>
    <w:rsid w:val="000641B9"/>
    <w:rsid w:val="00086EC7"/>
    <w:rsid w:val="00152E5E"/>
    <w:rsid w:val="00160971"/>
    <w:rsid w:val="008263EF"/>
    <w:rsid w:val="00871FF9"/>
    <w:rsid w:val="009D632D"/>
    <w:rsid w:val="00A0535C"/>
    <w:rsid w:val="00A3252F"/>
    <w:rsid w:val="00E4485B"/>
    <w:rsid w:val="00F200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5DB03-5B16-4FA9-8FC7-022DF7AF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25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3252F"/>
    <w:pPr>
      <w:tabs>
        <w:tab w:val="center" w:pos="4819"/>
        <w:tab w:val="right" w:pos="9638"/>
      </w:tabs>
    </w:pPr>
  </w:style>
  <w:style w:type="character" w:customStyle="1" w:styleId="PidipaginaCarattere">
    <w:name w:val="Piè di pagina Carattere"/>
    <w:basedOn w:val="Carpredefinitoparagrafo"/>
    <w:link w:val="Pidipagina"/>
    <w:uiPriority w:val="99"/>
    <w:rsid w:val="00A3252F"/>
    <w:rPr>
      <w:rFonts w:ascii="Times New Roman" w:eastAsia="Times New Roman" w:hAnsi="Times New Roman" w:cs="Times New Roman"/>
      <w:sz w:val="20"/>
      <w:szCs w:val="20"/>
      <w:lang w:eastAsia="it-IT"/>
    </w:rPr>
  </w:style>
  <w:style w:type="character" w:styleId="Numeropagina">
    <w:name w:val="page number"/>
    <w:basedOn w:val="Carpredefinitoparagrafo"/>
    <w:rsid w:val="00A3252F"/>
  </w:style>
  <w:style w:type="paragraph" w:styleId="Intestazione">
    <w:name w:val="header"/>
    <w:basedOn w:val="Normale"/>
    <w:link w:val="IntestazioneCarattere"/>
    <w:uiPriority w:val="99"/>
    <w:unhideWhenUsed/>
    <w:rsid w:val="00086EC7"/>
    <w:pPr>
      <w:tabs>
        <w:tab w:val="center" w:pos="4819"/>
        <w:tab w:val="right" w:pos="9638"/>
      </w:tabs>
    </w:pPr>
  </w:style>
  <w:style w:type="character" w:customStyle="1" w:styleId="IntestazioneCarattere">
    <w:name w:val="Intestazione Carattere"/>
    <w:basedOn w:val="Carpredefinitoparagrafo"/>
    <w:link w:val="Intestazione"/>
    <w:uiPriority w:val="99"/>
    <w:rsid w:val="00086EC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2025-02-04T16:32:00Z</dcterms:created>
  <dcterms:modified xsi:type="dcterms:W3CDTF">2025-02-04T16:32:00Z</dcterms:modified>
</cp:coreProperties>
</file>