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4BA8" w14:textId="77777777" w:rsidR="00971F22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Allegato B</w:t>
      </w:r>
    </w:p>
    <w:p w14:paraId="3B3C4C3D" w14:textId="77777777" w:rsidR="00971F22" w:rsidRDefault="00971F22">
      <w:pPr>
        <w:rPr>
          <w:rFonts w:ascii="Calibri" w:hAnsi="Calibri" w:cs="Calibri"/>
        </w:rPr>
      </w:pPr>
    </w:p>
    <w:p w14:paraId="1345A2B2" w14:textId="77777777" w:rsidR="00971F22" w:rsidRDefault="00971F22">
      <w:pPr>
        <w:rPr>
          <w:rFonts w:ascii="Calibri" w:hAnsi="Calibri" w:cs="Calibri"/>
        </w:rPr>
      </w:pPr>
    </w:p>
    <w:p w14:paraId="717F34AB" w14:textId="77777777" w:rsidR="00971F22" w:rsidRDefault="00971F22">
      <w:pPr>
        <w:rPr>
          <w:rFonts w:ascii="Calibri" w:hAnsi="Calibri" w:cs="Calibri"/>
        </w:rPr>
      </w:pPr>
    </w:p>
    <w:p w14:paraId="38147231" w14:textId="77777777" w:rsidR="00971F22" w:rsidRDefault="00971F22">
      <w:pPr>
        <w:pStyle w:val="Default"/>
      </w:pPr>
    </w:p>
    <w:p w14:paraId="036D9533" w14:textId="77777777" w:rsidR="00971F22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Dichiarazione circa l’insussistenza di situazioni, anche potenziali, di conflitto di interessi, ai sensi dell’art. 53, comma 14, del D.Lgs. 165/2001 e ss.mm.ii.</w:t>
      </w:r>
    </w:p>
    <w:p w14:paraId="1E017F60" w14:textId="77777777" w:rsidR="00971F22" w:rsidRDefault="00971F22">
      <w:pPr>
        <w:rPr>
          <w:rFonts w:ascii="Calibri" w:hAnsi="Calibri" w:cs="Calibri"/>
        </w:rPr>
      </w:pPr>
    </w:p>
    <w:p w14:paraId="3A80420B" w14:textId="77777777" w:rsidR="00971F22" w:rsidRDefault="00971F22">
      <w:pPr>
        <w:rPr>
          <w:rFonts w:ascii="Calibri" w:hAnsi="Calibri" w:cs="Calibri"/>
        </w:rPr>
      </w:pPr>
    </w:p>
    <w:p w14:paraId="6572745D" w14:textId="77777777" w:rsidR="00971F22" w:rsidRDefault="00971F22">
      <w:pPr>
        <w:rPr>
          <w:rFonts w:ascii="Calibri" w:hAnsi="Calibri" w:cs="Calibri"/>
        </w:rPr>
      </w:pPr>
    </w:p>
    <w:p w14:paraId="72E701DA" w14:textId="77777777" w:rsidR="00971F22" w:rsidRDefault="000000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________________________________________________________________ nato/a a ___________________________________, il _________________________ e residente a_____________________________________________________________________________</w:t>
      </w:r>
    </w:p>
    <w:p w14:paraId="233F01E2" w14:textId="77777777" w:rsidR="00971F22" w:rsidRDefault="000000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con riferimento all’incarico di RSPP di cui alla procedura comparativa;</w:t>
      </w:r>
    </w:p>
    <w:p w14:paraId="4337EDFA" w14:textId="77777777" w:rsidR="00971F22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consapevole delle sanzioni penali in caso di dichiarazioni mendaci e della conseguente decadenza dai benefici conseguenti al provvedimento emanato, sotto la propria responsabilità</w:t>
      </w:r>
    </w:p>
    <w:p w14:paraId="53B17679" w14:textId="77777777" w:rsidR="00971F22" w:rsidRDefault="00971F22">
      <w:pPr>
        <w:rPr>
          <w:rFonts w:ascii="Calibri" w:hAnsi="Calibri" w:cs="Calibri"/>
        </w:rPr>
      </w:pPr>
    </w:p>
    <w:p w14:paraId="5A1AD3F3" w14:textId="77777777" w:rsidR="00971F22" w:rsidRDefault="00971F22">
      <w:pPr>
        <w:rPr>
          <w:rFonts w:ascii="Calibri" w:hAnsi="Calibri" w:cs="Calibri"/>
        </w:rPr>
      </w:pPr>
    </w:p>
    <w:p w14:paraId="524202DE" w14:textId="77777777" w:rsidR="00971F22" w:rsidRDefault="00000000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DICHIARA, </w:t>
      </w:r>
      <w:r>
        <w:rPr>
          <w:rFonts w:ascii="Calibri" w:hAnsi="Calibri" w:cs="Calibri"/>
        </w:rPr>
        <w:t>ai sensi e per gli effetti degli art. 46 e 47 del DPR 445/2000</w:t>
      </w:r>
    </w:p>
    <w:p w14:paraId="4974E693" w14:textId="77777777" w:rsidR="00971F22" w:rsidRDefault="00971F22">
      <w:pPr>
        <w:jc w:val="center"/>
        <w:rPr>
          <w:rFonts w:ascii="Calibri" w:hAnsi="Calibri" w:cs="Calibri"/>
        </w:rPr>
      </w:pPr>
    </w:p>
    <w:p w14:paraId="24BE6CC5" w14:textId="77777777" w:rsidR="00971F22" w:rsidRDefault="00971F22">
      <w:pPr>
        <w:jc w:val="center"/>
        <w:rPr>
          <w:rFonts w:ascii="Calibri" w:hAnsi="Calibri" w:cs="Calibri"/>
        </w:rPr>
      </w:pPr>
    </w:p>
    <w:p w14:paraId="385F9377" w14:textId="77777777" w:rsidR="00971F22" w:rsidRDefault="00000000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l’insussistenza di situazioni, anche potenziali, di conflitto di interessi in relazione alle attività di RSPP;</w:t>
      </w:r>
    </w:p>
    <w:p w14:paraId="45A90429" w14:textId="77777777" w:rsidR="00971F22" w:rsidRDefault="00000000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non sussistono cause ostative o di incompatibilità a svolgere l’incarico indicato;</w:t>
      </w:r>
    </w:p>
    <w:p w14:paraId="00118120" w14:textId="77777777" w:rsidR="00971F22" w:rsidRDefault="00971F22">
      <w:pPr>
        <w:jc w:val="both"/>
        <w:rPr>
          <w:rFonts w:ascii="Calibri" w:hAnsi="Calibri" w:cs="Calibri"/>
        </w:rPr>
      </w:pPr>
    </w:p>
    <w:p w14:paraId="3A934F24" w14:textId="77777777" w:rsidR="00971F22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presente dichiarazione è resa ai sensi e per gli effetti dell’art. 53, comma 14, del D.Lgs. 165/2001.</w:t>
      </w:r>
    </w:p>
    <w:p w14:paraId="404FD97E" w14:textId="77777777" w:rsidR="00971F22" w:rsidRDefault="00971F22">
      <w:pPr>
        <w:jc w:val="both"/>
        <w:rPr>
          <w:rFonts w:ascii="Calibri" w:hAnsi="Calibri" w:cs="Calibri"/>
        </w:rPr>
      </w:pPr>
    </w:p>
    <w:p w14:paraId="52578DD7" w14:textId="77777777" w:rsidR="00971F22" w:rsidRDefault="00971F22">
      <w:pPr>
        <w:jc w:val="both"/>
        <w:rPr>
          <w:rFonts w:ascii="Calibri" w:hAnsi="Calibri" w:cs="Calibri"/>
        </w:rPr>
      </w:pPr>
    </w:p>
    <w:p w14:paraId="03E94D7F" w14:textId="77777777" w:rsidR="00971F22" w:rsidRDefault="00971F22">
      <w:pPr>
        <w:jc w:val="both"/>
        <w:rPr>
          <w:rFonts w:ascii="Calibri" w:hAnsi="Calibri" w:cs="Calibri"/>
        </w:rPr>
      </w:pPr>
    </w:p>
    <w:p w14:paraId="284EB331" w14:textId="77777777" w:rsidR="00971F22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lì, 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</w:p>
    <w:p w14:paraId="6E3D1F29" w14:textId="77777777" w:rsidR="00971F22" w:rsidRDefault="00971F22">
      <w:pPr>
        <w:jc w:val="both"/>
        <w:rPr>
          <w:rFonts w:ascii="Calibri" w:hAnsi="Calibri" w:cs="Calibri"/>
        </w:rPr>
      </w:pPr>
    </w:p>
    <w:p w14:paraId="39E16939" w14:textId="77777777" w:rsidR="00971F22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___________________________</w:t>
      </w:r>
    </w:p>
    <w:sectPr w:rsidR="00971F22">
      <w:pgSz w:w="11906" w:h="16838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50ACA"/>
    <w:multiLevelType w:val="multilevel"/>
    <w:tmpl w:val="29C867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E23E7C"/>
    <w:multiLevelType w:val="multilevel"/>
    <w:tmpl w:val="964AFE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3077235">
    <w:abstractNumId w:val="0"/>
  </w:num>
  <w:num w:numId="2" w16cid:durableId="65006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22"/>
    <w:rsid w:val="00133F70"/>
    <w:rsid w:val="005D45E7"/>
    <w:rsid w:val="0097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52EA"/>
  <w15:docId w15:val="{51E95428-473D-42FF-A5B3-2CB24EC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ahoma" w:hAnsi="Times New Roman" w:cs="Times New Roman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qFormat/>
    <w:rPr>
      <w:rFonts w:ascii="Tahoma" w:hAnsi="Tahoma"/>
      <w:sz w:val="18"/>
      <w:shd w:val="clear" w:color="auto" w:fill="FFFFFF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Tabellanormale1">
    <w:name w:val="Tabella normale1"/>
    <w:qFormat/>
    <w:rPr>
      <w:rFonts w:ascii="Times New Roman" w:eastAsia="Tahoma" w:hAnsi="Times New Roman" w:cs="Times New Roman"/>
      <w:sz w:val="20"/>
      <w:szCs w:val="20"/>
      <w:lang w:val="it-IT" w:eastAsia="it-IT" w:bidi="ar-SA"/>
    </w:rPr>
  </w:style>
  <w:style w:type="paragraph" w:customStyle="1" w:styleId="Bodytext20">
    <w:name w:val="Body text (2)"/>
    <w:basedOn w:val="Normale"/>
    <w:qFormat/>
    <w:pPr>
      <w:widowControl w:val="0"/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Default">
    <w:name w:val="Default"/>
    <w:qFormat/>
    <w:rPr>
      <w:rFonts w:ascii="Calibri" w:eastAsia="Tahoma" w:hAnsi="Calibri" w:cs="Calibri"/>
      <w:color w:val="00000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M.I.U.R.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dc:description/>
  <cp:lastModifiedBy>Orietta Civiero</cp:lastModifiedBy>
  <cp:revision>2</cp:revision>
  <cp:lastPrinted>2014-06-12T15:44:00Z</cp:lastPrinted>
  <dcterms:created xsi:type="dcterms:W3CDTF">2024-11-19T09:57:00Z</dcterms:created>
  <dcterms:modified xsi:type="dcterms:W3CDTF">2024-11-19T09:57:00Z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Utente</vt:lpwstr>
  </property>
</Properties>
</file>