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8500"/>
      </w:tblGrid>
      <w:tr w:rsidR="009C083F" w14:paraId="6D40E943" w14:textId="77777777" w:rsidTr="006B3533">
        <w:trPr>
          <w:trHeight w:val="1557"/>
          <w:jc w:val="center"/>
        </w:trPr>
        <w:tc>
          <w:tcPr>
            <w:tcW w:w="1838" w:type="dxa"/>
          </w:tcPr>
          <w:p w14:paraId="2E272E11" w14:textId="77777777" w:rsidR="009C083F" w:rsidRDefault="009C083F" w:rsidP="006B3533">
            <w:pPr>
              <w:pStyle w:val="Intestazion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4198C3" wp14:editId="658E608E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52070</wp:posOffset>
                  </wp:positionV>
                  <wp:extent cx="800100" cy="742950"/>
                  <wp:effectExtent l="19050" t="0" r="19050" b="247650"/>
                  <wp:wrapNone/>
                  <wp:docPr id="122" name="Immagine 12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magine 122" descr="Immagine che contiene test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429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1F10C7" w14:textId="77777777" w:rsidR="009C083F" w:rsidRPr="00D968FB" w:rsidRDefault="009C083F" w:rsidP="006B3533">
            <w:pPr>
              <w:ind w:firstLine="708"/>
              <w:jc w:val="center"/>
            </w:pPr>
          </w:p>
        </w:tc>
        <w:tc>
          <w:tcPr>
            <w:tcW w:w="8500" w:type="dxa"/>
            <w:vAlign w:val="center"/>
          </w:tcPr>
          <w:p w14:paraId="32D36A86" w14:textId="77777777" w:rsidR="009C083F" w:rsidRPr="002875F4" w:rsidRDefault="009C083F" w:rsidP="006B3533">
            <w:pPr>
              <w:pStyle w:val="Intestazione"/>
              <w:tabs>
                <w:tab w:val="clear" w:pos="4819"/>
              </w:tabs>
              <w:jc w:val="center"/>
              <w:rPr>
                <w:rFonts w:ascii="Georgia" w:hAnsi="Georgia" w:cs="Times New Roman"/>
                <w:b/>
                <w:bCs/>
                <w:sz w:val="48"/>
                <w:szCs w:val="48"/>
              </w:rPr>
            </w:pPr>
            <w:r w:rsidRPr="002875F4">
              <w:rPr>
                <w:rFonts w:ascii="Georgia" w:hAnsi="Georgia" w:cs="Times New Roman"/>
                <w:b/>
                <w:bCs/>
                <w:sz w:val="48"/>
                <w:szCs w:val="48"/>
              </w:rPr>
              <w:t xml:space="preserve">ISTITUTO COMPRENSIVO </w:t>
            </w:r>
          </w:p>
          <w:p w14:paraId="73AA746A" w14:textId="77777777" w:rsidR="009C083F" w:rsidRPr="00D968FB" w:rsidRDefault="009C083F" w:rsidP="006B3533">
            <w:pPr>
              <w:pStyle w:val="Intestazione"/>
              <w:tabs>
                <w:tab w:val="clear" w:pos="4819"/>
              </w:tabs>
              <w:jc w:val="center"/>
              <w:rPr>
                <w:rFonts w:ascii="LilyUPC" w:hAnsi="LilyUPC" w:cs="LilyUPC"/>
                <w:sz w:val="44"/>
                <w:szCs w:val="44"/>
              </w:rPr>
            </w:pPr>
            <w:r w:rsidRPr="002875F4">
              <w:rPr>
                <w:rFonts w:ascii="Georgia" w:hAnsi="Georgia" w:cs="Times New Roman"/>
                <w:b/>
                <w:bCs/>
                <w:sz w:val="48"/>
                <w:szCs w:val="48"/>
              </w:rPr>
              <w:t>DI SUSEGANA</w:t>
            </w:r>
          </w:p>
        </w:tc>
      </w:tr>
    </w:tbl>
    <w:p w14:paraId="565A26E6" w14:textId="77777777" w:rsidR="009C083F" w:rsidRDefault="009C083F" w:rsidP="00BA23F1">
      <w:pPr>
        <w:spacing w:after="0"/>
        <w:ind w:right="-299"/>
        <w:jc w:val="center"/>
        <w:rPr>
          <w:rFonts w:eastAsia="Arial" w:cstheme="minorHAnsi"/>
          <w:b/>
          <w:sz w:val="24"/>
          <w:szCs w:val="24"/>
        </w:rPr>
      </w:pPr>
    </w:p>
    <w:p w14:paraId="362B173C" w14:textId="77777777" w:rsidR="009C083F" w:rsidRDefault="009C083F" w:rsidP="00BA23F1">
      <w:pPr>
        <w:spacing w:after="0"/>
        <w:ind w:right="-299"/>
        <w:jc w:val="center"/>
        <w:rPr>
          <w:rFonts w:eastAsia="Arial" w:cstheme="minorHAnsi"/>
          <w:b/>
          <w:sz w:val="24"/>
          <w:szCs w:val="24"/>
        </w:rPr>
      </w:pPr>
    </w:p>
    <w:p w14:paraId="6502500F" w14:textId="5B931F78" w:rsidR="005A1BD5" w:rsidRPr="002455C9" w:rsidRDefault="00401153" w:rsidP="00BA23F1">
      <w:pPr>
        <w:spacing w:after="0"/>
        <w:ind w:right="-299"/>
        <w:jc w:val="center"/>
        <w:rPr>
          <w:rFonts w:eastAsia="Arial" w:cstheme="minorHAnsi"/>
          <w:b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INFORMATIVA</w:t>
      </w:r>
      <w:r w:rsidR="005A1BD5" w:rsidRPr="002455C9">
        <w:rPr>
          <w:rFonts w:eastAsia="Arial" w:cstheme="minorHAnsi"/>
          <w:b/>
          <w:sz w:val="24"/>
          <w:szCs w:val="24"/>
        </w:rPr>
        <w:t xml:space="preserve"> </w:t>
      </w:r>
    </w:p>
    <w:p w14:paraId="5CDCC2C1" w14:textId="528E8F48" w:rsidR="00401153" w:rsidRPr="002455C9" w:rsidRDefault="005A1BD5" w:rsidP="00BA23F1">
      <w:pPr>
        <w:spacing w:after="0"/>
        <w:ind w:right="-299"/>
        <w:jc w:val="center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(fornitori, esperti esterni, appaltatori)</w:t>
      </w:r>
    </w:p>
    <w:p w14:paraId="1C286006" w14:textId="46B3A39A" w:rsidR="00401153" w:rsidRPr="002455C9" w:rsidRDefault="00401153" w:rsidP="00BA23F1">
      <w:pPr>
        <w:spacing w:after="0"/>
        <w:ind w:right="-299"/>
        <w:jc w:val="center"/>
        <w:rPr>
          <w:rFonts w:eastAsia="Arial" w:cstheme="minorHAnsi"/>
          <w:b/>
          <w:bCs/>
          <w:sz w:val="24"/>
          <w:szCs w:val="24"/>
        </w:rPr>
      </w:pPr>
      <w:r w:rsidRPr="002455C9">
        <w:rPr>
          <w:rFonts w:eastAsia="Arial" w:cstheme="minorHAnsi"/>
          <w:b/>
          <w:bCs/>
          <w:sz w:val="24"/>
          <w:szCs w:val="24"/>
        </w:rPr>
        <w:t>ex art. 13 D. Lgs. 196/2003 (TU) – artt. 13-14 GDPR 2016/679</w:t>
      </w:r>
    </w:p>
    <w:p w14:paraId="73E7932D" w14:textId="77777777" w:rsidR="00BA23F1" w:rsidRPr="002455C9" w:rsidRDefault="00BA23F1" w:rsidP="00BA23F1">
      <w:pPr>
        <w:spacing w:after="0"/>
        <w:jc w:val="both"/>
        <w:rPr>
          <w:rFonts w:eastAsia="Arial" w:cstheme="minorHAnsi"/>
          <w:b/>
          <w:sz w:val="24"/>
          <w:szCs w:val="24"/>
        </w:rPr>
      </w:pPr>
    </w:p>
    <w:p w14:paraId="2BC62004" w14:textId="16062A20" w:rsidR="005A1BD5" w:rsidRPr="002455C9" w:rsidRDefault="005A1BD5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Premessa</w:t>
      </w:r>
    </w:p>
    <w:p w14:paraId="70EE84EB" w14:textId="5468B624" w:rsidR="005A1BD5" w:rsidRPr="002455C9" w:rsidRDefault="005A1BD5" w:rsidP="00E1140B">
      <w:pPr>
        <w:spacing w:after="0"/>
        <w:ind w:right="2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L’art.</w:t>
      </w:r>
      <w:r w:rsidR="00BA23F1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13 del D</w:t>
      </w:r>
      <w:r w:rsidR="00517197" w:rsidRPr="002455C9">
        <w:rPr>
          <w:rFonts w:cstheme="minorHAnsi"/>
          <w:sz w:val="24"/>
          <w:szCs w:val="24"/>
        </w:rPr>
        <w:t>. Lgs</w:t>
      </w:r>
      <w:r w:rsidRPr="002455C9">
        <w:rPr>
          <w:rFonts w:cstheme="minorHAnsi"/>
          <w:sz w:val="24"/>
          <w:szCs w:val="24"/>
        </w:rPr>
        <w:t xml:space="preserve"> 196/2003 (TU) e gli artt. 13 e 14 del Regolamento UE 2016/679 (GDPR) definiscono le regole di informazione sulla gestione dei dati personali.</w:t>
      </w:r>
    </w:p>
    <w:p w14:paraId="3474FBCF" w14:textId="50206CBA" w:rsidR="00BA23F1" w:rsidRPr="002455C9" w:rsidRDefault="005A1BD5" w:rsidP="00E1140B">
      <w:pPr>
        <w:spacing w:after="0"/>
        <w:ind w:right="2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Fornitori, esperti esterni e appaltatori, in qualità di interessati, devono prenderne adeguata visione e possono chiedere ulteriori informazioni in segreteria.</w:t>
      </w:r>
    </w:p>
    <w:p w14:paraId="22784F6F" w14:textId="77777777" w:rsidR="00517197" w:rsidRPr="002455C9" w:rsidRDefault="00517197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</w:p>
    <w:p w14:paraId="0CE094DE" w14:textId="2DA8F86C" w:rsidR="00E1140B" w:rsidRPr="002455C9" w:rsidRDefault="00E1140B" w:rsidP="00E1140B">
      <w:pPr>
        <w:pStyle w:val="Paragrafoelenco"/>
        <w:numPr>
          <w:ilvl w:val="0"/>
          <w:numId w:val="15"/>
        </w:numPr>
        <w:spacing w:after="0"/>
        <w:ind w:left="709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b/>
          <w:bCs/>
          <w:sz w:val="24"/>
          <w:szCs w:val="24"/>
        </w:rPr>
        <w:t>Titolare del Trattamento</w:t>
      </w:r>
    </w:p>
    <w:p w14:paraId="6E0EC797" w14:textId="3F6B27BF" w:rsidR="005A1BD5" w:rsidRPr="002455C9" w:rsidRDefault="00196699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Il Titolare del Trattamento è l</w:t>
      </w:r>
      <w:r w:rsidR="005A1BD5" w:rsidRPr="002455C9">
        <w:rPr>
          <w:rFonts w:eastAsia="Times New Roman" w:cstheme="minorHAnsi"/>
          <w:sz w:val="24"/>
          <w:szCs w:val="24"/>
        </w:rPr>
        <w:t>’Ente Istituto Comprensivo di Susegana, via Carpeni 7, (in seguito, Titolare/Data Controller) nella persona del dirigente</w:t>
      </w:r>
      <w:r w:rsidR="00517197" w:rsidRPr="002455C9">
        <w:rPr>
          <w:rFonts w:eastAsia="Times New Roman" w:cstheme="minorHAnsi"/>
          <w:sz w:val="24"/>
          <w:szCs w:val="24"/>
        </w:rPr>
        <w:t xml:space="preserve"> scolastico</w:t>
      </w:r>
      <w:r w:rsidR="005A1BD5" w:rsidRPr="002455C9">
        <w:rPr>
          <w:rFonts w:eastAsia="Times New Roman" w:cstheme="minorHAnsi"/>
          <w:sz w:val="24"/>
          <w:szCs w:val="24"/>
        </w:rPr>
        <w:t xml:space="preserve"> Angela Morgese,</w:t>
      </w:r>
      <w:r w:rsidRPr="002455C9">
        <w:rPr>
          <w:rFonts w:eastAsia="Times New Roman" w:cstheme="minorHAnsi"/>
          <w:sz w:val="24"/>
          <w:szCs w:val="24"/>
        </w:rPr>
        <w:t xml:space="preserve"> suo legale rappresentante.</w:t>
      </w:r>
    </w:p>
    <w:p w14:paraId="4D7A3BBD" w14:textId="77777777" w:rsidR="00BA23F1" w:rsidRPr="002455C9" w:rsidRDefault="00BA23F1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</w:p>
    <w:p w14:paraId="0C0FD157" w14:textId="4E6552B6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Finalità del trattamento dei dati</w:t>
      </w:r>
      <w:r w:rsidR="00196699" w:rsidRPr="002455C9">
        <w:rPr>
          <w:rFonts w:eastAsia="Arial" w:cstheme="minorHAnsi"/>
          <w:b/>
          <w:sz w:val="24"/>
          <w:szCs w:val="24"/>
        </w:rPr>
        <w:t xml:space="preserve"> e sua base giuridica</w:t>
      </w:r>
    </w:p>
    <w:p w14:paraId="55DE9B05" w14:textId="77777777" w:rsidR="005A1BD5" w:rsidRPr="002455C9" w:rsidRDefault="005A1BD5" w:rsidP="00E1140B">
      <w:pPr>
        <w:spacing w:after="0"/>
        <w:ind w:right="2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dei dati personali è finalizzato alla gestione organizzativa e contabile del rapporto di fornitura e/o alla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prestazione di servizi, nonché ai trattamenti fiscali, previdenziali, assistenziali, in conformità agli obblighi di leggi, regolamenti e contratti.</w:t>
      </w:r>
    </w:p>
    <w:p w14:paraId="78624E40" w14:textId="3B37FD4F" w:rsidR="005A1BD5" w:rsidRPr="002455C9" w:rsidRDefault="005A1BD5" w:rsidP="00E1140B">
      <w:pPr>
        <w:spacing w:after="0"/>
        <w:ind w:right="2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bCs/>
          <w:sz w:val="24"/>
          <w:szCs w:val="24"/>
        </w:rPr>
        <w:t>I</w:t>
      </w:r>
      <w:r w:rsidRPr="002455C9">
        <w:rPr>
          <w:rFonts w:cstheme="minorHAnsi"/>
          <w:sz w:val="24"/>
          <w:szCs w:val="24"/>
        </w:rPr>
        <w:t>l trattamento dei dati personali ha come base giuridica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prevalente l’adempimento di obblighi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derivanti da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leggi, regolamenti e/o normative comunitarie e nazionali; non necessita del consenso ma deve essere fornita l’informativa. Il trattamento dei dati personali per specifiche finalità diverse da quelle istituzionali e obbligatorie ha come base giuridica il consenso dell’interessato.</w:t>
      </w:r>
    </w:p>
    <w:p w14:paraId="51BE65CD" w14:textId="77777777" w:rsidR="00196699" w:rsidRPr="002455C9" w:rsidRDefault="00196699" w:rsidP="00E1140B">
      <w:pPr>
        <w:spacing w:after="0"/>
        <w:ind w:right="401"/>
        <w:jc w:val="both"/>
        <w:rPr>
          <w:rFonts w:eastAsia="Times New Roman" w:cstheme="minorHAnsi"/>
          <w:color w:val="2E74B5"/>
          <w:sz w:val="24"/>
          <w:szCs w:val="24"/>
        </w:rPr>
      </w:pPr>
    </w:p>
    <w:p w14:paraId="13E1D696" w14:textId="52AF789A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Modalità di raccolta e trattamento dei dati</w:t>
      </w:r>
    </w:p>
    <w:p w14:paraId="1FE76055" w14:textId="77777777" w:rsidR="0072057C" w:rsidRPr="002455C9" w:rsidRDefault="005A1BD5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 dati vengono conferiti direttamente dai fornitori/esperti in sede di stipulazione/esecuzione del contratto di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fornitura, o raccolti presso albi-registri-elenchi-documenti-siti pubblici liberamente accessibili</w:t>
      </w:r>
      <w:r w:rsidR="0072057C" w:rsidRPr="002455C9">
        <w:rPr>
          <w:rFonts w:cstheme="minorHAnsi"/>
          <w:sz w:val="24"/>
          <w:szCs w:val="24"/>
        </w:rPr>
        <w:t xml:space="preserve">; sono quindi sottoposti a trattamento </w:t>
      </w:r>
      <w:r w:rsidR="0072057C" w:rsidRPr="002455C9">
        <w:rPr>
          <w:rFonts w:eastAsia="Times New Roman" w:cstheme="minorHAnsi"/>
          <w:sz w:val="24"/>
          <w:szCs w:val="24"/>
        </w:rPr>
        <w:t>sia cartaceo che elettronico e/o automatizzato.</w:t>
      </w:r>
    </w:p>
    <w:p w14:paraId="3CEEDE0E" w14:textId="715F0D90" w:rsidR="005A1BD5" w:rsidRPr="002455C9" w:rsidRDefault="005A1BD5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è effettuato secondo i principi di liceità, correttezza e trasparenza nei confronti dell’interessato e trattati</w:t>
      </w:r>
      <w:r w:rsidR="00E11CA0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compatibilmente con le finalità del trattamento.</w:t>
      </w:r>
    </w:p>
    <w:p w14:paraId="4C27D5AE" w14:textId="5F92C84D" w:rsidR="005A1BD5" w:rsidRPr="002455C9" w:rsidRDefault="005A1BD5" w:rsidP="00E1140B">
      <w:p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 dati raccolti sono “minimizzati”, cioè adeguati, pertinenti e limitati a quanto strettamente necessario rispetto alle finalità</w:t>
      </w:r>
      <w:r w:rsidR="00E11CA0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del trattamento, esatti e aggiornati.</w:t>
      </w:r>
    </w:p>
    <w:p w14:paraId="613AF41D" w14:textId="77777777" w:rsidR="005A1BD5" w:rsidRPr="002455C9" w:rsidRDefault="005A1BD5" w:rsidP="00E1140B">
      <w:pPr>
        <w:spacing w:after="0"/>
        <w:ind w:right="24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viene effettuato prevalentemente all'interno della scuola, oltre che dal Dirigente, anche dal personale dipendente incaricato di trattamento in relazione alle mansioni istituzionali ricoperte: Direttore SGA, membri di Organi Collegiali, Docenti (e formatori assimilati), Personale tecnico/amministrativo, Collaboratori scolastici, altro personale ATA.</w:t>
      </w:r>
    </w:p>
    <w:p w14:paraId="3E6286C2" w14:textId="67F9B4E1" w:rsidR="005A1BD5" w:rsidRPr="002455C9" w:rsidRDefault="005A1BD5" w:rsidP="00E1140B">
      <w:p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Eventuali trattamenti da effettuare all’esterno, per attività specifiche non eseguibili all’interno, vengono affidati a soggetti</w:t>
      </w:r>
      <w:r w:rsidR="00E11CA0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 xml:space="preserve">di comprovata affidabilità, appositamente designati con specifica nomina sottoscritta dal </w:t>
      </w:r>
      <w:r w:rsidRPr="002455C9">
        <w:rPr>
          <w:rFonts w:cstheme="minorHAnsi"/>
          <w:sz w:val="24"/>
          <w:szCs w:val="24"/>
        </w:rPr>
        <w:lastRenderedPageBreak/>
        <w:t>Dirigente Scolastico. Per</w:t>
      </w:r>
      <w:r w:rsidR="00E11CA0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ogni trattamento diverso da quello per il quale i dati sono stati raccolti, il titolare fornisce all’interessato tutte le</w:t>
      </w:r>
      <w:r w:rsidR="00E11CA0"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informazioni necessarie a tale diversa finalità.</w:t>
      </w:r>
    </w:p>
    <w:p w14:paraId="63F58EFC" w14:textId="0D115C2F" w:rsidR="005A1BD5" w:rsidRPr="002455C9" w:rsidRDefault="005A1BD5" w:rsidP="00E1140B">
      <w:pPr>
        <w:spacing w:after="0"/>
        <w:ind w:right="26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complessivo processo di trattamento viene controllato dalle fase di raccolta fino all'archiviazione storica mantenuta per i periodi consentiti.</w:t>
      </w:r>
    </w:p>
    <w:p w14:paraId="6E0A3BEE" w14:textId="2D3D055E" w:rsidR="00517197" w:rsidRPr="002455C9" w:rsidRDefault="00517197" w:rsidP="00E1140B">
      <w:pPr>
        <w:spacing w:after="0"/>
        <w:ind w:right="260"/>
        <w:jc w:val="both"/>
        <w:rPr>
          <w:rFonts w:cstheme="minorHAnsi"/>
          <w:sz w:val="24"/>
          <w:szCs w:val="24"/>
        </w:rPr>
      </w:pPr>
    </w:p>
    <w:p w14:paraId="118D9052" w14:textId="61D9D21C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bookmarkStart w:id="0" w:name="page2"/>
      <w:bookmarkEnd w:id="0"/>
      <w:r w:rsidRPr="002455C9">
        <w:rPr>
          <w:rFonts w:eastAsia="Arial" w:cstheme="minorHAnsi"/>
          <w:b/>
          <w:sz w:val="24"/>
          <w:szCs w:val="24"/>
        </w:rPr>
        <w:t>Natura obbligatoria o facoltativa del conferimento dei dati</w:t>
      </w:r>
    </w:p>
    <w:p w14:paraId="5CC74A7E" w14:textId="77139AD0" w:rsidR="00252953" w:rsidRPr="002455C9" w:rsidRDefault="005A1BD5" w:rsidP="00E1140B">
      <w:pPr>
        <w:spacing w:after="0"/>
        <w:ind w:right="2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Affinché la scuola possa svolgere il trattamento nel rispetto delle suddette finalità/modalità, gli Interessati sono tenuti a conferire tutti i dati personali necessari per l'esatta esecuzione degli obblighi contrattuali e di legge sulla fornitura contrattata.</w:t>
      </w:r>
      <w:r w:rsidR="00252953" w:rsidRPr="002455C9">
        <w:rPr>
          <w:rFonts w:cstheme="minorHAnsi"/>
          <w:sz w:val="24"/>
          <w:szCs w:val="24"/>
        </w:rPr>
        <w:t xml:space="preserve"> </w:t>
      </w:r>
      <w:r w:rsidR="00252953" w:rsidRPr="002455C9">
        <w:rPr>
          <w:rFonts w:cstheme="minorHAnsi"/>
          <w:bCs/>
          <w:sz w:val="24"/>
          <w:szCs w:val="24"/>
        </w:rPr>
        <w:t>Sono obbligatori i seguenti dati</w:t>
      </w:r>
      <w:r w:rsidR="00252953" w:rsidRPr="002455C9">
        <w:rPr>
          <w:rFonts w:cstheme="minorHAnsi"/>
          <w:b/>
          <w:sz w:val="24"/>
          <w:szCs w:val="24"/>
        </w:rPr>
        <w:t xml:space="preserve">: </w:t>
      </w:r>
      <w:r w:rsidR="00252953" w:rsidRPr="002455C9">
        <w:rPr>
          <w:rFonts w:cstheme="minorHAnsi"/>
          <w:sz w:val="24"/>
          <w:szCs w:val="24"/>
        </w:rPr>
        <w:t>dati anagrafici completi, curricolo e titoli degli studi, abilitazioni, documenti per la verifica del corretto</w:t>
      </w:r>
      <w:r w:rsidR="00252953" w:rsidRPr="002455C9">
        <w:rPr>
          <w:rFonts w:cstheme="minorHAnsi"/>
          <w:b/>
          <w:sz w:val="24"/>
          <w:szCs w:val="24"/>
        </w:rPr>
        <w:t xml:space="preserve"> </w:t>
      </w:r>
      <w:r w:rsidR="00252953" w:rsidRPr="002455C9">
        <w:rPr>
          <w:rFonts w:cstheme="minorHAnsi"/>
          <w:sz w:val="24"/>
          <w:szCs w:val="24"/>
        </w:rPr>
        <w:t>adempimento degli obblighi fiscali.</w:t>
      </w:r>
    </w:p>
    <w:p w14:paraId="38CF27B2" w14:textId="77777777" w:rsidR="00252953" w:rsidRPr="002455C9" w:rsidRDefault="00252953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I dati personali sono trattati:</w:t>
      </w:r>
    </w:p>
    <w:p w14:paraId="7A322F23" w14:textId="7C5E7879" w:rsidR="00252953" w:rsidRPr="002455C9" w:rsidRDefault="00252953" w:rsidP="00E1140B">
      <w:pPr>
        <w:pStyle w:val="Paragrafoelenco"/>
        <w:numPr>
          <w:ilvl w:val="0"/>
          <w:numId w:val="14"/>
        </w:numPr>
        <w:tabs>
          <w:tab w:val="left" w:pos="142"/>
        </w:tabs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anche senza consenso espresso (art. 24 Codice Privacy e artt. 6 e 10 GDPR) ed in base alle Autorizzazioni Generali emesse dal Garante Nazionale se ancora in vigore, per le seguenti finalità di servizio:</w:t>
      </w:r>
    </w:p>
    <w:p w14:paraId="72473870" w14:textId="4F40C745" w:rsidR="00252953" w:rsidRPr="002455C9" w:rsidRDefault="00252953" w:rsidP="00E1140B">
      <w:pPr>
        <w:pStyle w:val="Paragrafoelenco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concludere il contratto stipulato ovvero permettere la partecipazione a bandi di gare</w:t>
      </w:r>
    </w:p>
    <w:p w14:paraId="314D2217" w14:textId="03299217" w:rsidR="00252953" w:rsidRPr="002455C9" w:rsidRDefault="00252953" w:rsidP="00E1140B">
      <w:pPr>
        <w:pStyle w:val="Paragrafoelenco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adempiere agli obblighi precontrattuali, contrattuali e fiscali derivanti da rapporti in essere</w:t>
      </w:r>
    </w:p>
    <w:p w14:paraId="77219A81" w14:textId="6CD61EAC" w:rsidR="00252953" w:rsidRPr="002455C9" w:rsidRDefault="00252953" w:rsidP="00E1140B">
      <w:pPr>
        <w:pStyle w:val="Paragrafoelenco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adempiere agli obblighi previsti dalla legge, da un regolamento, dalla normativa comunitaria o da un ordine dell’Autorità (come ad esempio in materia di ordine pubblico, pubblica istruzione, salute)</w:t>
      </w:r>
    </w:p>
    <w:p w14:paraId="5F313202" w14:textId="6D638DAB" w:rsidR="00252953" w:rsidRPr="002455C9" w:rsidRDefault="00252953" w:rsidP="00E1140B">
      <w:pPr>
        <w:pStyle w:val="Paragrafoelenco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pubblicare su bacheca o sito internet gli esiti di gare, graduatorie, appalti in genere</w:t>
      </w:r>
    </w:p>
    <w:p w14:paraId="7D586D56" w14:textId="77777777" w:rsidR="00252953" w:rsidRPr="002455C9" w:rsidRDefault="00252953" w:rsidP="00E1140B">
      <w:pPr>
        <w:pStyle w:val="Paragrafoelenco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valutare l’assenza di condanne penali e reati che ostino al conferimento dell’incarico.</w:t>
      </w:r>
    </w:p>
    <w:p w14:paraId="44676AB0" w14:textId="77777777" w:rsidR="00252953" w:rsidRPr="002455C9" w:rsidRDefault="00252953" w:rsidP="00E1140B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E74B1E3" w14:textId="1A92625E" w:rsidR="00252953" w:rsidRPr="002455C9" w:rsidRDefault="00252953" w:rsidP="00E1140B">
      <w:pPr>
        <w:pStyle w:val="Paragrafoelenco"/>
        <w:numPr>
          <w:ilvl w:val="0"/>
          <w:numId w:val="14"/>
        </w:numPr>
        <w:tabs>
          <w:tab w:val="left" w:pos="327"/>
        </w:tabs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solo previo specifico e distinto consenso dell’interessato (artt. 23 e 130 Codice Privacy e art. 7 GDPR), per le seguenti finalità di comunicazione non istituzionali quali:</w:t>
      </w:r>
    </w:p>
    <w:p w14:paraId="4B132715" w14:textId="6AE4BAA6" w:rsidR="00252953" w:rsidRPr="002455C9" w:rsidRDefault="00252953" w:rsidP="00E1140B">
      <w:pPr>
        <w:pStyle w:val="Paragrafoelenco"/>
        <w:numPr>
          <w:ilvl w:val="0"/>
          <w:numId w:val="13"/>
        </w:numPr>
        <w:tabs>
          <w:tab w:val="left" w:pos="327"/>
        </w:tabs>
        <w:spacing w:after="0"/>
        <w:ind w:right="20"/>
        <w:jc w:val="both"/>
        <w:rPr>
          <w:rFonts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inviare via e-mail, posta e/o sms e/o contatti telefonici, newsletter, comunicazioni non istituzionali sui servizi offerti dal Titolare del trattamento e per la rilevazione del grado di soddisfazione sulla qualità dei nostri servizi.</w:t>
      </w:r>
    </w:p>
    <w:p w14:paraId="7C20E242" w14:textId="77777777" w:rsidR="00252953" w:rsidRPr="002455C9" w:rsidRDefault="00252953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149A625" w14:textId="388AC6E8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Conseguenze di un eventuale rifiuto di conferimento</w:t>
      </w:r>
    </w:p>
    <w:p w14:paraId="4B4BF23B" w14:textId="2AC5DF00" w:rsidR="00252953" w:rsidRPr="002455C9" w:rsidRDefault="00252953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 xml:space="preserve">Il conferimento dei dati per le finalità di cui all’art. </w:t>
      </w:r>
      <w:r w:rsidR="00E1140B" w:rsidRPr="002455C9">
        <w:rPr>
          <w:rFonts w:eastAsia="Times New Roman" w:cstheme="minorHAnsi"/>
          <w:sz w:val="24"/>
          <w:szCs w:val="24"/>
        </w:rPr>
        <w:t>4</w:t>
      </w:r>
      <w:r w:rsidRPr="002455C9">
        <w:rPr>
          <w:rFonts w:eastAsia="Times New Roman" w:cstheme="minorHAnsi"/>
          <w:sz w:val="24"/>
          <w:szCs w:val="24"/>
        </w:rPr>
        <w:t xml:space="preserve">A è obbligatorio ed è garantito anche in assenza di autorizzazioni specifiche poiché altrimenti non potremmo </w:t>
      </w:r>
      <w:r w:rsidR="00E1140B" w:rsidRPr="002455C9">
        <w:rPr>
          <w:rFonts w:eastAsia="Times New Roman" w:cstheme="minorHAnsi"/>
          <w:sz w:val="24"/>
          <w:szCs w:val="24"/>
        </w:rPr>
        <w:t>assicurare</w:t>
      </w:r>
      <w:r w:rsidRPr="002455C9">
        <w:rPr>
          <w:rFonts w:eastAsia="Times New Roman" w:cstheme="minorHAnsi"/>
          <w:sz w:val="24"/>
          <w:szCs w:val="24"/>
        </w:rPr>
        <w:t xml:space="preserve"> la conclusione degli adempimenti.</w:t>
      </w:r>
    </w:p>
    <w:p w14:paraId="6BB159C2" w14:textId="5F0AC3F2" w:rsidR="00252953" w:rsidRPr="002455C9" w:rsidRDefault="00252953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In particolare lo specifico riferimento ai dati di cui all’art. 10 GDPR, categorie particolari di dati personali (dati relativi a condanne penali e reati) è indispensabile per la partecipazione, ad esempio</w:t>
      </w:r>
      <w:r w:rsidR="000D53FD" w:rsidRPr="002455C9">
        <w:rPr>
          <w:rFonts w:eastAsia="Times New Roman" w:cstheme="minorHAnsi"/>
          <w:sz w:val="24"/>
          <w:szCs w:val="24"/>
        </w:rPr>
        <w:t>,</w:t>
      </w:r>
      <w:r w:rsidRPr="002455C9">
        <w:rPr>
          <w:rFonts w:eastAsia="Times New Roman" w:cstheme="minorHAnsi"/>
          <w:sz w:val="24"/>
          <w:szCs w:val="24"/>
        </w:rPr>
        <w:t xml:space="preserve"> a gare od appalti ed in ogni caso verrà limitato allo stretto necessario.</w:t>
      </w:r>
    </w:p>
    <w:p w14:paraId="0DCD601D" w14:textId="56AAAB69" w:rsidR="00252953" w:rsidRPr="002455C9" w:rsidRDefault="00252953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 xml:space="preserve">Il conferimento dei dati per le finalità di cui all’art. </w:t>
      </w:r>
      <w:r w:rsidR="00E1140B" w:rsidRPr="002455C9">
        <w:rPr>
          <w:rFonts w:eastAsia="Times New Roman" w:cstheme="minorHAnsi"/>
          <w:sz w:val="24"/>
          <w:szCs w:val="24"/>
        </w:rPr>
        <w:t>4</w:t>
      </w:r>
      <w:r w:rsidRPr="002455C9">
        <w:rPr>
          <w:rFonts w:eastAsia="Times New Roman" w:cstheme="minorHAnsi"/>
          <w:sz w:val="24"/>
          <w:szCs w:val="24"/>
        </w:rPr>
        <w:t xml:space="preserve">B è invece facoltativo. </w:t>
      </w:r>
      <w:r w:rsidR="000D53FD" w:rsidRPr="002455C9">
        <w:rPr>
          <w:rFonts w:eastAsia="Times New Roman" w:cstheme="minorHAnsi"/>
          <w:sz w:val="24"/>
          <w:szCs w:val="24"/>
        </w:rPr>
        <w:t>L’interessato p</w:t>
      </w:r>
      <w:r w:rsidRPr="002455C9">
        <w:rPr>
          <w:rFonts w:eastAsia="Times New Roman" w:cstheme="minorHAnsi"/>
          <w:sz w:val="24"/>
          <w:szCs w:val="24"/>
        </w:rPr>
        <w:t>uò quindi decidere di non conferire alcun dato o di negare successivamente la possibilità di trattare dati già forniti: in tal caso, non potrà ricevere newsletter, comunicazioni commerciali e materiale pubblicitario inerenti ai Servizi offerti dal Titolare.</w:t>
      </w:r>
    </w:p>
    <w:p w14:paraId="1AECFD19" w14:textId="2FE2522D" w:rsidR="00252953" w:rsidRPr="002455C9" w:rsidRDefault="00252953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 xml:space="preserve">Continuerà comunque ad avere diritto ai Servizi di cui all’art. </w:t>
      </w:r>
      <w:r w:rsidR="00E1140B" w:rsidRPr="002455C9">
        <w:rPr>
          <w:rFonts w:eastAsia="Times New Roman" w:cstheme="minorHAnsi"/>
          <w:sz w:val="24"/>
          <w:szCs w:val="24"/>
        </w:rPr>
        <w:t>4</w:t>
      </w:r>
      <w:r w:rsidRPr="002455C9">
        <w:rPr>
          <w:rFonts w:eastAsia="Times New Roman" w:cstheme="minorHAnsi"/>
          <w:sz w:val="24"/>
          <w:szCs w:val="24"/>
        </w:rPr>
        <w:t>A.</w:t>
      </w:r>
    </w:p>
    <w:p w14:paraId="18775E5E" w14:textId="77777777" w:rsidR="00E1140B" w:rsidRPr="002455C9" w:rsidRDefault="00E1140B" w:rsidP="00E1140B">
      <w:pPr>
        <w:spacing w:after="0"/>
        <w:ind w:left="2"/>
        <w:jc w:val="both"/>
        <w:rPr>
          <w:rFonts w:eastAsia="Times New Roman" w:cstheme="minorHAnsi"/>
          <w:sz w:val="24"/>
          <w:szCs w:val="24"/>
        </w:rPr>
      </w:pPr>
    </w:p>
    <w:p w14:paraId="153EB98A" w14:textId="69FC09DD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 xml:space="preserve">Soggetti e </w:t>
      </w:r>
      <w:r w:rsidR="00252953" w:rsidRPr="002455C9">
        <w:rPr>
          <w:rFonts w:eastAsia="Arial" w:cstheme="minorHAnsi"/>
          <w:b/>
          <w:sz w:val="24"/>
          <w:szCs w:val="24"/>
        </w:rPr>
        <w:t>c</w:t>
      </w:r>
      <w:r w:rsidRPr="002455C9">
        <w:rPr>
          <w:rFonts w:eastAsia="Arial" w:cstheme="minorHAnsi"/>
          <w:b/>
          <w:sz w:val="24"/>
          <w:szCs w:val="24"/>
        </w:rPr>
        <w:t xml:space="preserve">ategorie destinatari dei dati e ambiti di </w:t>
      </w:r>
      <w:r w:rsidR="00252953" w:rsidRPr="002455C9">
        <w:rPr>
          <w:rFonts w:eastAsia="Arial" w:cstheme="minorHAnsi"/>
          <w:b/>
          <w:sz w:val="24"/>
          <w:szCs w:val="24"/>
        </w:rPr>
        <w:t>c</w:t>
      </w:r>
      <w:r w:rsidRPr="002455C9">
        <w:rPr>
          <w:rFonts w:eastAsia="Arial" w:cstheme="minorHAnsi"/>
          <w:b/>
          <w:sz w:val="24"/>
          <w:szCs w:val="24"/>
        </w:rPr>
        <w:t>omunicazione/</w:t>
      </w:r>
      <w:r w:rsidR="00252953" w:rsidRPr="002455C9">
        <w:rPr>
          <w:rFonts w:eastAsia="Arial" w:cstheme="minorHAnsi"/>
          <w:b/>
          <w:sz w:val="24"/>
          <w:szCs w:val="24"/>
        </w:rPr>
        <w:t>d</w:t>
      </w:r>
      <w:r w:rsidRPr="002455C9">
        <w:rPr>
          <w:rFonts w:eastAsia="Arial" w:cstheme="minorHAnsi"/>
          <w:b/>
          <w:sz w:val="24"/>
          <w:szCs w:val="24"/>
        </w:rPr>
        <w:t>iffusione</w:t>
      </w:r>
    </w:p>
    <w:p w14:paraId="22609FC0" w14:textId="77777777" w:rsidR="005A1BD5" w:rsidRPr="002455C9" w:rsidRDefault="005A1BD5" w:rsidP="00E1140B">
      <w:p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La comunicazione/diffusione, in osservanza delle norme, riguarda i soli dati consentiti e per le sole finalità istituzionali obbligatorie.</w:t>
      </w:r>
    </w:p>
    <w:p w14:paraId="5CFE0C61" w14:textId="1C14B3C8" w:rsidR="0072057C" w:rsidRPr="002455C9" w:rsidRDefault="0072057C" w:rsidP="00E1140B">
      <w:pPr>
        <w:spacing w:after="0"/>
        <w:ind w:right="24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 xml:space="preserve">Il Titolare potrà comunicare i dati dell’Interessato per le suddette finalità ad: </w:t>
      </w:r>
      <w:r w:rsidR="009840A8" w:rsidRPr="002455C9">
        <w:rPr>
          <w:rFonts w:eastAsia="Times New Roman" w:cstheme="minorHAnsi"/>
          <w:sz w:val="24"/>
          <w:szCs w:val="24"/>
        </w:rPr>
        <w:t>o</w:t>
      </w:r>
      <w:r w:rsidRPr="002455C9">
        <w:rPr>
          <w:rFonts w:eastAsia="Times New Roman" w:cstheme="minorHAnsi"/>
          <w:sz w:val="24"/>
          <w:szCs w:val="24"/>
        </w:rPr>
        <w:t xml:space="preserve">rganismi di vigilanza, </w:t>
      </w:r>
      <w:r w:rsidR="009840A8" w:rsidRPr="002455C9">
        <w:rPr>
          <w:rFonts w:eastAsia="Times New Roman" w:cstheme="minorHAnsi"/>
          <w:sz w:val="24"/>
          <w:szCs w:val="24"/>
        </w:rPr>
        <w:t>a</w:t>
      </w:r>
      <w:r w:rsidRPr="002455C9">
        <w:rPr>
          <w:rFonts w:eastAsia="Times New Roman" w:cstheme="minorHAnsi"/>
          <w:sz w:val="24"/>
          <w:szCs w:val="24"/>
        </w:rPr>
        <w:t>utorità</w:t>
      </w:r>
      <w:r w:rsidR="009840A8" w:rsidRPr="002455C9">
        <w:rPr>
          <w:rFonts w:eastAsia="Times New Roman" w:cstheme="minorHAnsi"/>
          <w:sz w:val="24"/>
          <w:szCs w:val="24"/>
        </w:rPr>
        <w:t>,</w:t>
      </w:r>
      <w:r w:rsidR="005A1BD5" w:rsidRPr="002455C9">
        <w:rPr>
          <w:rFonts w:cstheme="minorHAnsi"/>
          <w:sz w:val="24"/>
          <w:szCs w:val="24"/>
        </w:rPr>
        <w:t xml:space="preserve"> enti pubblici e soggetti privati in osservanza di leggi, contratti e regolamenti (uffici ministeriali,</w:t>
      </w:r>
      <w:r w:rsidR="005A1BD5" w:rsidRPr="002455C9">
        <w:rPr>
          <w:rFonts w:cstheme="minorHAnsi"/>
          <w:b/>
          <w:sz w:val="24"/>
          <w:szCs w:val="24"/>
        </w:rPr>
        <w:t xml:space="preserve"> </w:t>
      </w:r>
      <w:r w:rsidR="005A1BD5" w:rsidRPr="002455C9">
        <w:rPr>
          <w:rFonts w:cstheme="minorHAnsi"/>
          <w:sz w:val="24"/>
          <w:szCs w:val="24"/>
        </w:rPr>
        <w:lastRenderedPageBreak/>
        <w:t>enti/funzionari pubblici per ispezioni e controlli, eventuali enti erariali, altre istituzioni scolastiche, istituti tesorieri, assicurazioni, partners di corsi di formazione).</w:t>
      </w:r>
      <w:r w:rsidRPr="002455C9">
        <w:rPr>
          <w:rFonts w:cstheme="minorHAnsi"/>
          <w:sz w:val="24"/>
          <w:szCs w:val="24"/>
        </w:rPr>
        <w:t xml:space="preserve"> </w:t>
      </w:r>
      <w:r w:rsidRPr="002455C9">
        <w:rPr>
          <w:rFonts w:eastAsia="Times New Roman" w:cstheme="minorHAnsi"/>
          <w:sz w:val="24"/>
          <w:szCs w:val="24"/>
        </w:rPr>
        <w:t>Detti soggetti tratteranno i dati nella loro qualità di autonomi titolari o responsabili esterni del trattamento.</w:t>
      </w:r>
    </w:p>
    <w:p w14:paraId="6141BA79" w14:textId="4A0FA904" w:rsidR="009840A8" w:rsidRPr="002455C9" w:rsidRDefault="009840A8" w:rsidP="00E1140B">
      <w:pPr>
        <w:spacing w:after="0"/>
        <w:ind w:right="24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bCs/>
          <w:sz w:val="24"/>
          <w:szCs w:val="24"/>
        </w:rPr>
        <w:t>La diffusione dei dati, per eventuali ed esclusivi obblighi di legge, nei soli casi dovuti,</w:t>
      </w:r>
      <w:r w:rsidRPr="002455C9">
        <w:rPr>
          <w:rFonts w:cstheme="minorHAnsi"/>
          <w:sz w:val="24"/>
          <w:szCs w:val="24"/>
        </w:rPr>
        <w:t xml:space="preserve"> avverrà mediante Albo, sito web e altri mezzi di</w:t>
      </w:r>
      <w:r w:rsidRPr="002455C9">
        <w:rPr>
          <w:rFonts w:cstheme="minorHAnsi"/>
          <w:b/>
          <w:sz w:val="24"/>
          <w:szCs w:val="24"/>
        </w:rPr>
        <w:t xml:space="preserve"> </w:t>
      </w:r>
      <w:r w:rsidRPr="002455C9">
        <w:rPr>
          <w:rFonts w:cstheme="minorHAnsi"/>
          <w:sz w:val="24"/>
          <w:szCs w:val="24"/>
        </w:rPr>
        <w:t>diffusione della scuola.</w:t>
      </w:r>
    </w:p>
    <w:p w14:paraId="192DBBDC" w14:textId="77777777" w:rsidR="0072057C" w:rsidRPr="002455C9" w:rsidRDefault="0072057C" w:rsidP="00E1140B">
      <w:pPr>
        <w:numPr>
          <w:ilvl w:val="0"/>
          <w:numId w:val="7"/>
        </w:numPr>
        <w:tabs>
          <w:tab w:val="left" w:pos="162"/>
        </w:tabs>
        <w:spacing w:after="0"/>
        <w:ind w:left="162" w:hanging="16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dati non saranno mai diffusi al di fuori degli obblighi di legge senza un espresso consenso.</w:t>
      </w:r>
    </w:p>
    <w:p w14:paraId="67D347D2" w14:textId="77777777" w:rsidR="0072057C" w:rsidRPr="002455C9" w:rsidRDefault="0072057C" w:rsidP="00E1140B">
      <w:pPr>
        <w:spacing w:after="0"/>
        <w:ind w:right="240"/>
        <w:jc w:val="both"/>
        <w:rPr>
          <w:rFonts w:cstheme="minorHAnsi"/>
          <w:sz w:val="24"/>
          <w:szCs w:val="24"/>
        </w:rPr>
      </w:pPr>
    </w:p>
    <w:p w14:paraId="6CFF9FD7" w14:textId="64FB7363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 xml:space="preserve">Conservazione </w:t>
      </w:r>
      <w:r w:rsidR="000D53FD" w:rsidRPr="002455C9">
        <w:rPr>
          <w:rFonts w:eastAsia="Arial" w:cstheme="minorHAnsi"/>
          <w:b/>
          <w:sz w:val="24"/>
          <w:szCs w:val="24"/>
        </w:rPr>
        <w:t xml:space="preserve">e trasferimento </w:t>
      </w:r>
      <w:r w:rsidRPr="002455C9">
        <w:rPr>
          <w:rFonts w:eastAsia="Arial" w:cstheme="minorHAnsi"/>
          <w:b/>
          <w:sz w:val="24"/>
          <w:szCs w:val="24"/>
        </w:rPr>
        <w:t>dei dati</w:t>
      </w:r>
    </w:p>
    <w:p w14:paraId="072459AA" w14:textId="1222072E" w:rsidR="000D53FD" w:rsidRPr="002455C9" w:rsidRDefault="005A1BD5" w:rsidP="00E1140B">
      <w:pPr>
        <w:spacing w:after="0"/>
        <w:ind w:right="2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 dati vengono conservati per il periodo necessario alla gestione del rapporto tra il Titolare e l’interessato; la durata è stabilita da norme e regolamenti o secondo criteri adeguati allo specifico trattamento di volta in volta effettuato.</w:t>
      </w:r>
      <w:r w:rsidR="000D53FD" w:rsidRPr="002455C9">
        <w:rPr>
          <w:rFonts w:cstheme="minorHAnsi"/>
          <w:sz w:val="24"/>
          <w:szCs w:val="24"/>
        </w:rPr>
        <w:t xml:space="preserve"> Essi </w:t>
      </w:r>
      <w:r w:rsidR="000D53FD" w:rsidRPr="002455C9">
        <w:rPr>
          <w:rFonts w:eastAsia="Times New Roman" w:cstheme="minorHAnsi"/>
          <w:sz w:val="24"/>
          <w:szCs w:val="24"/>
        </w:rPr>
        <w:t xml:space="preserve">sono custoditi su server ubicati all’interno dell’Unione Europea. </w:t>
      </w:r>
    </w:p>
    <w:p w14:paraId="1CCAB005" w14:textId="492FD712" w:rsidR="005A1BD5" w:rsidRPr="002455C9" w:rsidRDefault="000D53FD" w:rsidP="00E1140B">
      <w:pPr>
        <w:spacing w:after="0"/>
        <w:ind w:right="2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Resta in ogni caso inteso che il Titolare, ove si rendesse necessario, avrà facoltà di spostare i server anche extra-UE. In tal caso, il Titolare assicura sin d’ora che il trasferimento dei dati avverrà in conformità alle disposizioni di legge applicabili, previa stipula delle clausole contrattuali standard previste dalla Commissione Europea.</w:t>
      </w:r>
    </w:p>
    <w:p w14:paraId="4B5AA282" w14:textId="6F192E50" w:rsidR="00673CC1" w:rsidRPr="002455C9" w:rsidRDefault="00673CC1" w:rsidP="00E1140B">
      <w:pPr>
        <w:spacing w:after="0"/>
        <w:ind w:right="20"/>
        <w:jc w:val="both"/>
        <w:rPr>
          <w:rFonts w:eastAsia="Times New Roman" w:cstheme="minorHAnsi"/>
          <w:sz w:val="24"/>
          <w:szCs w:val="24"/>
        </w:rPr>
      </w:pPr>
    </w:p>
    <w:p w14:paraId="26CF798C" w14:textId="0F6A8793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Arial" w:cstheme="minorHAnsi"/>
          <w:b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Diritti dell’Interessato</w:t>
      </w:r>
    </w:p>
    <w:p w14:paraId="30AE17AE" w14:textId="4BDBBF3F" w:rsidR="00224871" w:rsidRPr="002455C9" w:rsidRDefault="00224871" w:rsidP="00E1140B">
      <w:pPr>
        <w:keepNext/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In ogni momento, l’interessato potrà esercitare, ai sensi dell’art. 7 del D.</w:t>
      </w:r>
      <w:r w:rsidR="00E1140B"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 xml:space="preserve"> </w:t>
      </w: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Lgs 196/2003 e degli articoli dal 15 al 22 del Regolamento UE n. 2016/679, il diritto di:</w:t>
      </w:r>
    </w:p>
    <w:p w14:paraId="21CF3A91" w14:textId="7050219C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chiedere la conferma dell’esistenza o meno di propri dati personali</w:t>
      </w:r>
    </w:p>
    <w:p w14:paraId="260683AD" w14:textId="542AB01E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62F643C2" w14:textId="6AB28C8F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ottenere la rettifica e la cancellazione dei dati</w:t>
      </w:r>
    </w:p>
    <w:p w14:paraId="1C92675C" w14:textId="2D89CB52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ottenere la limitazione del trattamento</w:t>
      </w:r>
    </w:p>
    <w:p w14:paraId="3793EDE5" w14:textId="383BFCBA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411A29E1" w14:textId="705B2EA1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opporsi al trattamento in qualsiasi momento ed anche nel caso di trattamento per finalità di marketing diretto</w:t>
      </w:r>
    </w:p>
    <w:p w14:paraId="23C585B7" w14:textId="4AF52BE6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opporsi ad un processo decisionale automatizzato relativo alle persone ﬁsiche, compresa la profilazion</w:t>
      </w:r>
      <w:r w:rsidR="00E1140B"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e</w:t>
      </w:r>
    </w:p>
    <w:p w14:paraId="6BA78350" w14:textId="0D2120D4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146578FE" w14:textId="3AA1E9F3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revocare il consenso in qualsiasi momento senza pregiudicare la liceità del trattamento basata sul consenso prestato prima della revoca</w:t>
      </w:r>
    </w:p>
    <w:p w14:paraId="7EAC79EE" w14:textId="0241BD44" w:rsidR="00224871" w:rsidRPr="002455C9" w:rsidRDefault="00224871" w:rsidP="002455C9">
      <w:pPr>
        <w:pStyle w:val="Paragrafoelenco"/>
        <w:keepNext/>
        <w:numPr>
          <w:ilvl w:val="1"/>
          <w:numId w:val="17"/>
        </w:numPr>
        <w:spacing w:after="0"/>
        <w:ind w:left="993" w:hanging="567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 xml:space="preserve">proporre reclamo a un’autorità di controllo. </w:t>
      </w:r>
    </w:p>
    <w:p w14:paraId="0076BF83" w14:textId="2F0689A9" w:rsidR="005A1BD5" w:rsidRPr="002455C9" w:rsidRDefault="00224871" w:rsidP="00E1140B">
      <w:pPr>
        <w:keepNext/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L’interessato può esercitare i suoi diritti con richiesta scritta</w:t>
      </w:r>
      <w:r w:rsidR="00673CC1"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 xml:space="preserve"> (possibilmente raccomandata A/R)</w:t>
      </w: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 xml:space="preserve"> inviata a questo Istituto Comprensivo, all'indirizzo postale della sede legale o all’indirizzo mail</w:t>
      </w:r>
      <w:r w:rsidR="00673CC1"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.</w:t>
      </w:r>
    </w:p>
    <w:p w14:paraId="28DBD577" w14:textId="77777777" w:rsidR="00E1140B" w:rsidRPr="002455C9" w:rsidRDefault="00E1140B" w:rsidP="00E1140B">
      <w:pPr>
        <w:keepNext/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</w:p>
    <w:p w14:paraId="081173FD" w14:textId="78C85D35" w:rsidR="005A1BD5" w:rsidRPr="002455C9" w:rsidRDefault="005A1BD5" w:rsidP="00E1140B">
      <w:pPr>
        <w:pStyle w:val="Paragrafoelenco"/>
        <w:numPr>
          <w:ilvl w:val="0"/>
          <w:numId w:val="15"/>
        </w:numPr>
        <w:spacing w:after="0"/>
        <w:jc w:val="both"/>
        <w:rPr>
          <w:rFonts w:eastAsia="Arial" w:cstheme="minorHAnsi"/>
          <w:b/>
          <w:sz w:val="24"/>
          <w:szCs w:val="24"/>
        </w:rPr>
      </w:pPr>
      <w:r w:rsidRPr="002455C9">
        <w:rPr>
          <w:rFonts w:eastAsia="Arial" w:cstheme="minorHAnsi"/>
          <w:b/>
          <w:sz w:val="24"/>
          <w:szCs w:val="24"/>
        </w:rPr>
        <w:t>Principi applicabili al trattamento di categorie particolari di dati personali (sensibili e giudiziari)</w:t>
      </w:r>
    </w:p>
    <w:p w14:paraId="209B60DE" w14:textId="77777777" w:rsidR="005A1BD5" w:rsidRPr="002455C9" w:rsidRDefault="005A1BD5" w:rsidP="00E1140B">
      <w:p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Eventuali richieste, raccolte, trattamenti di categorie particolari di dati (sensibili e giudiziari), avvengono se:</w:t>
      </w:r>
    </w:p>
    <w:p w14:paraId="03DFE1B8" w14:textId="77777777" w:rsidR="005A1BD5" w:rsidRPr="002455C9" w:rsidRDefault="005A1BD5" w:rsidP="00E1140B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l’interessato ha prestato il proprio consenso esplicito al trattamento di tali dati</w:t>
      </w:r>
    </w:p>
    <w:p w14:paraId="3EE304BE" w14:textId="77777777" w:rsidR="005A1BD5" w:rsidRPr="002455C9" w:rsidRDefault="005A1BD5" w:rsidP="00E1140B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lastRenderedPageBreak/>
        <w:t>il trattamento è necessario per assolvere gli obblighi ed esercitare i diritti specifici dell’interessato o del Titolare</w:t>
      </w:r>
    </w:p>
    <w:p w14:paraId="2639D001" w14:textId="77777777" w:rsidR="005A1BD5" w:rsidRPr="002455C9" w:rsidRDefault="005A1BD5" w:rsidP="00E1140B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riguarda dati resi manifestamente pubblici dall’interessato</w:t>
      </w:r>
    </w:p>
    <w:p w14:paraId="12ED8E2F" w14:textId="77777777" w:rsidR="005A1BD5" w:rsidRPr="002455C9" w:rsidRDefault="005A1BD5" w:rsidP="00E1140B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è necessario per accertare, esercitare o difendere un diritto in sede giudiziaria o quando le autorità esercitino le loro funzioni giurisdizionali</w:t>
      </w:r>
    </w:p>
    <w:p w14:paraId="0F2FFEA8" w14:textId="00906ABB" w:rsidR="005A1BD5" w:rsidRPr="002455C9" w:rsidRDefault="005A1BD5" w:rsidP="00E1140B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è necessario per motivi di interesse pubblico rilevante sulla base del diritto dell’Unione e degli Stati membri</w:t>
      </w:r>
    </w:p>
    <w:p w14:paraId="3F493724" w14:textId="77777777" w:rsidR="005A1BD5" w:rsidRPr="002455C9" w:rsidRDefault="005A1BD5" w:rsidP="00E1140B">
      <w:pPr>
        <w:spacing w:after="0"/>
        <w:ind w:right="24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 xml:space="preserve">dunque per </w:t>
      </w:r>
      <w:r w:rsidRPr="002455C9">
        <w:rPr>
          <w:rFonts w:cstheme="minorHAnsi"/>
          <w:b/>
          <w:sz w:val="24"/>
          <w:szCs w:val="24"/>
        </w:rPr>
        <w:t>compiti</w:t>
      </w:r>
      <w:r w:rsidRPr="002455C9">
        <w:rPr>
          <w:rFonts w:cstheme="minorHAnsi"/>
          <w:sz w:val="24"/>
          <w:szCs w:val="24"/>
        </w:rPr>
        <w:t xml:space="preserve"> istituzionali organizzativi e amministrativi e per trattamenti che non potrebbero essere adempiuti mediante dati di natura diversa.</w:t>
      </w:r>
    </w:p>
    <w:p w14:paraId="5FC88D36" w14:textId="30ADE858" w:rsidR="002455C9" w:rsidRPr="002455C9" w:rsidRDefault="005A1BD5" w:rsidP="002455C9">
      <w:pPr>
        <w:spacing w:after="0"/>
        <w:jc w:val="both"/>
        <w:rPr>
          <w:rFonts w:cstheme="minorHAnsi"/>
          <w:sz w:val="24"/>
          <w:szCs w:val="24"/>
        </w:rPr>
      </w:pPr>
      <w:r w:rsidRPr="002455C9">
        <w:rPr>
          <w:rFonts w:cstheme="minorHAnsi"/>
          <w:sz w:val="24"/>
          <w:szCs w:val="24"/>
        </w:rPr>
        <w:t>Il trattamento di dati relativi a condanne penali e reati avviene soltanto sotto il controllo dell’autorità pubblica.</w:t>
      </w:r>
    </w:p>
    <w:p w14:paraId="06CD2822" w14:textId="77777777" w:rsidR="002455C9" w:rsidRPr="002455C9" w:rsidRDefault="002455C9" w:rsidP="002455C9">
      <w:pPr>
        <w:spacing w:after="0"/>
        <w:jc w:val="both"/>
        <w:rPr>
          <w:rFonts w:cstheme="minorHAnsi"/>
          <w:sz w:val="24"/>
          <w:szCs w:val="24"/>
        </w:rPr>
      </w:pPr>
    </w:p>
    <w:p w14:paraId="53A7099C" w14:textId="2BDE3612" w:rsidR="00BA23F1" w:rsidRPr="002455C9" w:rsidRDefault="00BA23F1" w:rsidP="002455C9">
      <w:pPr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 xml:space="preserve"> Il/La sottoscritto/a dichiara di aver ricevuto l’informativa che precede.</w:t>
      </w:r>
    </w:p>
    <w:p w14:paraId="4C527F87" w14:textId="77777777" w:rsidR="00E33A58" w:rsidRPr="002455C9" w:rsidRDefault="00E33A58" w:rsidP="00E1140B">
      <w:pPr>
        <w:keepNext/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</w:p>
    <w:p w14:paraId="0ED034D8" w14:textId="778F4DB1" w:rsidR="00BA23F1" w:rsidRPr="002455C9" w:rsidRDefault="00BA23F1" w:rsidP="00E1140B">
      <w:pPr>
        <w:keepNext/>
        <w:spacing w:after="0"/>
        <w:jc w:val="both"/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Susegana, lì ____________________________           Firma leggibile ____________________________</w:t>
      </w:r>
    </w:p>
    <w:p w14:paraId="6487EE86" w14:textId="77777777" w:rsidR="00BA23F1" w:rsidRPr="002455C9" w:rsidRDefault="00BA23F1" w:rsidP="00E1140B">
      <w:pPr>
        <w:keepNext/>
        <w:spacing w:after="0"/>
        <w:jc w:val="both"/>
        <w:rPr>
          <w:rFonts w:cstheme="minorHAnsi"/>
          <w:b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b/>
          <w:color w:val="221F1F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97B5EB5" w14:textId="13F344C6" w:rsidR="00BA23F1" w:rsidRPr="002455C9" w:rsidRDefault="00BA23F1" w:rsidP="00E1140B">
      <w:pPr>
        <w:keepNext/>
        <w:spacing w:after="0"/>
        <w:jc w:val="both"/>
        <w:rPr>
          <w:rFonts w:cstheme="minorHAnsi"/>
          <w:b/>
          <w:color w:val="221F1F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cstheme="minorHAnsi"/>
          <w:color w:val="221F1F"/>
          <w:sz w:val="24"/>
          <w:szCs w:val="24"/>
          <w:shd w:val="clear" w:color="auto" w:fill="FFFFFF"/>
          <w:lang w:eastAsia="zh-CN" w:bidi="hi-IN"/>
        </w:rPr>
        <w:t>Il/La sottoscritto/a, alla luce dell’informativa ricevuta,</w:t>
      </w:r>
      <w:r w:rsidRPr="002455C9">
        <w:rPr>
          <w:rFonts w:cstheme="minorHAnsi"/>
          <w:b/>
          <w:color w:val="221F1F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6A21487" w14:textId="77777777" w:rsidR="00E33A58" w:rsidRPr="002455C9" w:rsidRDefault="00E33A58" w:rsidP="00E1140B">
      <w:pPr>
        <w:keepNext/>
        <w:spacing w:after="0"/>
        <w:jc w:val="both"/>
        <w:rPr>
          <w:rFonts w:cstheme="minorHAnsi"/>
          <w:b/>
          <w:color w:val="221F1F"/>
          <w:sz w:val="24"/>
          <w:szCs w:val="24"/>
          <w:shd w:val="clear" w:color="auto" w:fill="FFFFFF"/>
          <w:lang w:eastAsia="zh-CN" w:bidi="hi-IN"/>
        </w:rPr>
      </w:pPr>
    </w:p>
    <w:p w14:paraId="4CED1541" w14:textId="1E7601DF" w:rsidR="00BA23F1" w:rsidRPr="002455C9" w:rsidRDefault="00BA23F1" w:rsidP="002455C9">
      <w:pPr>
        <w:keepNext/>
        <w:spacing w:after="0"/>
        <w:ind w:left="284" w:right="260" w:hanging="284"/>
        <w:contextualSpacing/>
        <w:jc w:val="both"/>
        <w:rPr>
          <w:rFonts w:eastAsia="Arial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2455C9">
        <w:rPr>
          <w:rFonts w:ascii="Segoe UI Emoji" w:eastAsia="Arial" w:hAnsi="Segoe UI Emoji" w:cs="Segoe UI Emoji"/>
          <w:color w:val="000000"/>
          <w:sz w:val="24"/>
          <w:szCs w:val="24"/>
          <w:shd w:val="clear" w:color="auto" w:fill="FFFFFF"/>
          <w:lang w:eastAsia="zh-CN" w:bidi="hi-IN"/>
        </w:rPr>
        <w:t>◻</w:t>
      </w:r>
      <w:r w:rsidRPr="002455C9">
        <w:rPr>
          <w:rFonts w:eastAsia="Andika" w:cstheme="minorHAnsi"/>
          <w:color w:val="000000"/>
          <w:sz w:val="24"/>
          <w:szCs w:val="24"/>
          <w:shd w:val="clear" w:color="auto" w:fill="FFFFFF"/>
          <w:lang w:eastAsia="zh-CN" w:bidi="hi-IN"/>
        </w:rPr>
        <w:t>︎ esprime il consenso</w:t>
      </w:r>
      <w:r w:rsidRPr="002455C9">
        <w:rPr>
          <w:rFonts w:eastAsia="Times New Roman" w:cstheme="minorHAnsi"/>
          <w:sz w:val="24"/>
          <w:szCs w:val="24"/>
        </w:rPr>
        <w:t xml:space="preserve"> al trattamento dei dati che lo riguardano per le finalità istituzionali sopra indicate al punto 3A *</w:t>
      </w:r>
    </w:p>
    <w:p w14:paraId="3E552DBD" w14:textId="30186CD7" w:rsidR="00BA23F1" w:rsidRPr="002455C9" w:rsidRDefault="00BA23F1" w:rsidP="002455C9">
      <w:pPr>
        <w:keepNext/>
        <w:spacing w:after="0"/>
        <w:ind w:left="284" w:right="260" w:hanging="284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ascii="Segoe UI Emoji" w:eastAsia="Arial" w:hAnsi="Segoe UI Emoji" w:cs="Segoe UI Emoji"/>
          <w:color w:val="000000"/>
          <w:sz w:val="24"/>
          <w:szCs w:val="24"/>
          <w:shd w:val="clear" w:color="auto" w:fill="FFFFFF"/>
          <w:lang w:eastAsia="zh-CN" w:bidi="hi-IN"/>
        </w:rPr>
        <w:t>◻</w:t>
      </w:r>
      <w:r w:rsidR="002455C9" w:rsidRPr="002455C9">
        <w:rPr>
          <w:rFonts w:eastAsia="Arial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2455C9">
        <w:rPr>
          <w:rFonts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esprime il consenso </w:t>
      </w:r>
      <w:r w:rsidRPr="002455C9">
        <w:rPr>
          <w:rFonts w:eastAsia="Times New Roman" w:cstheme="minorHAnsi"/>
          <w:sz w:val="24"/>
          <w:szCs w:val="24"/>
        </w:rPr>
        <w:t xml:space="preserve">al trattamento di altre categorie di dati personali con specifico riferimento ai dati di cui </w:t>
      </w:r>
      <w:r w:rsidR="002455C9" w:rsidRPr="002455C9">
        <w:rPr>
          <w:rFonts w:eastAsia="Times New Roman" w:cstheme="minorHAnsi"/>
          <w:sz w:val="24"/>
          <w:szCs w:val="24"/>
        </w:rPr>
        <w:t xml:space="preserve"> </w:t>
      </w:r>
      <w:r w:rsidRPr="002455C9">
        <w:rPr>
          <w:rFonts w:eastAsia="Times New Roman" w:cstheme="minorHAnsi"/>
          <w:sz w:val="24"/>
          <w:szCs w:val="24"/>
        </w:rPr>
        <w:t>all’art. 10 GDPR , categorie particolari di dati personali (dati relativi a condanne penali e reati). *</w:t>
      </w:r>
    </w:p>
    <w:p w14:paraId="6B25C210" w14:textId="77777777" w:rsidR="00E33A58" w:rsidRPr="002455C9" w:rsidRDefault="00E33A58" w:rsidP="002455C9">
      <w:pPr>
        <w:keepNext/>
        <w:spacing w:after="0"/>
        <w:ind w:right="260"/>
        <w:jc w:val="both"/>
        <w:rPr>
          <w:rFonts w:eastAsia="Arial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1E9C220" w14:textId="6657D314" w:rsidR="00BA23F1" w:rsidRPr="002455C9" w:rsidRDefault="005A1BD5" w:rsidP="00E33A58">
      <w:pPr>
        <w:numPr>
          <w:ilvl w:val="0"/>
          <w:numId w:val="11"/>
        </w:numPr>
        <w:tabs>
          <w:tab w:val="left" w:pos="142"/>
        </w:tabs>
        <w:spacing w:after="0"/>
        <w:ind w:left="4282" w:right="260" w:hanging="4282"/>
        <w:jc w:val="both"/>
        <w:rPr>
          <w:rFonts w:eastAsia="Times New Roman" w:cstheme="minorHAnsi"/>
          <w:b/>
          <w:bCs/>
          <w:sz w:val="24"/>
          <w:szCs w:val="24"/>
        </w:rPr>
      </w:pPr>
      <w:r w:rsidRPr="002455C9">
        <w:rPr>
          <w:rFonts w:eastAsia="Times New Roman" w:cstheme="minorHAnsi"/>
          <w:b/>
          <w:bCs/>
          <w:sz w:val="24"/>
          <w:szCs w:val="24"/>
        </w:rPr>
        <w:t xml:space="preserve">tale consenso è indispensabile per la conclusione </w:t>
      </w:r>
      <w:r w:rsidR="00E33A58" w:rsidRPr="002455C9">
        <w:rPr>
          <w:rFonts w:eastAsia="Times New Roman" w:cstheme="minorHAnsi"/>
          <w:b/>
          <w:bCs/>
          <w:sz w:val="24"/>
          <w:szCs w:val="24"/>
        </w:rPr>
        <w:t>del contratto</w:t>
      </w:r>
      <w:r w:rsidRPr="002455C9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60196B4" w14:textId="77777777" w:rsidR="005A1BD5" w:rsidRPr="002455C9" w:rsidRDefault="005A1BD5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5FF5B59" w14:textId="4114B54E" w:rsidR="005A1BD5" w:rsidRPr="002455C9" w:rsidRDefault="00BA23F1" w:rsidP="00E1140B">
      <w:pPr>
        <w:tabs>
          <w:tab w:val="left" w:pos="1522"/>
          <w:tab w:val="left" w:pos="2022"/>
          <w:tab w:val="left" w:pos="4282"/>
        </w:tabs>
        <w:spacing w:after="0"/>
        <w:ind w:left="2"/>
        <w:jc w:val="both"/>
        <w:rPr>
          <w:rFonts w:eastAsia="Times New Roman" w:cstheme="minorHAnsi"/>
          <w:sz w:val="24"/>
          <w:szCs w:val="24"/>
        </w:rPr>
      </w:pPr>
      <w:r w:rsidRPr="002455C9">
        <w:rPr>
          <w:rFonts w:eastAsia="Times New Roman" w:cstheme="minorHAnsi"/>
          <w:sz w:val="24"/>
          <w:szCs w:val="24"/>
        </w:rPr>
        <w:t>Susegana</w:t>
      </w:r>
      <w:r w:rsidR="005A1BD5" w:rsidRPr="002455C9">
        <w:rPr>
          <w:rFonts w:eastAsia="Times New Roman" w:cstheme="minorHAnsi"/>
          <w:sz w:val="24"/>
          <w:szCs w:val="24"/>
        </w:rPr>
        <w:t>, li</w:t>
      </w:r>
      <w:r w:rsidRPr="002455C9">
        <w:rPr>
          <w:rFonts w:eastAsia="Times New Roman" w:cstheme="minorHAnsi"/>
          <w:sz w:val="24"/>
          <w:szCs w:val="24"/>
        </w:rPr>
        <w:t xml:space="preserve"> __________________           </w:t>
      </w:r>
      <w:r w:rsidR="005A1BD5" w:rsidRPr="002455C9">
        <w:rPr>
          <w:rFonts w:eastAsia="Times New Roman" w:cstheme="minorHAnsi"/>
          <w:sz w:val="24"/>
          <w:szCs w:val="24"/>
        </w:rPr>
        <w:t>Firma Leggibile_____________________________________</w:t>
      </w:r>
    </w:p>
    <w:p w14:paraId="006024A7" w14:textId="77777777" w:rsidR="005A1BD5" w:rsidRPr="002455C9" w:rsidRDefault="005A1BD5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036ABA71" w14:textId="77777777" w:rsidR="005A1BD5" w:rsidRPr="002455C9" w:rsidRDefault="005A1BD5" w:rsidP="00E1140B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79CDFBB" w14:textId="77777777" w:rsidR="005A1BD5" w:rsidRPr="002455C9" w:rsidRDefault="005A1BD5" w:rsidP="00E1140B">
      <w:pPr>
        <w:tabs>
          <w:tab w:val="left" w:pos="930"/>
        </w:tabs>
        <w:spacing w:after="0"/>
        <w:jc w:val="both"/>
        <w:rPr>
          <w:rFonts w:cstheme="minorHAnsi"/>
          <w:bCs/>
          <w:sz w:val="24"/>
          <w:szCs w:val="24"/>
        </w:rPr>
      </w:pPr>
    </w:p>
    <w:sectPr w:rsidR="005A1BD5" w:rsidRPr="002455C9" w:rsidSect="008C09B0">
      <w:footerReference w:type="default" r:id="rId9"/>
      <w:pgSz w:w="11906" w:h="16838" w:code="9"/>
      <w:pgMar w:top="720" w:right="720" w:bottom="720" w:left="72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1F86" w14:textId="77777777" w:rsidR="000948C0" w:rsidRDefault="000948C0" w:rsidP="005A4EB3">
      <w:pPr>
        <w:spacing w:after="0" w:line="240" w:lineRule="auto"/>
      </w:pPr>
      <w:r>
        <w:separator/>
      </w:r>
    </w:p>
  </w:endnote>
  <w:endnote w:type="continuationSeparator" w:id="0">
    <w:p w14:paraId="79D4EE5A" w14:textId="77777777" w:rsidR="000948C0" w:rsidRDefault="000948C0" w:rsidP="005A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ndika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asemplice-2"/>
      <w:tblW w:w="10915" w:type="dxa"/>
      <w:tblInd w:w="-142" w:type="dxa"/>
      <w:tblLook w:val="04A0" w:firstRow="1" w:lastRow="0" w:firstColumn="1" w:lastColumn="0" w:noHBand="0" w:noVBand="1"/>
    </w:tblPr>
    <w:tblGrid>
      <w:gridCol w:w="10915"/>
    </w:tblGrid>
    <w:tr w:rsidR="009C083F" w14:paraId="37022776" w14:textId="77777777" w:rsidTr="006B353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915" w:type="dxa"/>
        </w:tcPr>
        <w:p w14:paraId="35214305" w14:textId="77777777" w:rsidR="009C083F" w:rsidRPr="001702C5" w:rsidRDefault="009C083F" w:rsidP="009C083F">
          <w:pPr>
            <w:pStyle w:val="Intestazione"/>
            <w:tabs>
              <w:tab w:val="clear" w:pos="9638"/>
            </w:tabs>
            <w:spacing w:line="276" w:lineRule="auto"/>
            <w:rPr>
              <w:rFonts w:ascii="Calibri Light" w:eastAsia="Calibri" w:hAnsi="Calibri Light" w:cs="Calibri Light"/>
              <w:bCs w:val="0"/>
              <w:sz w:val="20"/>
              <w:szCs w:val="20"/>
            </w:rPr>
          </w:pPr>
          <w:bookmarkStart w:id="1" w:name="_Hlk72573686"/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>Codice meccanografico: TVIC85200C</w:t>
          </w:r>
          <w:r>
            <w:rPr>
              <w:rFonts w:ascii="Calibri Light" w:eastAsia="Calibri" w:hAnsi="Calibri Light" w:cs="Calibri Light"/>
              <w:bCs w:val="0"/>
              <w:sz w:val="20"/>
              <w:szCs w:val="20"/>
            </w:rPr>
            <w:t xml:space="preserve"> </w:t>
          </w:r>
          <w:r>
            <w:rPr>
              <w:rFonts w:ascii="Calibri Light" w:eastAsia="Calibri" w:hAnsi="Calibri Light" w:cs="Calibri Light"/>
              <w:sz w:val="20"/>
              <w:szCs w:val="20"/>
            </w:rPr>
            <w:t xml:space="preserve">- 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>Codice fiscale: 91026780261</w:t>
          </w:r>
          <w:r>
            <w:rPr>
              <w:rFonts w:ascii="Calibri Light" w:eastAsia="Calibri" w:hAnsi="Calibri Light" w:cs="Calibri Light"/>
              <w:bCs w:val="0"/>
              <w:sz w:val="20"/>
              <w:szCs w:val="20"/>
            </w:rPr>
            <w:t xml:space="preserve"> - </w:t>
          </w:r>
          <w:r w:rsidRPr="00D968FB">
            <w:rPr>
              <w:rFonts w:ascii="Calibri Light" w:eastAsia="Calibri" w:hAnsi="Calibri Light" w:cs="Calibri Light"/>
              <w:b w:val="0"/>
              <w:sz w:val="20"/>
              <w:szCs w:val="20"/>
            </w:rPr>
            <w:t>Indirizzo:</w:t>
          </w:r>
          <w:r>
            <w:rPr>
              <w:rFonts w:ascii="Calibri Light" w:eastAsia="Calibri" w:hAnsi="Calibri Light" w:cs="Calibri Light"/>
              <w:bCs w:val="0"/>
              <w:sz w:val="20"/>
              <w:szCs w:val="20"/>
            </w:rPr>
            <w:t xml:space="preserve"> 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>Via Carpeni, n</w:t>
          </w:r>
          <w:r>
            <w:rPr>
              <w:rFonts w:ascii="Calibri Light" w:eastAsia="Calibri" w:hAnsi="Calibri Light" w:cs="Calibri Light"/>
              <w:bCs w:val="0"/>
              <w:sz w:val="20"/>
              <w:szCs w:val="20"/>
            </w:rPr>
            <w:t xml:space="preserve">° 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7 </w:t>
          </w:r>
          <w:r>
            <w:rPr>
              <w:rFonts w:ascii="Calibri Light" w:eastAsia="Calibri" w:hAnsi="Calibri Light" w:cs="Calibri Light"/>
              <w:bCs w:val="0"/>
              <w:sz w:val="20"/>
              <w:szCs w:val="20"/>
            </w:rPr>
            <w:t xml:space="preserve">- </w:t>
          </w:r>
          <w:r w:rsidRPr="00D968FB">
            <w:rPr>
              <w:rFonts w:ascii="Calibri Light" w:eastAsia="Calibri" w:hAnsi="Calibri Light" w:cs="Calibri Light"/>
              <w:b w:val="0"/>
              <w:sz w:val="20"/>
              <w:szCs w:val="20"/>
            </w:rPr>
            <w:t>cap: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 31058 SUSEGANA</w:t>
          </w:r>
          <w:r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>(TV)</w:t>
          </w:r>
        </w:p>
        <w:p w14:paraId="5814F4DA" w14:textId="77777777" w:rsidR="009C083F" w:rsidRPr="002A4CEB" w:rsidRDefault="009C083F" w:rsidP="009C083F">
          <w:pPr>
            <w:pStyle w:val="Intestazione"/>
            <w:tabs>
              <w:tab w:val="clear" w:pos="4819"/>
              <w:tab w:val="clear" w:pos="9638"/>
            </w:tabs>
            <w:spacing w:line="276" w:lineRule="auto"/>
            <w:rPr>
              <w:rFonts w:ascii="Calibri Light" w:eastAsia="Calibri" w:hAnsi="Calibri Light" w:cs="Calibri Light"/>
              <w:sz w:val="20"/>
              <w:szCs w:val="20"/>
            </w:rPr>
          </w:pPr>
          <w:r w:rsidRPr="001702C5">
            <w:rPr>
              <w:rFonts w:ascii="Calibri Light" w:eastAsia="Calibri" w:hAnsi="Calibri Light" w:cs="Calibri Light"/>
              <w:b w:val="0"/>
              <w:bCs w:val="0"/>
              <w:sz w:val="20"/>
              <w:szCs w:val="20"/>
            </w:rPr>
            <w:t>Telefono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: 043873256 </w:t>
          </w:r>
          <w:r>
            <w:rPr>
              <w:rFonts w:ascii="Calibri Light" w:eastAsia="Calibri" w:hAnsi="Calibri Light" w:cs="Calibri Light"/>
              <w:sz w:val="20"/>
              <w:szCs w:val="20"/>
            </w:rPr>
            <w:t xml:space="preserve">- </w:t>
          </w:r>
          <w:r w:rsidRPr="001702C5">
            <w:rPr>
              <w:rFonts w:ascii="Calibri Light" w:eastAsia="Calibri" w:hAnsi="Calibri Light" w:cs="Calibri Light"/>
              <w:b w:val="0"/>
              <w:bCs w:val="0"/>
              <w:sz w:val="20"/>
              <w:szCs w:val="20"/>
            </w:rPr>
            <w:t>E-mail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: </w:t>
          </w:r>
          <w:hyperlink r:id="rId1" w:history="1">
            <w:r w:rsidRPr="001702C5">
              <w:rPr>
                <w:rStyle w:val="Collegamentoipertestuale"/>
                <w:rFonts w:ascii="Calibri Light" w:eastAsia="Calibri" w:hAnsi="Calibri Light" w:cs="Calibri Light"/>
                <w:sz w:val="20"/>
                <w:szCs w:val="20"/>
              </w:rPr>
              <w:t>tvic85200c@istruzione.it</w:t>
            </w:r>
          </w:hyperlink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r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r w:rsidRPr="00287769">
            <w:rPr>
              <w:rFonts w:ascii="Calibri Light" w:eastAsia="Calibri" w:hAnsi="Calibri Light" w:cs="Calibri Light"/>
              <w:sz w:val="20"/>
              <w:szCs w:val="20"/>
            </w:rPr>
            <w:t>PEC:</w:t>
          </w:r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hyperlink r:id="rId2" w:history="1">
            <w:r w:rsidRPr="001702C5">
              <w:rPr>
                <w:rStyle w:val="Collegamentoipertestuale"/>
                <w:rFonts w:ascii="Calibri Light" w:eastAsia="Calibri" w:hAnsi="Calibri Light" w:cs="Calibri Light"/>
                <w:sz w:val="20"/>
                <w:szCs w:val="20"/>
              </w:rPr>
              <w:t>tvic85200c@pec.istruzione.it</w:t>
            </w:r>
          </w:hyperlink>
          <w:r w:rsidRPr="001702C5"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r>
            <w:rPr>
              <w:rFonts w:ascii="Calibri Light" w:eastAsia="Calibri" w:hAnsi="Calibri Light" w:cs="Calibri Light"/>
              <w:sz w:val="20"/>
              <w:szCs w:val="20"/>
            </w:rPr>
            <w:t xml:space="preserve"> </w:t>
          </w:r>
          <w:r w:rsidRPr="001702C5">
            <w:rPr>
              <w:rFonts w:ascii="Calibri Light" w:eastAsia="Calibri" w:hAnsi="Calibri Light" w:cs="Calibri Light"/>
              <w:sz w:val="20"/>
              <w:szCs w:val="20"/>
              <w:lang w:val="en-GB"/>
            </w:rPr>
            <w:t>Sito:</w:t>
          </w:r>
          <w:r>
            <w:rPr>
              <w:rFonts w:ascii="Calibri Light" w:eastAsia="Calibri" w:hAnsi="Calibri Light" w:cs="Calibri Light"/>
              <w:sz w:val="20"/>
              <w:szCs w:val="20"/>
              <w:lang w:val="en-GB"/>
            </w:rPr>
            <w:t xml:space="preserve"> </w:t>
          </w:r>
          <w:hyperlink r:id="rId3" w:history="1">
            <w:r w:rsidRPr="0017046E">
              <w:rPr>
                <w:rStyle w:val="Collegamentoipertestuale"/>
                <w:rFonts w:ascii="Calibri Light" w:eastAsia="Calibri" w:hAnsi="Calibri Light" w:cs="Calibri Light"/>
                <w:sz w:val="20"/>
                <w:szCs w:val="20"/>
                <w:lang w:val="en-GB"/>
              </w:rPr>
              <w:t>http://www.icsusegana.edu.it</w:t>
            </w:r>
          </w:hyperlink>
        </w:p>
      </w:tc>
    </w:tr>
    <w:bookmarkEnd w:id="1"/>
  </w:tbl>
  <w:p w14:paraId="376DB1D9" w14:textId="77777777" w:rsidR="00E022F2" w:rsidRPr="000C7E64" w:rsidRDefault="00E022F2">
    <w:pPr>
      <w:pStyle w:val="Pidipagina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C250" w14:textId="77777777" w:rsidR="000948C0" w:rsidRDefault="000948C0" w:rsidP="005A4EB3">
      <w:pPr>
        <w:spacing w:after="0" w:line="240" w:lineRule="auto"/>
      </w:pPr>
      <w:r>
        <w:separator/>
      </w:r>
    </w:p>
  </w:footnote>
  <w:footnote w:type="continuationSeparator" w:id="0">
    <w:p w14:paraId="57AB6DE3" w14:textId="77777777" w:rsidR="000948C0" w:rsidRDefault="000948C0" w:rsidP="005A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upperLetter"/>
      <w:lvlText w:val="%1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upperLetter"/>
      <w:lvlText w:val="%1)"/>
      <w:lvlJc w:val="left"/>
    </w:lvl>
    <w:lvl w:ilvl="1" w:tplc="FFFFFFFF">
      <w:start w:val="2"/>
      <w:numFmt w:val="upperLetter"/>
      <w:lvlText w:val="%2)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FFFFFFFF">
      <w:start w:val="1"/>
      <w:numFmt w:val="bullet"/>
      <w:lvlText w:val="I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1"/>
      <w:numFmt w:val="bullet"/>
      <w:lvlText w:val="I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1"/>
      <w:numFmt w:val="lowerRoman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1"/>
      <w:numFmt w:val="bullet"/>
      <w:lvlText w:val="!"/>
      <w:lvlJc w:val="left"/>
    </w:lvl>
    <w:lvl w:ilvl="1" w:tplc="FFFFFFFF">
      <w:start w:val="1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DB3448E"/>
    <w:multiLevelType w:val="hybridMultilevel"/>
    <w:tmpl w:val="5BB80E36"/>
    <w:lvl w:ilvl="0" w:tplc="01C2B4D8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47CA3"/>
    <w:multiLevelType w:val="hybridMultilevel"/>
    <w:tmpl w:val="5D1A2D0A"/>
    <w:lvl w:ilvl="0" w:tplc="B3FA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2072"/>
    <w:multiLevelType w:val="hybridMultilevel"/>
    <w:tmpl w:val="44049B68"/>
    <w:lvl w:ilvl="0" w:tplc="587C2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4205"/>
    <w:multiLevelType w:val="hybridMultilevel"/>
    <w:tmpl w:val="BB7E6B1C"/>
    <w:lvl w:ilvl="0" w:tplc="DAEC3716">
      <w:start w:val="1"/>
      <w:numFmt w:val="upperLetter"/>
      <w:lvlText w:val="%1."/>
      <w:lvlJc w:val="left"/>
      <w:pPr>
        <w:ind w:left="3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24092B2D"/>
    <w:multiLevelType w:val="hybridMultilevel"/>
    <w:tmpl w:val="DE4E17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9F9"/>
    <w:multiLevelType w:val="hybridMultilevel"/>
    <w:tmpl w:val="8C38E29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982EAC"/>
    <w:multiLevelType w:val="hybridMultilevel"/>
    <w:tmpl w:val="9A4AA2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C28B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2D7E"/>
    <w:multiLevelType w:val="hybridMultilevel"/>
    <w:tmpl w:val="0F905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435"/>
    <w:rsid w:val="000948C0"/>
    <w:rsid w:val="000C7E64"/>
    <w:rsid w:val="000D53FD"/>
    <w:rsid w:val="000F0BED"/>
    <w:rsid w:val="00177DB5"/>
    <w:rsid w:val="00196699"/>
    <w:rsid w:val="00222FA5"/>
    <w:rsid w:val="00224871"/>
    <w:rsid w:val="002455C9"/>
    <w:rsid w:val="00252953"/>
    <w:rsid w:val="002C1ADC"/>
    <w:rsid w:val="003539E6"/>
    <w:rsid w:val="00393A38"/>
    <w:rsid w:val="003C4EED"/>
    <w:rsid w:val="00401153"/>
    <w:rsid w:val="004E6435"/>
    <w:rsid w:val="00517197"/>
    <w:rsid w:val="0054537A"/>
    <w:rsid w:val="005A1BD5"/>
    <w:rsid w:val="005A4EB3"/>
    <w:rsid w:val="005E20A8"/>
    <w:rsid w:val="00612362"/>
    <w:rsid w:val="00625AA3"/>
    <w:rsid w:val="00673CC1"/>
    <w:rsid w:val="006F0AF8"/>
    <w:rsid w:val="0072057C"/>
    <w:rsid w:val="008C09B0"/>
    <w:rsid w:val="009840A8"/>
    <w:rsid w:val="009C083F"/>
    <w:rsid w:val="00B26BA1"/>
    <w:rsid w:val="00BA23F1"/>
    <w:rsid w:val="00C17C6A"/>
    <w:rsid w:val="00D55FA3"/>
    <w:rsid w:val="00D7141A"/>
    <w:rsid w:val="00D9587A"/>
    <w:rsid w:val="00DC1BF2"/>
    <w:rsid w:val="00E022F2"/>
    <w:rsid w:val="00E030DD"/>
    <w:rsid w:val="00E1140B"/>
    <w:rsid w:val="00E11CA0"/>
    <w:rsid w:val="00E33A58"/>
    <w:rsid w:val="00E920BE"/>
    <w:rsid w:val="00ED0A93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F2A5"/>
  <w15:docId w15:val="{B9737B79-840B-40EF-8E21-A6C22DB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4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22F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4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EB3"/>
  </w:style>
  <w:style w:type="paragraph" w:styleId="Pidipagina">
    <w:name w:val="footer"/>
    <w:basedOn w:val="Normale"/>
    <w:link w:val="PidipaginaCarattere"/>
    <w:uiPriority w:val="99"/>
    <w:unhideWhenUsed/>
    <w:rsid w:val="005A4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EB3"/>
  </w:style>
  <w:style w:type="character" w:styleId="Collegamentoipertestuale">
    <w:name w:val="Hyperlink"/>
    <w:rsid w:val="005A4E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C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C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9C08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usegana.edu.it" TargetMode="External"/><Relationship Id="rId2" Type="http://schemas.openxmlformats.org/officeDocument/2006/relationships/hyperlink" Target="mailto:tvic85200c@pec.istruzione.it" TargetMode="External"/><Relationship Id="rId1" Type="http://schemas.openxmlformats.org/officeDocument/2006/relationships/hyperlink" Target="mailto:tvic852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614A-4E13-441B-88D6-87DB70F7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segr06</dc:creator>
  <cp:lastModifiedBy>segr01</cp:lastModifiedBy>
  <cp:revision>14</cp:revision>
  <cp:lastPrinted>2019-05-22T09:52:00Z</cp:lastPrinted>
  <dcterms:created xsi:type="dcterms:W3CDTF">2019-09-21T09:25:00Z</dcterms:created>
  <dcterms:modified xsi:type="dcterms:W3CDTF">2021-05-29T10:18:00Z</dcterms:modified>
</cp:coreProperties>
</file>