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NormalTable0"/>
        <w:tblpPr w:bottomFromText="0" w:horzAnchor="margin" w:leftFromText="180" w:rightFromText="180" w:tblpX="0" w:tblpY="117" w:topFromText="0" w:vertAnchor="text"/>
        <w:tblW w:w="9624" w:type="dxa"/>
        <w:jc w:val="left"/>
        <w:tblInd w:w="-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"/>
              <w:widowControl w:val="false"/>
              <w:suppressAutoHyphens w:val="true"/>
              <w:spacing w:lineRule="auto" w:line="276" w:before="80" w:after="0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 w:cstheme="minorHAnsi"/>
                <w:kern w:val="0"/>
                <w:sz w:val="22"/>
                <w:szCs w:val="22"/>
                <w:lang w:val="it-IT" w:eastAsia="en-US" w:bidi="ar-SA"/>
              </w:rPr>
              <w:t>PIANO NAZIONALE DI RIPRESA E RESILIENZA</w:t>
            </w:r>
          </w:p>
          <w:p>
            <w:pPr>
              <w:pStyle w:val="Norma"/>
              <w:widowControl w:val="false"/>
              <w:suppressAutoHyphens w:val="true"/>
              <w:spacing w:lineRule="auto" w:line="276" w:before="80" w:after="0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lang w:val="it-IT" w:eastAsia="en-US" w:bidi="ar-SA"/>
              </w:rPr>
              <w:t>MISSIONE 4: ISTRUZIONE E RICERCA</w:t>
            </w:r>
          </w:p>
          <w:p>
            <w:pPr>
              <w:pStyle w:val="Norma"/>
              <w:widowControl w:val="false"/>
              <w:suppressAutoHyphens w:val="true"/>
              <w:spacing w:lineRule="auto" w:line="276" w:before="80" w:after="0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Componente 1 – “Potenziamento dell’offerta dei servizi di istruzione: dagli asili nido all’Università”</w:t>
            </w:r>
          </w:p>
          <w:p>
            <w:pPr>
              <w:pStyle w:val="Norma"/>
              <w:widowControl w:val="false"/>
              <w:suppressAutoHyphens w:val="true"/>
              <w:spacing w:lineRule="auto" w:line="276" w:before="80" w:after="0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 w:cstheme="minorHAnsi"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Linea di investimento </w:t>
            </w:r>
            <w:bookmarkStart w:id="0" w:name="__DdeLink__1848_3267346218"/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2.1 “</w:t>
            </w:r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Didattica digitale integrata e formazione alla transizione digitale per il personale scolastico</w:t>
            </w:r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”, finanziato dall’Unione europea – </w:t>
            </w:r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Next Generation EU</w:t>
            </w:r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 – “</w:t>
            </w:r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Formazione del personale scolastico per la transizione digitale</w:t>
            </w:r>
            <w:r>
              <w:rPr>
                <w:rFonts w:eastAsia="Calibri"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”.</w:t>
            </w:r>
            <w:bookmarkEnd w:id="0"/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2"/>
                <w:highlight w:val="none"/>
                <w:shd w:fill="auto" w:val="clear"/>
              </w:rPr>
            </w:pPr>
            <w:r>
              <w:rPr>
                <w:rFonts w:ascii="Calibri" w:hAnsi="Calibri"/>
                <w:sz w:val="22"/>
                <w:shd w:fill="auto" w:val="clear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</w:rPr>
            </w:pPr>
            <w:bookmarkStart w:id="1" w:name="__DdeLink__1921_2422431580"/>
            <w:r>
              <w:rPr>
                <w:rFonts w:cs="Calibri" w:ascii="Calibri" w:hAnsi="Calibri" w:cstheme="minorHAnsi"/>
                <w:b/>
                <w:bCs/>
                <w:sz w:val="22"/>
                <w:shd w:fill="auto" w:val="clear"/>
              </w:rPr>
              <w:t>Formazione del personale scolastico per la transizione digitale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(D.M. n. 66/2023)</w:t>
            </w:r>
          </w:p>
          <w:p>
            <w:pPr>
              <w:pStyle w:val="Norma"/>
              <w:widowControl w:val="false"/>
              <w:suppressAutoHyphens w:val="true"/>
              <w:spacing w:lineRule="auto" w:line="276" w:before="40" w:after="40"/>
              <w:jc w:val="center"/>
              <w:rPr>
                <w:rFonts w:ascii="Calibri" w:hAnsi="Calibri"/>
              </w:rPr>
            </w:pPr>
            <w:r>
              <w:rPr>
                <w:rFonts w:cs="Calibri" w:ascii="Calibri" w:hAnsi="Calibri" w:cstheme="minorHAnsi"/>
                <w:b/>
                <w:b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Titolo del Progetto: </w:t>
            </w:r>
            <w:r>
              <w:rPr>
                <w:rFonts w:eastAsia="Times New Roman" w:cs="Calibri" w:ascii="Calibri" w:hAnsi="Calibri" w:cstheme="minorHAnsi"/>
                <w:b/>
                <w:kern w:val="0"/>
                <w:sz w:val="22"/>
                <w:szCs w:val="22"/>
                <w:shd w:fill="auto" w:val="clear"/>
                <w:lang w:val="it-IT" w:eastAsia="it-IT" w:bidi="ar-SA"/>
              </w:rPr>
              <w:t>A.r.s. STEM  – IC3 Felissent</w:t>
            </w:r>
            <w:bookmarkEnd w:id="1"/>
          </w:p>
          <w:p>
            <w:pPr>
              <w:pStyle w:val="Norma"/>
              <w:widowControl w:val="false"/>
              <w:suppressAutoHyphens w:val="true"/>
              <w:spacing w:lineRule="auto" w:line="276" w:before="80" w:after="0"/>
              <w:jc w:val="center"/>
              <w:rPr>
                <w:rFonts w:ascii="Calibri" w:hAnsi="Calibri" w:eastAsia="Calibri" w:cs="Calibri" w:cstheme="minorHAnsi"/>
                <w:kern w:val="0"/>
                <w:sz w:val="22"/>
                <w:szCs w:val="22"/>
                <w:highlight w:val="none"/>
                <w:shd w:fill="auto" w:val="clear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kern w:val="0"/>
                <w:sz w:val="22"/>
                <w:szCs w:val="22"/>
                <w:shd w:fill="auto" w:val="clear"/>
                <w:lang w:val="it-IT" w:eastAsia="en-US" w:bidi="ar-SA"/>
              </w:rPr>
            </w:r>
          </w:p>
          <w:p>
            <w:pPr>
              <w:pStyle w:val="Norma"/>
              <w:widowControl w:val="false"/>
              <w:suppressAutoHyphens w:val="true"/>
              <w:spacing w:lineRule="auto" w:line="276" w:before="40" w:after="40"/>
              <w:jc w:val="left"/>
              <w:rPr>
                <w:rFonts w:ascii="Calibri" w:hAnsi="Calibri"/>
              </w:rPr>
            </w:pPr>
            <w:bookmarkStart w:id="2" w:name="_Hlk76728493"/>
            <w:bookmarkStart w:id="3" w:name="__DdeLink__1925_2422431580"/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Codice progetto: </w:t>
            </w:r>
            <w:bookmarkStart w:id="4" w:name="__DdeLink__1927_2422431580"/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>M4C1I2.1-2023-1222-P-36800</w:t>
            </w:r>
            <w:bookmarkEnd w:id="4"/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shd w:fill="auto" w:val="clear"/>
                <w:lang w:val="it-IT" w:eastAsia="en-US" w:bidi="ar-SA"/>
              </w:rPr>
              <w:t xml:space="preserve">                                                     CUP:</w:t>
            </w:r>
            <w:r>
              <w:rPr>
                <w:rFonts w:eastAsia="Times New Roman" w:cs="Calibri" w:ascii="Calibri" w:hAnsi="Calibri" w:cstheme="minorHAnsi"/>
                <w:b/>
                <w:i/>
                <w:iCs/>
                <w:kern w:val="0"/>
                <w:sz w:val="22"/>
                <w:szCs w:val="22"/>
                <w:shd w:fill="auto" w:val="clear"/>
                <w:lang w:val="it-IT" w:eastAsia="it-IT" w:bidi="ar-SA"/>
              </w:rPr>
              <w:t xml:space="preserve">  B44D23004430006</w:t>
            </w:r>
            <w:bookmarkEnd w:id="2"/>
            <w:bookmarkEnd w:id="3"/>
          </w:p>
        </w:tc>
      </w:tr>
    </w:tbl>
    <w:p>
      <w:pPr>
        <w:pStyle w:val="Norma"/>
        <w:suppressAutoHyphens w:val="true"/>
        <w:spacing w:lineRule="auto" w:line="276" w:before="120" w:after="120"/>
        <w:ind w:right="30" w:hanging="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  <w:u w:val="single"/>
          <w:lang w:bidi="it-IT"/>
        </w:rPr>
      </w:pPr>
      <w:bookmarkStart w:id="5" w:name="__DdeLink__2262_2593437731"/>
      <w:r>
        <w:rPr>
          <w:rFonts w:cs="Calibri" w:ascii="Calibri" w:hAnsi="Calibri" w:asciiTheme="minorHAnsi" w:cstheme="minorHAnsi" w:hAnsiTheme="minorHAnsi"/>
          <w:b/>
          <w:sz w:val="22"/>
          <w:szCs w:val="22"/>
          <w:u w:val="single"/>
          <w:lang w:bidi="it-IT"/>
        </w:rPr>
        <w:t xml:space="preserve">ALLEGATO “A” </w:t>
      </w:r>
      <w:bookmarkEnd w:id="5"/>
    </w:p>
    <w:p>
      <w:pPr>
        <w:pStyle w:val="Defau"/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>ALL’AVVISO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  <w:u w:val="single"/>
          <w:lang w:bidi="it-IT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 xml:space="preserve">PROCEDURA DI SELEZIONE PER IL CONFERIMENTO DI UN INCARICO INDIVIDUALE </w:t>
      </w:r>
      <w:r>
        <w:rPr>
          <w:rFonts w:ascii="Calibri" w:hAnsi="Calibri"/>
          <w:b/>
          <w:bCs/>
          <w:sz w:val="22"/>
          <w:szCs w:val="22"/>
        </w:rPr>
        <w:t xml:space="preserve">DI FORMATORE ESPERTE E/O TUTOR AVENTI AD OGGETTO: </w:t>
      </w:r>
    </w:p>
    <w:p>
      <w:pPr>
        <w:pStyle w:val="Defau"/>
        <w:spacing w:lineRule="auto" w:line="276" w:before="0" w:after="0"/>
        <w:contextualSpacing/>
        <w:jc w:val="both"/>
        <w:rPr>
          <w:rFonts w:ascii="Calibri" w:hAnsi="Calibri" w:eastAsia="Calibri" w:cs="Calibri" w:asciiTheme="minorHAnsi" w:cstheme="minorHAnsi" w:hAnsiTheme="minorHAnsi"/>
          <w:b/>
          <w:b/>
          <w:bCs/>
          <w:color w:val="000000"/>
          <w:kern w:val="0"/>
          <w:sz w:val="22"/>
          <w:szCs w:val="22"/>
          <w:lang w:val="it-IT" w:eastAsia="en-US" w:bidi="ar-SA"/>
        </w:rPr>
      </w:pPr>
      <w:r>
        <w:rPr>
          <w:rFonts w:eastAsia="Calibri" w:cs="Calibri" w:ascii="Calibri" w:hAnsi="Calibri" w:cstheme="minorHAnsi"/>
          <w:b/>
          <w:bCs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shd w:fill="FFFFFF" w:val="clear"/>
          <w:lang w:val="it-IT" w:eastAsia="en-US" w:bidi="ar-SA"/>
        </w:rPr>
        <w:t>Percorsi di formazione sulla transizione digitale – 11 edizioni:</w:t>
      </w:r>
    </w:p>
    <w:p>
      <w:pPr>
        <w:pStyle w:val="Defau"/>
        <w:spacing w:lineRule="auto" w:line="276" w:before="0" w:after="0"/>
        <w:contextualSpacing/>
        <w:jc w:val="both"/>
        <w:rPr>
          <w:rFonts w:ascii="Calibri" w:hAnsi="Calibri" w:eastAsia="Calibri" w:cs="Calibri" w:asciiTheme="minorHAnsi" w:cstheme="minorHAnsi" w:hAnsiTheme="minorHAnsi"/>
          <w:b w:val="false"/>
          <w:b w:val="false"/>
          <w:bCs w:val="false"/>
          <w:color w:val="000000"/>
          <w:kern w:val="0"/>
          <w:sz w:val="22"/>
          <w:szCs w:val="22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shd w:fill="FFFFFF" w:val="clear"/>
          <w:lang w:val="it-IT" w:eastAsia="en-US" w:bidi="ar-SA"/>
        </w:rPr>
        <w:t>Percorsi formativi erogati a gruppi di almeno 15 partecipanti che conseguiranno l'attestato finale. I percorsi formativi saranno svolti in presenza, on line o in modalità ibrida (in presenza e on line), in coerenza con i quadri di riferimento europei per le competenze digitali DigCompEdu e DigComp 2.2, con rilascio finale di specifica attestazione; potranno essere articolati anche in più moduli o come ciclo articolato di seminari escludendo, in tale ambito, congressi o convegni.</w:t>
      </w:r>
      <w:r>
        <w:rPr>
          <w:rFonts w:eastAsia="Calibri" w:cs="Calibri" w:ascii="Calibri" w:hAnsi="Calibri" w:cstheme="minorHAnsi"/>
          <w:b w:val="false"/>
          <w:bCs w:val="false"/>
          <w:iCs/>
          <w:color w:val="000000"/>
          <w:kern w:val="0"/>
          <w:sz w:val="22"/>
          <w:szCs w:val="22"/>
          <w:shd w:fill="FFFFFF" w:val="clear"/>
          <w:lang w:val="it-IT" w:eastAsia="en-US" w:bidi="ar-SA"/>
        </w:rPr>
        <w:t xml:space="preserve"> </w:t>
      </w:r>
    </w:p>
    <w:p>
      <w:pPr>
        <w:pStyle w:val="Defau"/>
        <w:spacing w:lineRule="auto" w:line="276" w:before="0" w:after="0"/>
        <w:contextualSpacing/>
        <w:jc w:val="both"/>
        <w:rPr>
          <w:rFonts w:ascii="Calibri" w:hAnsi="Calibri" w:eastAsia="Calibri" w:cs="Calibri" w:asciiTheme="minorHAnsi" w:cstheme="minorHAnsi" w:hAnsiTheme="minorHAnsi"/>
          <w:b/>
          <w:b/>
          <w:bCs/>
          <w:color w:val="000000"/>
          <w:kern w:val="0"/>
          <w:sz w:val="22"/>
          <w:szCs w:val="22"/>
          <w:lang w:val="it-IT" w:eastAsia="en-US" w:bidi="ar-SA"/>
        </w:rPr>
      </w:pPr>
      <w:r>
        <w:rPr>
          <w:rFonts w:eastAsia="Calibri" w:cs="Calibri" w:ascii="Calibri" w:hAnsi="Calibri" w:cstheme="minorHAnsi"/>
          <w:b/>
          <w:bCs/>
          <w:iCs/>
          <w:color w:val="000000"/>
          <w:kern w:val="0"/>
          <w:sz w:val="22"/>
          <w:szCs w:val="22"/>
          <w:shd w:fill="FFFFFF" w:val="clear"/>
          <w:lang w:val="it-IT" w:eastAsia="en-US" w:bidi="ar-SA"/>
        </w:rPr>
        <w:t>Laboratori di formazione sul campo – 9 edizioni:</w:t>
      </w:r>
    </w:p>
    <w:p>
      <w:pPr>
        <w:pStyle w:val="Defau"/>
        <w:spacing w:lineRule="auto" w:line="276" w:before="0" w:after="0"/>
        <w:contextualSpacing/>
        <w:jc w:val="both"/>
        <w:rPr>
          <w:u w:val="none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 xml:space="preserve">Laboratori di formazione in presenza di tutoring, mentoring, coaching, supervisione, job shadowing, affiancamento all’utilizzo efficace delle tecnologie didattiche e delle metodologie didattiche innovative connesse, in contesti didattici reali o simulati all’interno di setting di apprendimento innovativi, anche in coerenza con la linea di investimento “Scuola 4.0”, erogati a gruppi di almeno 5 unità che conseguono l’attestato finale. I Laboratori possono essere articolati in più incontri o come ciclo di workshop. Ciascun incontro è tenuto da un formatore esperto in possesso di competenze digitali e didattiche documentate, coadiuvato da un tutor. </w:t>
      </w:r>
    </w:p>
    <w:p>
      <w:pPr>
        <w:pStyle w:val="Defau"/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Le attività formative tratteranno i seguenti ambiti tematici:</w:t>
      </w:r>
    </w:p>
    <w:p>
      <w:pPr>
        <w:pStyle w:val="Normal"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Gestione didattica e tecnica degli ambienti di apprendimento innovativi e dei relativi strumenti tecnologici e dei laboratori, in complementarietà con "Scuola 4.0"</w:t>
      </w:r>
    </w:p>
    <w:p>
      <w:pPr>
        <w:pStyle w:val="Normal"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Aggiornamento del curricolo scolastico per il potenziamento delle competenze digitali</w:t>
      </w:r>
    </w:p>
    <w:p>
      <w:pPr>
        <w:pStyle w:val="Normal"/>
        <w:widowControl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Pratiche innovative di verifica e valutazione degli apprendimenti anche con l’utilizzo delle tecnologie digitali</w:t>
      </w:r>
    </w:p>
    <w:p>
      <w:pPr>
        <w:pStyle w:val="Normal"/>
        <w:widowControl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Didattica e insegnamento dell’informatica, del pensiero computazionale e del coding, dell’intelligenza artificiale e della robotica, a partire dalla scuola dell’infanzia</w:t>
      </w:r>
    </w:p>
    <w:p>
      <w:pPr>
        <w:pStyle w:val="Normal"/>
        <w:widowControl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Potenziamento dell’insegnamento nelle discipline scientifiche, tecnologiche, ingegneristiche e matematiche (STEM),</w:t>
      </w:r>
    </w:p>
    <w:p>
      <w:pPr>
        <w:pStyle w:val="Normal"/>
        <w:widowControl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Tecnologie digitali per l’inclusione scolastica</w:t>
      </w:r>
    </w:p>
    <w:p>
      <w:pPr>
        <w:pStyle w:val="Normal"/>
        <w:widowControl/>
        <w:numPr>
          <w:ilvl w:val="0"/>
          <w:numId w:val="6"/>
        </w:numPr>
        <w:jc w:val="left"/>
        <w:rPr>
          <w:rFonts w:ascii="Calibri" w:hAnsi="Calibri" w:eastAsia="Calibri" w:cs="Calibri" w:cstheme="minorHAnsi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</w:pPr>
      <w:r>
        <w:rPr>
          <w:rFonts w:eastAsia="Calibri" w:cs="Calibri" w:ascii="Calibri" w:hAnsi="Calibri" w:cstheme="minorHAnsi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it-IT" w:eastAsia="en-US" w:bidi="ar-SA"/>
        </w:rPr>
        <w:t>Digitalizzazione amministrativa delle segreterie scolastiche e potenziamento delle competenze digitali del personale ATA</w:t>
      </w:r>
    </w:p>
    <w:p>
      <w:pPr>
        <w:pStyle w:val="Defau"/>
        <w:jc w:val="left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2"/>
          <w:szCs w:val="22"/>
        </w:rPr>
      </w:pPr>
      <w:r>
        <w:rPr>
          <w:rFonts w:cs="Calibri" w:cstheme="minorHAnsi" w:ascii="Calibri" w:hAnsi="Calibri"/>
          <w:b w:val="false"/>
          <w:bCs w:val="false"/>
          <w:sz w:val="22"/>
          <w:szCs w:val="22"/>
        </w:rPr>
      </w:r>
    </w:p>
    <w:p>
      <w:pPr>
        <w:pStyle w:val="Defau"/>
        <w:jc w:val="left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2"/>
          <w:szCs w:val="22"/>
        </w:rPr>
      </w:pPr>
      <w:r>
        <w:rPr>
          <w:rFonts w:cs="Calibri" w:cstheme="minorHAnsi" w:ascii="Calibri" w:hAnsi="Calibri"/>
          <w:b w:val="false"/>
          <w:bCs w:val="false"/>
          <w:sz w:val="22"/>
          <w:szCs w:val="22"/>
        </w:rPr>
      </w:r>
    </w:p>
    <w:p>
      <w:pPr>
        <w:pStyle w:val="Norma"/>
        <w:spacing w:lineRule="auto" w:line="276" w:before="144" w:after="144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bidi="it-IT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</w:rPr>
        <w:t>DOMANDA DI PARTECIPAZIONE</w:t>
      </w:r>
    </w:p>
    <w:p>
      <w:pPr>
        <w:pStyle w:val="Norma"/>
        <w:spacing w:lineRule="auto" w:line="276" w:before="120" w:after="12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Il/la sottoscritto/a __________________________</w:t>
      </w:r>
      <w:bookmarkStart w:id="6" w:name="_Hlk101543056"/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____________________</w:t>
      </w:r>
      <w:bookmarkEnd w:id="6"/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Norma"/>
        <w:spacing w:lineRule="auto" w:line="276" w:before="120" w:after="12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nato/a a ________________________ il____________________</w:t>
      </w:r>
      <w:bookmarkStart w:id="7" w:name="_Hlk96611450"/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Norma"/>
        <w:spacing w:lineRule="auto" w:line="276" w:before="120" w:after="12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residente a___________________________ Provincia di ___________________</w:t>
      </w:r>
      <w:bookmarkStart w:id="8" w:name="_Hlk76717201"/>
      <w:bookmarkEnd w:id="7"/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Norma"/>
        <w:spacing w:lineRule="auto" w:line="276" w:before="120" w:after="12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Via/Piazza _______________________________</w:t>
      </w:r>
      <w:bookmarkStart w:id="9" w:name="_Hlk101543162"/>
      <w:r>
        <w:rPr>
          <w:rFonts w:cs="Calibri" w:ascii="Calibri" w:hAnsi="Calibri" w:asciiTheme="minorHAnsi" w:cstheme="minorHAnsi" w:hAnsiTheme="minorHAnsi"/>
          <w:sz w:val="22"/>
          <w:szCs w:val="22"/>
        </w:rPr>
        <w:t>_</w:t>
      </w:r>
      <w:bookmarkStart w:id="10" w:name="_Hlk101543132"/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</w:t>
      </w:r>
      <w:bookmarkEnd w:id="9"/>
      <w:bookmarkEnd w:id="10"/>
      <w:r>
        <w:rPr>
          <w:rFonts w:cs="Calibri" w:ascii="Calibri" w:hAnsi="Calibri" w:asciiTheme="minorHAnsi" w:cstheme="minorHAnsi" w:hAnsiTheme="minorHAnsi"/>
          <w:sz w:val="22"/>
          <w:szCs w:val="22"/>
        </w:rPr>
        <w:t>n. _________</w:t>
      </w:r>
      <w:bookmarkEnd w:id="8"/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Norma"/>
        <w:spacing w:lineRule="auto" w:line="276" w:before="120" w:after="12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Codice Fiscale ________________________________________________________, </w:t>
      </w:r>
    </w:p>
    <w:p>
      <w:pPr>
        <w:pStyle w:val="Norma"/>
        <w:spacing w:lineRule="auto" w:line="276" w:before="120" w:after="12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 qualità di ______________________________________________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[</w:t>
      </w:r>
      <w:r>
        <w:rPr>
          <w:rFonts w:cs="Calibri" w:ascii="Calibri" w:hAnsi="Calibri" w:asciiTheme="minorHAnsi" w:cstheme="minorHAnsi" w:hAnsiTheme="minorHAnsi"/>
          <w:i/>
          <w:iCs/>
        </w:rPr>
        <w:t>indicare se il partecipante rientra tra il personale interno alla Istituzione scolastica, se appartiene ad altra Istituzione scolastica, ovvero se è dipendente di altra P.A., o se è esperto esterno</w:t>
      </w:r>
      <w:r>
        <w:rPr>
          <w:rFonts w:cs="Calibri" w:ascii="Calibri" w:hAnsi="Calibri" w:asciiTheme="minorHAnsi" w:cstheme="minorHAnsi" w:hAnsiTheme="minorHAnsi"/>
        </w:rPr>
        <w:t>]</w:t>
      </w:r>
    </w:p>
    <w:p>
      <w:pPr>
        <w:pStyle w:val="Norma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 in qualità di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formatore esperto e/o tutor nelle materie di interesse indicate nell’avviso </w:t>
      </w:r>
      <w:r>
        <w:rPr>
          <w:rFonts w:cs="Calibri" w:ascii="Calibri" w:hAnsi="Calibri" w:asciiTheme="minorHAnsi" w:cstheme="minorHAnsi" w:hAnsiTheme="minorHAnsi"/>
          <w:bCs/>
          <w:sz w:val="20"/>
          <w:szCs w:val="20"/>
        </w:rPr>
        <w:t>(segnare con una X)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:</w:t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36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</w:r>
          </w:p>
        </w:tc>
        <w:tc>
          <w:tcPr>
            <w:tcW w:w="3466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270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Intelligenza artificiale nella pratica didattica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3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550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33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/>
              <w:contextualSpacing/>
              <w:jc w:val="both"/>
              <w:rPr>
                <w:rFonts w:ascii="Calibri" w:hAnsi="Calibri" w:eastAsia="Calibri" w:cs="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  <w:t>Tecnologie digitali per l’apprendimento inclusivo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825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270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 w:cs="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  <w:t>Alfabetizzazione digitale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841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</w:tr>
      <w:tr>
        <w:trPr>
          <w:trHeight w:val="141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eastAsia="Calibri" w:cs="" w:ascii="Calibri" w:hAnsi="Calibri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  <w:t>Laboratori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 xml:space="preserve"> del talento per l’orientamento e il potenziamento STEAM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854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242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 w:cs="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  <w:t>Nuove metodologie e nuovi strumenti digitali per l’orientamento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955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260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 w:cs="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smallCaps/>
                <w:color w:val="auto"/>
                <w:kern w:val="0"/>
                <w:sz w:val="22"/>
                <w:szCs w:val="22"/>
                <w:lang w:val="it-IT" w:eastAsia="en-US" w:bidi="ar-SA"/>
              </w:rPr>
              <w:t>Strumenti digitali per l’amministrazione e la gestione della scuola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831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Grigliatabella"/>
        <w:tblW w:w="55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0"/>
        <w:gridCol w:w="1130"/>
        <w:gridCol w:w="2352"/>
      </w:tblGrid>
      <w:tr>
        <w:trPr/>
        <w:tc>
          <w:tcPr>
            <w:tcW w:w="3400" w:type="dxa"/>
            <w:tcBorders>
              <w:top w:val="nil"/>
              <w:lef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482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A.S. 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4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-202</w:t>
            </w: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  <w:tr>
        <w:trPr>
          <w:trHeight w:val="262" w:hRule="atLeast"/>
        </w:trPr>
        <w:tc>
          <w:tcPr>
            <w:tcW w:w="340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Creazione di contenuti multimediali per la didattica laboratoriale e inclusiva</w:t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esperto</w:t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smallCaps/>
                <w:kern w:val="0"/>
                <w:sz w:val="22"/>
                <w:szCs w:val="22"/>
                <w:lang w:val="it-IT" w:eastAsia="en-US" w:bidi="ar-SA"/>
              </w:rPr>
              <w:t>tutor</w:t>
            </w:r>
          </w:p>
        </w:tc>
      </w:tr>
      <w:tr>
        <w:trPr>
          <w:trHeight w:val="937" w:hRule="atLeast"/>
        </w:trPr>
        <w:tc>
          <w:tcPr>
            <w:tcW w:w="340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  <w:tc>
          <w:tcPr>
            <w:tcW w:w="23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  <w:smallCaps/>
              </w:rPr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3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4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5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bookmarkStart w:id="11" w:name="__DdeLink__3972_346629454"/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Ai fini della partecipazione alla procedura in oggetto, il sottoscritto/a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  <w:lang w:bidi="it-IT"/>
        </w:rPr>
        <w:t>____________________________</w:t>
      </w:r>
      <w:bookmarkEnd w:id="11"/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bookmarkStart w:id="12" w:name="__DdeLink__15914_2593437731"/>
      <w:bookmarkStart w:id="13" w:name="__DdeLink__15911_2593437731"/>
      <w:bookmarkEnd w:id="13"/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ALTRESI’</w:t>
      </w:r>
    </w:p>
    <w:p>
      <w:pPr>
        <w:pStyle w:val="Norma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  <w:sz w:val="22"/>
          <w:szCs w:val="22"/>
        </w:rPr>
        <w:t>ai sensi dell’art. 75 del d.P.R. n. 445 del 28 dicembre 2000, consapevole degli artt. 46 e 47 del d.P.R. n. 445 del 28 dicembre 2000 di possedere i requisiti di ammissione alla selezione in oggetto di cui all’art. 2 dell’Avviso prot. n. 4465 del</w:t>
      </w:r>
      <w:r>
        <w:rPr>
          <w:rFonts w:cs="Calibri" w:ascii="Calibri" w:hAnsi="Calibri" w:asciiTheme="minorHAnsi" w:cstheme="minorHAnsi" w:hAnsiTheme="minorHAnsi"/>
          <w:b/>
          <w:bCs/>
          <w:color w:val="FF0000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color w:val="000000"/>
          <w:sz w:val="22"/>
          <w:szCs w:val="22"/>
        </w:rPr>
        <w:t>09/04/2024 i seguenti titoli e competenze:</w:t>
      </w:r>
      <w:bookmarkEnd w:id="12"/>
    </w:p>
    <w:p>
      <w:pPr>
        <w:pStyle w:val="Norma"/>
        <w:spacing w:lineRule="auto" w:line="276" w:before="144" w:after="144"/>
        <w:jc w:val="center"/>
        <w:textAlignment w:val="auto"/>
        <w:rPr>
          <w:sz w:val="22"/>
          <w:szCs w:val="22"/>
        </w:rPr>
      </w:pPr>
      <w:bookmarkStart w:id="14" w:name="__DdeLink__15918_2593437731"/>
      <w:bookmarkEnd w:id="14"/>
      <w:r>
        <w:rPr>
          <w:rFonts w:cs="Calibri" w:ascii="Calibri" w:hAnsi="Calibri" w:asciiTheme="minorHAnsi" w:cstheme="minorHAnsi" w:hAnsiTheme="minorHAnsi"/>
          <w:b/>
          <w:bCs/>
          <w:color w:val="000000"/>
          <w:sz w:val="22"/>
          <w:szCs w:val="22"/>
        </w:rPr>
        <w:t>GRIGLIA DI VALUTAZIONE DEI TITOLI</w:t>
      </w:r>
    </w:p>
    <w:tbl>
      <w:tblPr>
        <w:tblStyle w:val="NormalTable10"/>
        <w:tblW w:w="963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94"/>
        <w:gridCol w:w="1597"/>
        <w:gridCol w:w="1018"/>
        <w:gridCol w:w="1303"/>
        <w:gridCol w:w="1424"/>
      </w:tblGrid>
      <w:tr>
        <w:trPr>
          <w:trHeight w:val="510" w:hRule="atLeast"/>
        </w:trPr>
        <w:tc>
          <w:tcPr>
            <w:tcW w:w="6909" w:type="dxa"/>
            <w:gridSpan w:val="3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ISTRUZIONE, FORMAZIONE NELLO SPECIFICO RUOLO IN CUI SI CONCORRE:</w:t>
            </w:r>
          </w:p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/>
              </w:rPr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>Da compilare a cura del candidato</w:t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>Punteggio da validare a cura della commissione</w:t>
            </w:r>
          </w:p>
        </w:tc>
      </w:tr>
      <w:tr>
        <w:trPr>
          <w:trHeight w:val="405" w:hRule="atLeast"/>
        </w:trPr>
        <w:tc>
          <w:tcPr>
            <w:tcW w:w="429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A1. LAUREA INERENTE AL RUOLO SPECIFICO (vecchio ordinamento o magistrale)</w:t>
            </w:r>
          </w:p>
        </w:tc>
        <w:tc>
          <w:tcPr>
            <w:tcW w:w="1597" w:type="dxa"/>
            <w:vMerge w:val="restart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Verrà valutata una sola laurea</w:t>
            </w:r>
          </w:p>
        </w:tc>
        <w:tc>
          <w:tcPr>
            <w:tcW w:w="1018" w:type="dxa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b/>
                <w:color w:val="000000"/>
                <w:kern w:val="0"/>
                <w:sz w:val="22"/>
                <w:szCs w:val="22"/>
                <w:lang w:val="it-IT" w:eastAsia="en-US" w:bidi="ar-SA"/>
              </w:rPr>
              <w:t>PUNTI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3" w:hRule="atLeast"/>
        </w:trPr>
        <w:tc>
          <w:tcPr>
            <w:tcW w:w="4294" w:type="dxa"/>
            <w:vMerge w:val="continue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597" w:type="dxa"/>
            <w:vMerge w:val="continue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10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79" w:hRule="atLeast"/>
        </w:trPr>
        <w:tc>
          <w:tcPr>
            <w:tcW w:w="4294" w:type="dxa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A2. LAUREA TRIENNALE INERENTE AL RUOLO SPECIFICO (da inserire solo in assenza di laurea magistrale)</w:t>
            </w:r>
          </w:p>
        </w:tc>
        <w:tc>
          <w:tcPr>
            <w:tcW w:w="1597" w:type="dxa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Verrà valutata una sola laurea</w:t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8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79" w:hRule="atLeast"/>
        </w:trPr>
        <w:tc>
          <w:tcPr>
            <w:tcW w:w="4294" w:type="dxa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A3. DIPLOMA DI ISTRUZIONE SECONDARIA (da inserire solo in assenza di laurea magistrale o triennale)</w:t>
            </w:r>
          </w:p>
        </w:tc>
        <w:tc>
          <w:tcPr>
            <w:tcW w:w="1597" w:type="dxa"/>
            <w:tcBorders/>
            <w:shd w:color="auto" w:fill="auto" w:val="clea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Verrà valutato un solo titolo</w:t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5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5891" w:type="dxa"/>
            <w:gridSpan w:val="2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A4. DOTTORATO DI RICERCA ATTINENTE ALLA SELEZIONE</w:t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10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5891" w:type="dxa"/>
            <w:gridSpan w:val="2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A5. MASTER UNIVERSITARIO DI II LIVELLO ATTINENTE ALLA SELEZIONE</w:t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10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5891" w:type="dxa"/>
            <w:gridSpan w:val="2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A6. MASTER UNIVERSITARIO DI I LIVELLO ATTINENTE ALLA SELEZIONE</w:t>
            </w:r>
          </w:p>
        </w:tc>
        <w:tc>
          <w:tcPr>
            <w:tcW w:w="1018" w:type="dxa"/>
            <w:tcBorders/>
            <w:shd w:color="auto" w:fill="auto" w:val="clear"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10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4294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A7. COMPETENZE I.C.T. CERTIFICATE riconosciute dal MIM</w:t>
            </w:r>
          </w:p>
        </w:tc>
        <w:tc>
          <w:tcPr>
            <w:tcW w:w="1597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2 cert.</w:t>
            </w:r>
          </w:p>
        </w:tc>
        <w:tc>
          <w:tcPr>
            <w:tcW w:w="1018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5 punti cad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4294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A8. ATTESTATI CONSEGUITI A SEGUITO DI CORSI FORMAZIONE PERTINENTI CON LA SELEZIONE</w:t>
            </w:r>
          </w:p>
        </w:tc>
        <w:tc>
          <w:tcPr>
            <w:tcW w:w="1597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2 att.</w:t>
            </w:r>
          </w:p>
        </w:tc>
        <w:tc>
          <w:tcPr>
            <w:tcW w:w="1018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5 punti cad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4294" w:type="dxa"/>
            <w:tcBorders/>
            <w:vAlign w:val="center"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B1 </w:t>
            </w:r>
            <w:r>
              <w:rPr>
                <w:rFonts w:eastAsia="Calibri" w:cs="Calibri" w:ascii="Calibri" w:hAnsi="Calibri"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>ESPERIENZE PROFESSIONALI maturate in settori attinenti all’ambito professionale del presente avviso e alle tematiche e contenuti suindicati</w:t>
            </w:r>
          </w:p>
        </w:tc>
        <w:tc>
          <w:tcPr>
            <w:tcW w:w="1597" w:type="dxa"/>
            <w:tcBorders/>
            <w:vAlign w:val="center"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10 att.</w:t>
            </w:r>
          </w:p>
        </w:tc>
        <w:tc>
          <w:tcPr>
            <w:tcW w:w="1018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15 punti cad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646" w:hRule="atLeast"/>
        </w:trPr>
        <w:tc>
          <w:tcPr>
            <w:tcW w:w="4294" w:type="dxa"/>
            <w:tcBorders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C1. CONOSCENZE SPECIFICHE DELL'ARGOMENTO (documentate attraverso esperienze di esperto in tematiche inerenti all’argomento della selezione presso scuole statali)</w:t>
            </w:r>
          </w:p>
        </w:tc>
        <w:tc>
          <w:tcPr>
            <w:tcW w:w="1597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30</w:t>
            </w:r>
          </w:p>
        </w:tc>
        <w:tc>
          <w:tcPr>
            <w:tcW w:w="1018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10 punti cad.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648" w:hRule="atLeast"/>
        </w:trPr>
        <w:tc>
          <w:tcPr>
            <w:tcW w:w="4294" w:type="dxa"/>
            <w:tcBorders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C2. CONOSCENZE SPECIFICHE DELL'ARGOMENTO (documentate attraverso esperienze lavorative professionali inerenti all’oggetto dell’incarico e alla tematica in ambito diverso dal punto C1)</w:t>
            </w:r>
          </w:p>
        </w:tc>
        <w:tc>
          <w:tcPr>
            <w:tcW w:w="1597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15</w:t>
            </w:r>
          </w:p>
        </w:tc>
        <w:tc>
          <w:tcPr>
            <w:tcW w:w="1018" w:type="dxa"/>
            <w:tcBorders/>
            <w:vAlign w:val="center"/>
          </w:tcPr>
          <w:p>
            <w:pPr>
              <w:pStyle w:val="Norma"/>
              <w:widowControl w:val="false"/>
              <w:suppressAutoHyphens w:val="false"/>
              <w:spacing w:lineRule="auto" w:line="240" w:before="40" w:after="4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5 punto cad.</w:t>
            </w:r>
          </w:p>
        </w:tc>
        <w:tc>
          <w:tcPr>
            <w:tcW w:w="1303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1424" w:type="dxa"/>
            <w:tcBorders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center"/>
              <w:rPr>
                <w:rFonts w:ascii="Calibri" w:hAnsi="Calibri" w:eastAsia="Calibri" w:cs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cstheme="minorHAnsi" w:ascii="Calibri" w:hAnsi="Calibri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397" w:hRule="atLeast"/>
        </w:trPr>
        <w:tc>
          <w:tcPr>
            <w:tcW w:w="9636" w:type="dxa"/>
            <w:gridSpan w:val="5"/>
            <w:tcBorders>
              <w:bottom w:val="dotted" w:sz="4" w:space="0" w:color="000000"/>
            </w:tcBorders>
            <w:vAlign w:val="center"/>
          </w:tcPr>
          <w:p>
            <w:pPr>
              <w:pStyle w:val="Norma"/>
              <w:widowControl w:val="false"/>
              <w:suppressAutoHyphens w:val="true"/>
              <w:spacing w:lineRule="auto" w:line="240" w:before="40" w:after="4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 w:ascii="Calibri" w:hAnsi="Calibri" w:cstheme="minorHAnsi"/>
                <w:color w:val="000000"/>
                <w:kern w:val="0"/>
                <w:sz w:val="22"/>
                <w:szCs w:val="22"/>
                <w:lang w:val="it-IT" w:eastAsia="en-US" w:bidi="ar-SA"/>
              </w:rPr>
              <w:t>TOTALE MAX: 585</w:t>
            </w:r>
          </w:p>
        </w:tc>
      </w:tr>
    </w:tbl>
    <w:p>
      <w:pPr>
        <w:pStyle w:val="Norma"/>
        <w:rPr>
          <w:sz w:val="22"/>
          <w:szCs w:val="22"/>
        </w:rPr>
      </w:pPr>
      <w:r>
        <w:rPr>
          <w:sz w:val="22"/>
          <w:szCs w:val="22"/>
        </w:rPr>
      </w:r>
      <w:bookmarkStart w:id="15" w:name="__DdeLink__7663_25934377311"/>
      <w:bookmarkStart w:id="16" w:name="__DdeLink__15918_25934377311"/>
      <w:bookmarkStart w:id="17" w:name="__DdeLink__7663_25934377311"/>
      <w:bookmarkStart w:id="18" w:name="__DdeLink__15918_25934377311"/>
      <w:bookmarkEnd w:id="17"/>
      <w:bookmarkEnd w:id="18"/>
      <w:r>
        <w:br w:type="page"/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/>
      </w:pPr>
      <w:r>
        <w:rPr>
          <w:rFonts w:cs="Calibri" w:ascii="Calibri" w:hAnsi="Calibri" w:cstheme="minorHAnsi"/>
          <w:b/>
          <w:bCs/>
          <w:sz w:val="22"/>
          <w:szCs w:val="22"/>
        </w:rPr>
        <w:t>DICHIARAZIONE ASSENZA INCOMPATIBILITA’ IN QUALITÀ DI ESPERTO O TUTOR</w:t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Ai fini della partecipazione alla procedura in oggetto, il sottoscritto/a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  <w:lang w:bidi="it-IT"/>
        </w:rPr>
        <w:t>____________________________</w:t>
      </w:r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bookmarkStart w:id="19" w:name="__DdeLink__9707_2593437731"/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ai sensi dell’art. 75 del d.P.R. n. 445 del 28 dicembre 2000, consapevole degli artt. 46 e 47 del d.P.R. n. 445 del 28 dicembre 2000 di possedere i requisiti di ammissione alla selezione in oggetto di cui all’art. 2 dell’Avviso prot. n. </w:t>
      </w:r>
      <w:r>
        <w:rPr>
          <w:rFonts w:cs="Calibri" w:ascii="Calibri" w:hAnsi="Calibri" w:asciiTheme="minorHAnsi" w:cstheme="minorHAnsi" w:hAnsiTheme="minorHAnsi"/>
          <w:b w:val="false"/>
          <w:bCs w:val="false"/>
          <w:color w:val="000000"/>
          <w:sz w:val="22"/>
          <w:szCs w:val="22"/>
        </w:rPr>
        <w:t>4465 del</w:t>
      </w:r>
      <w:r>
        <w:rPr>
          <w:rFonts w:cs="Calibri" w:ascii="Calibri" w:hAnsi="Calibri" w:asciiTheme="minorHAnsi" w:cstheme="minorHAnsi" w:hAnsiTheme="minorHAnsi"/>
          <w:bCs/>
          <w:color w:val="FF0000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09/04/2024 </w:t>
      </w:r>
      <w:bookmarkEnd w:id="19"/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e, nello specifico, di: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sottoposto/a a procedimenti penali (</w:t>
      </w:r>
      <w:r>
        <w:rPr>
          <w:rFonts w:cs="Calibri" w:cstheme="minorHAnsi"/>
          <w:i/>
          <w:iCs/>
        </w:rPr>
        <w:t>o se sì a quali…………………………………………………)</w:t>
      </w:r>
      <w:r>
        <w:rPr>
          <w:rFonts w:cs="Calibri" w:cstheme="minorHAnsi"/>
        </w:rPr>
        <w:t xml:space="preserve">; 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 w:val="false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bookmarkStart w:id="20" w:name="_Hlk107862731"/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End w:id="20"/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essere in possesso del requisito della particolare e comprovata specializzazione anche universitaria strettamente correlata al contenuto della prestazione richiesta;</w:t>
      </w:r>
    </w:p>
    <w:p>
      <w:pPr>
        <w:pStyle w:val="Comma"/>
        <w:numPr>
          <w:ilvl w:val="0"/>
          <w:numId w:val="5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il seguente titolo accademico o di studio: ___________________________________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 w:val="false"/>
        <w:rPr>
          <w:rFonts w:cs="Calibri" w:cstheme="minorHAnsi"/>
        </w:rPr>
      </w:pPr>
      <w:r>
        <w:rPr>
          <w:rFonts w:cs="Calibri" w:cstheme="minorHAnsi"/>
        </w:rPr>
      </w:r>
      <w:bookmarkStart w:id="21" w:name="_Hlk96616996"/>
      <w:bookmarkStart w:id="22" w:name="_Hlk96616996"/>
      <w:bookmarkEnd w:id="22"/>
    </w:p>
    <w:p>
      <w:pPr>
        <w:pStyle w:val="Norma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  <w:bookmarkStart w:id="23" w:name="__DdeLink__15927_25934377311"/>
      <w:bookmarkStart w:id="24" w:name="__DdeLink__15927_25934377311"/>
      <w:bookmarkEnd w:id="24"/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swiss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Verdana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54232640"/>
    </w:sdtPr>
    <w:sdtContent>
      <w:p>
        <w:pPr>
          <w:pStyle w:val="Pidipagina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635" distR="0" simplePos="0" locked="0" layoutInCell="0" allowOverlap="1" relativeHeight="6" wp14:anchorId="23FDA06A">
                  <wp:simplePos x="0" y="0"/>
                  <wp:positionH relativeFrom="margin">
                    <wp:posOffset>-513080</wp:posOffset>
                  </wp:positionH>
                  <wp:positionV relativeFrom="paragraph">
                    <wp:posOffset>203200</wp:posOffset>
                  </wp:positionV>
                  <wp:extent cx="7200265" cy="629920"/>
                  <wp:effectExtent l="635" t="0" r="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0" y="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4960" cy="283320"/>
                              </a:xfrm>
                              <a:prstGeom prst="rect">
                                <a:avLst/>
                              </a:prstGeom>
                              <a:ln w="127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7240" cy="72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4pt;margin-top:16pt;width:566.95pt;height:49.6pt" coordorigin="-808,320" coordsize="11339,992">
                  <v:group id="shape_0" style="position:absolute;left:-808;top:320;width:11339;height:992">
                    <v:rect id="shape_0" path="m0,0l-2147483645,0l-2147483645,-2147483646l0,-2147483646xe" fillcolor="white" stroked="f" o:allowincell="f" style="position:absolute;left:-808;top:320;width:11338;height:991;mso-wrap-style:none;v-text-anchor:middle;mso-position-horizontal-relative:margin">
                      <v:fill o:detectmouseclick="t" type="solid" color2="black"/>
                      <v:stroke color="#3465a4" weight="12600" joinstyle="round" endcap="flat"/>
                      <w10:wrap type="none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o:allowincell="f" style="position:absolute;left:-532;top:464;width:10621;height:445;mso-wrap-style:none;v-text-anchor:middle;mso-position-horizontal-relative:margin" type="_x0000_t75">
                      <v:imagedata r:id="rId2" o:detectmouseclick="t"/>
                      <v:stroke color="#3465a4" weight="12600" joinstyle="round" endcap="flat"/>
                      <w10:wrap type="none"/>
                    </v:shape>
                  </v:group>
                  <v:line id="shape_0" from="-578,360" to="10141,360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5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all’Avviso – Modello di domanda di partecipazione</w:t>
    </w:r>
  </w:p>
  <w:p>
    <w:pPr>
      <w:pStyle w:val="Norma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4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sz w:val="24"/>
        <w:i w:val="false"/>
        <w:b w:val="false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7"/>
    <w:lvlOverride w:ilvl="0">
      <w:startOverride w:val="1"/>
    </w:lvlOverride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"/>
    <w:next w:val="Norma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"/>
    <w:next w:val="Norma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"/>
    <w:next w:val="Norma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oonTex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BodyText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BodyText3"/>
    <w:qFormat/>
    <w:rsid w:val="00f1078d"/>
    <w:rPr>
      <w:rFonts w:ascii="Verdana" w:hAnsi="Verdana"/>
      <w:b/>
      <w:sz w:val="24"/>
    </w:rPr>
  </w:style>
  <w:style w:type="character" w:styleId="CollegamentoInternet">
    <w:name w:val="Hyperlink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Annotationtext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Annotationsubject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ListNumber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Richiamoallanotaapidipagina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116370"/>
    <w:rPr>
      <w:rFonts w:ascii="Courier New" w:hAnsi="Courier New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" w:customStyle="1">
    <w:name w:val="Norma"/>
    <w:qFormat/>
    <w:rsid w:val="006c6a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suppressAutoHyphens w:val="tru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"/>
    <w:uiPriority w:val="34"/>
    <w:qFormat/>
    <w:rsid w:val="00266cec"/>
    <w:pPr>
      <w:ind w:left="708" w:hanging="0"/>
    </w:pPr>
    <w:rPr/>
  </w:style>
  <w:style w:type="paragraph" w:styleId="BaloonText" w:customStyle="1">
    <w:name w:val="Baloon Text"/>
    <w:basedOn w:val="Norma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suppressAutoHyphens w:val="true"/>
      <w:overflowPunct w:val="fals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testo 21"/>
    <w:basedOn w:val="Norma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"/>
    <w:link w:val="NumeroelencoCarattere"/>
    <w:unhideWhenUsed/>
    <w:qFormat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3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Defau" w:customStyle="1">
    <w:name w:val="Defau"/>
    <w:qFormat/>
    <w:rsid w:val="00be15b1"/>
    <w:pPr>
      <w:widowControl/>
      <w:suppressAutoHyphens w:val="true"/>
      <w:bidi w:val="0"/>
      <w:spacing w:before="0" w:after="0"/>
      <w:jc w:val="left"/>
    </w:pPr>
    <w:rPr>
      <w:rFonts w:ascii="Verdana" w:hAnsi="Verdana" w:eastAsia="Calibri" w:cs="Verdana"/>
      <w:color w:val="000000"/>
      <w:kern w:val="0"/>
      <w:sz w:val="24"/>
      <w:szCs w:val="24"/>
      <w:lang w:val="it-IT" w:eastAsia="en-US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">
    <w:name w:val="Normal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NormalTable0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Application>LibreOffice/7.4.2.3$Windows_X86_64 LibreOffice_project/382eef1f22670f7f4118c8c2dd222ec7ad009daf</Application>
  <AppVersion>15.0000</AppVersion>
  <Pages>5</Pages>
  <Words>1415</Words>
  <Characters>9247</Characters>
  <CharactersWithSpaces>10577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2024-04-09T16:33:00Z</dcterms:created>
  <dc:creator/>
  <dc:description/>
  <dc:language>it-IT</dc:language>
  <cp:lastModifiedBy/>
  <dcterms:modified xsi:type="dcterms:W3CDTF">2024-07-25T18:09:20Z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