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C06" w:rsidRPr="00E47D8B" w:rsidRDefault="00B74C06" w:rsidP="00B74C06">
      <w:pPr>
        <w:autoSpaceDE w:val="0"/>
        <w:autoSpaceDN w:val="0"/>
        <w:adjustRightInd w:val="0"/>
        <w:spacing w:after="0" w:line="240" w:lineRule="auto"/>
        <w:rPr>
          <w:rFonts w:ascii="Verdana" w:hAnsi="Verdana" w:cs="Calibri,Bold"/>
          <w:b/>
          <w:bCs/>
          <w:color w:val="0070C1"/>
          <w:sz w:val="16"/>
          <w:szCs w:val="16"/>
        </w:rPr>
      </w:pPr>
      <w:r w:rsidRPr="00E47D8B">
        <w:rPr>
          <w:rFonts w:ascii="Verdana" w:hAnsi="Verdana" w:cs="Calibri,Bold"/>
          <w:b/>
          <w:bCs/>
          <w:color w:val="0070C1"/>
          <w:sz w:val="16"/>
          <w:szCs w:val="16"/>
        </w:rPr>
        <w:t>INFORMATIVA PRIVACY FORNITORI</w:t>
      </w:r>
    </w:p>
    <w:p w:rsidR="00B74C06" w:rsidRPr="00E47D8B" w:rsidRDefault="00B74C06" w:rsidP="00B74C06">
      <w:pPr>
        <w:autoSpaceDE w:val="0"/>
        <w:autoSpaceDN w:val="0"/>
        <w:adjustRightInd w:val="0"/>
        <w:spacing w:after="0" w:line="240" w:lineRule="auto"/>
        <w:rPr>
          <w:rFonts w:ascii="Verdana" w:hAnsi="Verdana" w:cs="Calibri,Bold"/>
          <w:b/>
          <w:bCs/>
          <w:color w:val="0070C1"/>
          <w:sz w:val="16"/>
          <w:szCs w:val="16"/>
        </w:rPr>
      </w:pPr>
    </w:p>
    <w:p w:rsidR="00B74C06" w:rsidRPr="00E47D8B" w:rsidRDefault="00B74C06" w:rsidP="00B74C06">
      <w:pPr>
        <w:autoSpaceDE w:val="0"/>
        <w:autoSpaceDN w:val="0"/>
        <w:adjustRightInd w:val="0"/>
        <w:spacing w:after="0" w:line="240" w:lineRule="auto"/>
        <w:rPr>
          <w:rFonts w:ascii="Verdana" w:hAnsi="Verdana" w:cs="LiberationSerif"/>
          <w:color w:val="000000"/>
          <w:sz w:val="16"/>
          <w:szCs w:val="16"/>
        </w:rPr>
      </w:pPr>
      <w:r w:rsidRPr="00E47D8B">
        <w:rPr>
          <w:rFonts w:ascii="Verdana" w:hAnsi="Verdana" w:cs="LiberationSerif"/>
          <w:color w:val="000000"/>
          <w:sz w:val="16"/>
          <w:szCs w:val="16"/>
        </w:rPr>
        <w:t>AL FORNITORE ___________________</w:t>
      </w:r>
    </w:p>
    <w:p w:rsidR="00B74C06" w:rsidRPr="00E47D8B" w:rsidRDefault="00B74C06" w:rsidP="00B74C06">
      <w:pPr>
        <w:autoSpaceDE w:val="0"/>
        <w:autoSpaceDN w:val="0"/>
        <w:adjustRightInd w:val="0"/>
        <w:spacing w:after="0" w:line="240" w:lineRule="auto"/>
        <w:rPr>
          <w:rFonts w:ascii="Verdana" w:hAnsi="Verdana" w:cs="LiberationSerif,Bold"/>
          <w:b/>
          <w:bCs/>
          <w:color w:val="000000"/>
          <w:sz w:val="16"/>
          <w:szCs w:val="16"/>
        </w:rPr>
      </w:pPr>
      <w:r w:rsidRPr="00E47D8B">
        <w:rPr>
          <w:rFonts w:ascii="Verdana" w:hAnsi="Verdana" w:cs="LiberationSerif,Bold"/>
          <w:b/>
          <w:bCs/>
          <w:color w:val="000000"/>
          <w:sz w:val="16"/>
          <w:szCs w:val="16"/>
        </w:rPr>
        <w:t>Oggetto: informativa ex art.13 D.Lgs</w:t>
      </w:r>
      <w:proofErr w:type="spellStart"/>
      <w:r w:rsidRPr="00E47D8B">
        <w:rPr>
          <w:rFonts w:ascii="Verdana" w:hAnsi="Verdana" w:cs="LiberationSerif,Bold"/>
          <w:b/>
          <w:bCs/>
          <w:color w:val="000000"/>
          <w:sz w:val="16"/>
          <w:szCs w:val="16"/>
        </w:rPr>
        <w:t>.196/2</w:t>
      </w:r>
      <w:proofErr w:type="spellEnd"/>
      <w:r w:rsidRPr="00E47D8B">
        <w:rPr>
          <w:rFonts w:ascii="Verdana" w:hAnsi="Verdana" w:cs="LiberationSerif,Bold"/>
          <w:b/>
          <w:bCs/>
          <w:color w:val="000000"/>
          <w:sz w:val="16"/>
          <w:szCs w:val="16"/>
        </w:rPr>
        <w:t>003 ( Codice sulla privacy) ed ex art. 13 del Regolamento Europeo 2016/679 per il trattamento dei dati personali.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Gentile Sig./Sig.ra,</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 xml:space="preserve">il REGOLAMENTO EUROPEO 2016/679 ed il vigente “CODICE IN MATERIA </w:t>
      </w:r>
      <w:proofErr w:type="spellStart"/>
      <w:r w:rsidRPr="00E47D8B">
        <w:rPr>
          <w:rFonts w:ascii="Verdana" w:hAnsi="Verdana" w:cs="Calibri"/>
          <w:color w:val="000000"/>
          <w:sz w:val="16"/>
          <w:szCs w:val="16"/>
        </w:rPr>
        <w:t>DI</w:t>
      </w:r>
      <w:proofErr w:type="spellEnd"/>
      <w:r w:rsidRPr="00E47D8B">
        <w:rPr>
          <w:rFonts w:ascii="Verdana" w:hAnsi="Verdana" w:cs="Calibri"/>
          <w:color w:val="000000"/>
          <w:sz w:val="16"/>
          <w:szCs w:val="16"/>
        </w:rPr>
        <w:t xml:space="preserve"> PROTEZIONE DEI DATI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PERSONALI” di cui al D.Lgs</w:t>
      </w:r>
      <w:proofErr w:type="spellStart"/>
      <w:r w:rsidRPr="00E47D8B">
        <w:rPr>
          <w:rFonts w:ascii="Verdana" w:hAnsi="Verdana" w:cs="Calibri"/>
          <w:color w:val="000000"/>
          <w:sz w:val="16"/>
          <w:szCs w:val="16"/>
        </w:rPr>
        <w:t>.196/2</w:t>
      </w:r>
      <w:proofErr w:type="spellEnd"/>
      <w:r w:rsidRPr="00E47D8B">
        <w:rPr>
          <w:rFonts w:ascii="Verdana" w:hAnsi="Verdana" w:cs="Calibri"/>
          <w:color w:val="000000"/>
          <w:sz w:val="16"/>
          <w:szCs w:val="16"/>
        </w:rPr>
        <w:t>003, impongono l’osservanza di severe regole a protezione di tutti i dati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personali, sia nella fase del loro trattamento, che della loro diffusione durante l’attività amministrativa 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istituzionale. In ottemperanza a tale normativa Vi informiamo che il trattamento di tutti i dati sarà</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improntato ai principi di correttezza, liceità, trasparenza e tutela della riservatezza dei suoi diritti. Pertanto,</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nella sua qualità di “interessato/a” da intendersi quale “persona fisica, persona giuridica, ente o</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associazione cui si riferiscono i dati personali”, la informo di quanto segue: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p>
    <w:p w:rsidR="00B74C06" w:rsidRPr="00E47D8B" w:rsidRDefault="00B74C06" w:rsidP="00B74C06">
      <w:pPr>
        <w:autoSpaceDE w:val="0"/>
        <w:autoSpaceDN w:val="0"/>
        <w:adjustRightInd w:val="0"/>
        <w:spacing w:after="0" w:line="240" w:lineRule="auto"/>
        <w:rPr>
          <w:rFonts w:ascii="Verdana" w:hAnsi="Verdana" w:cs="Calibri,Bold"/>
          <w:b/>
          <w:bCs/>
          <w:color w:val="000000"/>
          <w:sz w:val="16"/>
          <w:szCs w:val="16"/>
        </w:rPr>
      </w:pPr>
      <w:r w:rsidRPr="00E47D8B">
        <w:rPr>
          <w:rFonts w:ascii="Verdana" w:hAnsi="Verdana" w:cs="Calibri,Bold"/>
          <w:b/>
          <w:bCs/>
          <w:color w:val="000000"/>
          <w:sz w:val="16"/>
          <w:szCs w:val="16"/>
        </w:rPr>
        <w:t xml:space="preserve">1. DATI </w:t>
      </w:r>
      <w:proofErr w:type="spellStart"/>
      <w:r w:rsidRPr="00E47D8B">
        <w:rPr>
          <w:rFonts w:ascii="Verdana" w:hAnsi="Verdana" w:cs="Calibri,Bold"/>
          <w:b/>
          <w:bCs/>
          <w:color w:val="000000"/>
          <w:sz w:val="16"/>
          <w:szCs w:val="16"/>
        </w:rPr>
        <w:t>DI</w:t>
      </w:r>
      <w:proofErr w:type="spellEnd"/>
      <w:r w:rsidRPr="00E47D8B">
        <w:rPr>
          <w:rFonts w:ascii="Verdana" w:hAnsi="Verdana" w:cs="Calibri,Bold"/>
          <w:b/>
          <w:bCs/>
          <w:color w:val="000000"/>
          <w:sz w:val="16"/>
          <w:szCs w:val="16"/>
        </w:rPr>
        <w:t xml:space="preserve"> CONTATTO DEL TITOLARE DEL TRATTAMENTO</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Il titolare del trattamento dei dati è l’istituzione scolastica stessa, avente personalità giuridica autonoma e</w:t>
      </w:r>
    </w:p>
    <w:p w:rsidR="00B74C06" w:rsidRPr="00E47D8B" w:rsidRDefault="00B74C06" w:rsidP="00B74C06">
      <w:pPr>
        <w:autoSpaceDE w:val="0"/>
        <w:autoSpaceDN w:val="0"/>
        <w:adjustRightInd w:val="0"/>
        <w:spacing w:after="0" w:line="240" w:lineRule="auto"/>
        <w:rPr>
          <w:rFonts w:ascii="Verdana" w:hAnsi="Verdana" w:cs="Calibri,Bold"/>
          <w:b/>
          <w:bCs/>
          <w:color w:val="000000"/>
          <w:sz w:val="16"/>
          <w:szCs w:val="16"/>
        </w:rPr>
      </w:pPr>
      <w:r w:rsidRPr="00E47D8B">
        <w:rPr>
          <w:rFonts w:ascii="Verdana" w:hAnsi="Verdana" w:cs="Calibri"/>
          <w:color w:val="000000"/>
          <w:sz w:val="16"/>
          <w:szCs w:val="16"/>
        </w:rPr>
        <w:t xml:space="preserve">legalmente rappresentata dal Dirigente Scolastico </w:t>
      </w:r>
      <w:r w:rsidRPr="00E47D8B">
        <w:rPr>
          <w:rFonts w:ascii="Verdana" w:hAnsi="Verdana" w:cs="Calibri,Bold"/>
          <w:b/>
          <w:bCs/>
          <w:color w:val="000000"/>
          <w:sz w:val="16"/>
          <w:szCs w:val="16"/>
        </w:rPr>
        <w:t>_____________________</w:t>
      </w:r>
    </w:p>
    <w:p w:rsidR="00B74C06" w:rsidRPr="00E47D8B" w:rsidRDefault="00B74C06" w:rsidP="00B74C06">
      <w:pPr>
        <w:autoSpaceDE w:val="0"/>
        <w:autoSpaceDN w:val="0"/>
        <w:adjustRightInd w:val="0"/>
        <w:spacing w:after="0" w:line="240" w:lineRule="auto"/>
        <w:rPr>
          <w:rFonts w:ascii="Verdana" w:hAnsi="Verdana" w:cs="Calibri,Bold"/>
          <w:b/>
          <w:bCs/>
          <w:color w:val="000000"/>
          <w:sz w:val="16"/>
          <w:szCs w:val="16"/>
        </w:rPr>
      </w:pPr>
      <w:r w:rsidRPr="00E47D8B">
        <w:rPr>
          <w:rFonts w:ascii="Verdana" w:hAnsi="Verdana" w:cs="Calibri,Bold"/>
          <w:b/>
          <w:bCs/>
          <w:color w:val="000000"/>
          <w:sz w:val="16"/>
          <w:szCs w:val="16"/>
        </w:rPr>
        <w:t xml:space="preserve">2. DATI </w:t>
      </w:r>
      <w:proofErr w:type="spellStart"/>
      <w:r w:rsidRPr="00E47D8B">
        <w:rPr>
          <w:rFonts w:ascii="Verdana" w:hAnsi="Verdana" w:cs="Calibri,Bold"/>
          <w:b/>
          <w:bCs/>
          <w:color w:val="000000"/>
          <w:sz w:val="16"/>
          <w:szCs w:val="16"/>
        </w:rPr>
        <w:t>DI</w:t>
      </w:r>
      <w:proofErr w:type="spellEnd"/>
      <w:r w:rsidRPr="00E47D8B">
        <w:rPr>
          <w:rFonts w:ascii="Verdana" w:hAnsi="Verdana" w:cs="Calibri,Bold"/>
          <w:b/>
          <w:bCs/>
          <w:color w:val="000000"/>
          <w:sz w:val="16"/>
          <w:szCs w:val="16"/>
        </w:rPr>
        <w:t xml:space="preserve"> CONTATTO DEL RESPONSABILE PROTEZIONE DATI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 xml:space="preserve">Gli interessati possono contattare il responsabile della protezione dei dati, </w:t>
      </w:r>
      <w:r w:rsidRPr="00E47D8B">
        <w:rPr>
          <w:rFonts w:ascii="Verdana" w:hAnsi="Verdana" w:cs="Calibri,Bold"/>
          <w:b/>
          <w:bCs/>
          <w:color w:val="000000"/>
          <w:sz w:val="16"/>
          <w:szCs w:val="16"/>
        </w:rPr>
        <w:t>_____________________ alla email______________________</w:t>
      </w:r>
      <w:r w:rsidRPr="00E47D8B">
        <w:rPr>
          <w:rFonts w:ascii="Verdana" w:hAnsi="Verdana" w:cs="Calibri"/>
          <w:color w:val="000000"/>
          <w:sz w:val="16"/>
          <w:szCs w:val="16"/>
        </w:rPr>
        <w:t>, per tutte le questioni relative al trattamento dei loro dati personali e all'esercizio dei loro diritti derivanti dal presente regolamento.</w:t>
      </w:r>
    </w:p>
    <w:p w:rsidR="00B74C06" w:rsidRPr="00E47D8B" w:rsidRDefault="00B74C06" w:rsidP="00B74C06">
      <w:pPr>
        <w:autoSpaceDE w:val="0"/>
        <w:autoSpaceDN w:val="0"/>
        <w:adjustRightInd w:val="0"/>
        <w:spacing w:after="0" w:line="240" w:lineRule="auto"/>
        <w:rPr>
          <w:rFonts w:ascii="Verdana" w:hAnsi="Verdana" w:cs="Calibri,Bold"/>
          <w:b/>
          <w:bCs/>
          <w:color w:val="000000"/>
          <w:sz w:val="16"/>
          <w:szCs w:val="16"/>
        </w:rPr>
      </w:pPr>
      <w:r w:rsidRPr="00E47D8B">
        <w:rPr>
          <w:rFonts w:ascii="Verdana" w:hAnsi="Verdana" w:cs="Calibri,Bold"/>
          <w:b/>
          <w:bCs/>
          <w:color w:val="000000"/>
          <w:sz w:val="16"/>
          <w:szCs w:val="16"/>
        </w:rPr>
        <w:t>3. FINALITÀ E BASE GIURIDICA DEL TRATTAMENTO</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 dati personali da Voi forniti saranno trattati unicamente per le finalità istituzionali della scuola, che sono</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quelle relative all'istruzione ed alla formazione degli alunni e quelle amministrative ad esse strumentali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incluse le finalità relative alla conclusione di contratti di fornitura di beni e/o servizi e/o di concessione di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 xml:space="preserve">beni e servizi, così come sono definite dalle normativa statale e regionale vigente (R.D. n.653/1925, </w:t>
      </w:r>
      <w:proofErr w:type="spellStart"/>
      <w:r w:rsidRPr="00E47D8B">
        <w:rPr>
          <w:rFonts w:ascii="Verdana" w:hAnsi="Verdana" w:cs="Calibri"/>
          <w:color w:val="000000"/>
          <w:sz w:val="16"/>
          <w:szCs w:val="16"/>
        </w:rPr>
        <w:t>D.Lgs.</w:t>
      </w:r>
      <w:proofErr w:type="spellEnd"/>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n.297/1994, D.P.R. n.275/1999, L. 104/1992, L. n.53/2003 e normativa collegata). Il conferimento dei dati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richiesti è obbligatorio in quanto necessario alla realizzazione delle finalità istituzionali. L'eventuale diniego</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al trattamento di tali dati potrebbe determinare il mancato perfezionamento delle pratiche amministrativo contabili.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 dati personali saranno trattati esclusivamente per le finalità istituzionali della scuola, anche se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raccolti non presso l'Istituzione scolastica, ma presso il MIUR e le sue articolazioni periferiche, presso altre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Amministrazioni dello Stato, presso Regioni e enti locali, presso Enti con cui la scuola coopera in attività 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progetti previsti dal Piano Triennale dell'Offerta Formativa.</w:t>
      </w:r>
    </w:p>
    <w:p w:rsidR="00B74C06" w:rsidRPr="00E47D8B" w:rsidRDefault="00B74C06" w:rsidP="00B74C06">
      <w:pPr>
        <w:autoSpaceDE w:val="0"/>
        <w:autoSpaceDN w:val="0"/>
        <w:adjustRightInd w:val="0"/>
        <w:spacing w:after="0" w:line="240" w:lineRule="auto"/>
        <w:rPr>
          <w:rFonts w:ascii="Verdana" w:hAnsi="Verdana" w:cs="Calibri,Bold"/>
          <w:b/>
          <w:bCs/>
          <w:color w:val="000000"/>
          <w:sz w:val="16"/>
          <w:szCs w:val="16"/>
        </w:rPr>
      </w:pPr>
      <w:r w:rsidRPr="00E47D8B">
        <w:rPr>
          <w:rFonts w:ascii="Verdana" w:hAnsi="Verdana" w:cs="Calibri,Bold"/>
          <w:b/>
          <w:bCs/>
          <w:color w:val="000000"/>
          <w:sz w:val="16"/>
          <w:szCs w:val="16"/>
        </w:rPr>
        <w:t xml:space="preserve">4. CATEGORIE PARTICOLARI </w:t>
      </w:r>
      <w:proofErr w:type="spellStart"/>
      <w:r w:rsidRPr="00E47D8B">
        <w:rPr>
          <w:rFonts w:ascii="Verdana" w:hAnsi="Verdana" w:cs="Calibri,Bold"/>
          <w:b/>
          <w:bCs/>
          <w:color w:val="000000"/>
          <w:sz w:val="16"/>
          <w:szCs w:val="16"/>
        </w:rPr>
        <w:t>DI</w:t>
      </w:r>
      <w:proofErr w:type="spellEnd"/>
      <w:r w:rsidRPr="00E47D8B">
        <w:rPr>
          <w:rFonts w:ascii="Verdana" w:hAnsi="Verdana" w:cs="Calibri,Bold"/>
          <w:b/>
          <w:bCs/>
          <w:color w:val="000000"/>
          <w:sz w:val="16"/>
          <w:szCs w:val="16"/>
        </w:rPr>
        <w:t xml:space="preserve"> DATI PERSONALI E DATI GIUDIZIARI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 xml:space="preserve">I dati personali qualificati dal Regolamento UE 2016/679 come </w:t>
      </w:r>
      <w:r w:rsidRPr="00E47D8B">
        <w:rPr>
          <w:rFonts w:ascii="Verdana" w:hAnsi="Verdana" w:cs="Calibri,Bold"/>
          <w:bCs/>
          <w:color w:val="000000"/>
          <w:sz w:val="16"/>
          <w:szCs w:val="16"/>
        </w:rPr>
        <w:t xml:space="preserve">sensibili </w:t>
      </w:r>
      <w:r w:rsidRPr="00E47D8B">
        <w:rPr>
          <w:rFonts w:ascii="Verdana" w:hAnsi="Verdana" w:cs="Calibri"/>
          <w:color w:val="000000"/>
          <w:sz w:val="16"/>
          <w:szCs w:val="16"/>
        </w:rPr>
        <w:t xml:space="preserve">e </w:t>
      </w:r>
      <w:r w:rsidRPr="00E47D8B">
        <w:rPr>
          <w:rFonts w:ascii="Verdana" w:hAnsi="Verdana" w:cs="Calibri,Bold"/>
          <w:bCs/>
          <w:color w:val="000000"/>
          <w:sz w:val="16"/>
          <w:szCs w:val="16"/>
        </w:rPr>
        <w:t>giudiziari</w:t>
      </w:r>
      <w:r w:rsidRPr="00E47D8B">
        <w:rPr>
          <w:rFonts w:ascii="Verdana" w:hAnsi="Verdana" w:cs="Calibri,Bold"/>
          <w:b/>
          <w:bCs/>
          <w:color w:val="000000"/>
          <w:sz w:val="16"/>
          <w:szCs w:val="16"/>
        </w:rPr>
        <w:t xml:space="preserve"> </w:t>
      </w:r>
      <w:r w:rsidRPr="00E47D8B">
        <w:rPr>
          <w:rFonts w:ascii="Verdana" w:hAnsi="Verdana" w:cs="Calibri"/>
          <w:color w:val="000000"/>
          <w:sz w:val="16"/>
          <w:szCs w:val="16"/>
        </w:rPr>
        <w:t>verranno trattati nel</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 xml:space="preserve">rispetto del </w:t>
      </w:r>
      <w:r w:rsidRPr="00E47D8B">
        <w:rPr>
          <w:rFonts w:ascii="Verdana" w:hAnsi="Verdana" w:cs="Calibri,Italic"/>
          <w:i/>
          <w:iCs/>
          <w:color w:val="000000"/>
          <w:sz w:val="16"/>
          <w:szCs w:val="16"/>
        </w:rPr>
        <w:t xml:space="preserve">principio di indispensabilità </w:t>
      </w:r>
      <w:r w:rsidRPr="00E47D8B">
        <w:rPr>
          <w:rFonts w:ascii="Verdana" w:hAnsi="Verdana" w:cs="Calibri"/>
          <w:color w:val="000000"/>
          <w:sz w:val="16"/>
          <w:szCs w:val="16"/>
        </w:rPr>
        <w:t>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nel limiti previsti dal D.M. 305/20036. L’acquisizione ed il trattamento di questa duplice tipologia di dati avverrà secondo quanto previsto da disposizioni di legge ed in considerazione delle finalità di rilevante interesse pubblico che la scuola persegue o se indicati nelle Autorizzazioni Generali del Garante per la protezione dei dati.</w:t>
      </w:r>
    </w:p>
    <w:p w:rsidR="00B74C06" w:rsidRPr="00E47D8B" w:rsidRDefault="00B74C06" w:rsidP="00B74C06">
      <w:pPr>
        <w:autoSpaceDE w:val="0"/>
        <w:autoSpaceDN w:val="0"/>
        <w:adjustRightInd w:val="0"/>
        <w:spacing w:after="0" w:line="240" w:lineRule="auto"/>
        <w:rPr>
          <w:rFonts w:ascii="Verdana" w:hAnsi="Verdana" w:cs="Calibri,Bold"/>
          <w:b/>
          <w:bCs/>
          <w:color w:val="000000"/>
          <w:sz w:val="16"/>
          <w:szCs w:val="16"/>
        </w:rPr>
      </w:pPr>
      <w:r w:rsidRPr="00E47D8B">
        <w:rPr>
          <w:rFonts w:ascii="Verdana" w:hAnsi="Verdana" w:cs="Calibri,Bold"/>
          <w:b/>
          <w:bCs/>
          <w:color w:val="000000"/>
          <w:sz w:val="16"/>
          <w:szCs w:val="16"/>
        </w:rPr>
        <w:t xml:space="preserve">5. PERIODO </w:t>
      </w:r>
      <w:proofErr w:type="spellStart"/>
      <w:r w:rsidRPr="00E47D8B">
        <w:rPr>
          <w:rFonts w:ascii="Verdana" w:hAnsi="Verdana" w:cs="Calibri,Bold"/>
          <w:b/>
          <w:bCs/>
          <w:color w:val="000000"/>
          <w:sz w:val="16"/>
          <w:szCs w:val="16"/>
        </w:rPr>
        <w:t>DI</w:t>
      </w:r>
      <w:proofErr w:type="spellEnd"/>
      <w:r w:rsidRPr="00E47D8B">
        <w:rPr>
          <w:rFonts w:ascii="Verdana" w:hAnsi="Verdana" w:cs="Calibri,Bold"/>
          <w:b/>
          <w:bCs/>
          <w:color w:val="000000"/>
          <w:sz w:val="16"/>
          <w:szCs w:val="16"/>
        </w:rPr>
        <w:t xml:space="preserve"> CONSERVAZIONE DEI DATI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Essendo i dati personali necessari per l’assolvimento dei compiti di interesse pubblico rilevante, gli stessi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saranno conservati per tutto il periodo necessario allo svolgimento dei compiti per i quali sono stati raccolti.</w:t>
      </w:r>
    </w:p>
    <w:p w:rsidR="00B74C06" w:rsidRPr="00E47D8B" w:rsidRDefault="00B74C06" w:rsidP="00B74C06">
      <w:pPr>
        <w:autoSpaceDE w:val="0"/>
        <w:autoSpaceDN w:val="0"/>
        <w:adjustRightInd w:val="0"/>
        <w:spacing w:after="0" w:line="240" w:lineRule="auto"/>
        <w:rPr>
          <w:rFonts w:ascii="Verdana" w:hAnsi="Verdana" w:cs="Calibri,Bold"/>
          <w:b/>
          <w:bCs/>
          <w:color w:val="000000"/>
          <w:sz w:val="16"/>
          <w:szCs w:val="16"/>
        </w:rPr>
      </w:pPr>
      <w:r w:rsidRPr="00E47D8B">
        <w:rPr>
          <w:rFonts w:ascii="Verdana" w:hAnsi="Verdana" w:cs="Calibri,Bold"/>
          <w:b/>
          <w:bCs/>
          <w:color w:val="000000"/>
          <w:sz w:val="16"/>
          <w:szCs w:val="16"/>
        </w:rPr>
        <w:t xml:space="preserve">6. MODALITÀ </w:t>
      </w:r>
      <w:proofErr w:type="spellStart"/>
      <w:r w:rsidRPr="00E47D8B">
        <w:rPr>
          <w:rFonts w:ascii="Verdana" w:hAnsi="Verdana" w:cs="Calibri,Bold"/>
          <w:b/>
          <w:bCs/>
          <w:color w:val="000000"/>
          <w:sz w:val="16"/>
          <w:szCs w:val="16"/>
        </w:rPr>
        <w:t>DI</w:t>
      </w:r>
      <w:proofErr w:type="spellEnd"/>
      <w:r w:rsidRPr="00E47D8B">
        <w:rPr>
          <w:rFonts w:ascii="Verdana" w:hAnsi="Verdana" w:cs="Calibri,Bold"/>
          <w:b/>
          <w:bCs/>
          <w:color w:val="000000"/>
          <w:sz w:val="16"/>
          <w:szCs w:val="16"/>
        </w:rPr>
        <w:t xml:space="preserve"> ACQUISIZIONE E </w:t>
      </w:r>
      <w:proofErr w:type="spellStart"/>
      <w:r w:rsidRPr="00E47D8B">
        <w:rPr>
          <w:rFonts w:ascii="Verdana" w:hAnsi="Verdana" w:cs="Calibri,Bold"/>
          <w:b/>
          <w:bCs/>
          <w:color w:val="000000"/>
          <w:sz w:val="16"/>
          <w:szCs w:val="16"/>
        </w:rPr>
        <w:t>DI</w:t>
      </w:r>
      <w:proofErr w:type="spellEnd"/>
      <w:r w:rsidRPr="00E47D8B">
        <w:rPr>
          <w:rFonts w:ascii="Verdana" w:hAnsi="Verdana" w:cs="Calibri,Bold"/>
          <w:b/>
          <w:bCs/>
          <w:color w:val="000000"/>
          <w:sz w:val="16"/>
          <w:szCs w:val="16"/>
        </w:rPr>
        <w:t xml:space="preserve"> TRATTAMENTO DEI DATI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 suoi dati personali verranno trattati secondo le modalità e le cautele previste dalla normativa vigente,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rispettando i presupposti di legittimità di ciascuna richiesta di dati, seguendo principi di correttezza, di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trasparenza, di tutela della sua dignità e della sua riservatezza. Il trattamento può essere svolto in forma</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cartacea, o attraverso strumenti informatici e telematici, ed i relativi dati saranno conservati, oltre che negli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archivi presenti presso la presente istituzione scolastica, anche presso gli archivi del MIUR e suoi organi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periferici ( Ufficio Scolastico Regionale, Ambito Territoriale Provinciale, ed altri ). In tal caso i dati verranno</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trattati e conservati secondo le regole tecniche di conservazione digitale indicate dall’AGID. I dati cartacei,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invece, secondo quanto previsto dai piani di conservazione e scarto indicati dalla direzione generale degli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archivi presso il Ministero dei beni culturali. Inoltre i dati vengono raccolti, elaborati e conservati attraverso</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misure adeguate e non più minime di sicurezza cui si fa riferimento nell’articolo 32 del GDPR. Il trattamento</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prevede come fasi principali: raccolta, registrazione, organizzazione, conservazione, elaborazione,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comunicazione, diffusione e cancellazione dei dati quando questi cessino di essere necessari.</w:t>
      </w:r>
    </w:p>
    <w:p w:rsidR="00B74C06" w:rsidRPr="00E47D8B" w:rsidRDefault="00B74C06" w:rsidP="00B74C06">
      <w:pPr>
        <w:autoSpaceDE w:val="0"/>
        <w:autoSpaceDN w:val="0"/>
        <w:adjustRightInd w:val="0"/>
        <w:spacing w:after="0" w:line="240" w:lineRule="auto"/>
        <w:rPr>
          <w:rFonts w:ascii="Verdana" w:hAnsi="Verdana" w:cs="Calibri,Bold"/>
          <w:b/>
          <w:bCs/>
          <w:color w:val="000000"/>
          <w:sz w:val="16"/>
          <w:szCs w:val="16"/>
        </w:rPr>
      </w:pPr>
      <w:r w:rsidRPr="00E47D8B">
        <w:rPr>
          <w:rFonts w:ascii="Verdana" w:hAnsi="Verdana" w:cs="Calibri,Bold"/>
          <w:b/>
          <w:bCs/>
          <w:color w:val="000000"/>
          <w:sz w:val="16"/>
          <w:szCs w:val="16"/>
        </w:rPr>
        <w:t>7. DESTINATARI DEI DATI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 soggetti a cui i dati personali potranno essere comunicati nell’ambito della scuola sono: il Dirigente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Scolastico, i Responsabili del trattamento</w:t>
      </w:r>
      <w:r w:rsidRPr="00E47D8B">
        <w:rPr>
          <w:rFonts w:ascii="Verdana" w:hAnsi="Verdana" w:cs="Calibri,Italic"/>
          <w:i/>
          <w:iCs/>
          <w:color w:val="000000"/>
          <w:sz w:val="16"/>
          <w:szCs w:val="16"/>
        </w:rPr>
        <w:t xml:space="preserve">, </w:t>
      </w:r>
      <w:r w:rsidRPr="00E47D8B">
        <w:rPr>
          <w:rFonts w:ascii="Verdana" w:hAnsi="Verdana" w:cs="Calibri"/>
          <w:color w:val="000000"/>
          <w:sz w:val="16"/>
          <w:szCs w:val="16"/>
        </w:rPr>
        <w:t>gli Incaricati del trattamento amministrativo (che di fatto</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corrispondono alla segreteria amministrativa). I dati personali, diversi da quelli sensibili e giudiziari,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potranno essere comunicati ad altri enti pubblici o privati esclusivamente nei casi previsti da leggi 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regolamenti (per esempio: altre strutture del sistema della Pubblica Istruzione, altre strutture pubbliche,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INAIL, ASL competente, Software house, Comune, Provincia, USR, ATP, Guardia di finanza, ed altri ).</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Potranno essere diffusi esclusivamente i dati previsti dalla normativa e rigorosamente nei casi ivi indicati.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In stretta relazione alle finalità sopra indicate, i suoi dati personali potranno venire a conoscenza di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responsabili e/o incaricati del trattamento così come designati dal Titolare a mezzo provvedimenti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regolarmente protocollati e archiviati. Gli stessi potranno essere diffusi in forma anonima e, comunque, tale da non consentire l’individuazione dell’interessato;</w:t>
      </w:r>
    </w:p>
    <w:p w:rsidR="00B74C06" w:rsidRPr="00E47D8B" w:rsidRDefault="00B74C06" w:rsidP="00B74C06">
      <w:pPr>
        <w:autoSpaceDE w:val="0"/>
        <w:autoSpaceDN w:val="0"/>
        <w:adjustRightInd w:val="0"/>
        <w:spacing w:after="0" w:line="240" w:lineRule="auto"/>
        <w:rPr>
          <w:rFonts w:ascii="Verdana" w:hAnsi="Verdana" w:cs="Calibri,Bold"/>
          <w:b/>
          <w:bCs/>
          <w:color w:val="000000"/>
          <w:sz w:val="16"/>
          <w:szCs w:val="16"/>
        </w:rPr>
      </w:pPr>
      <w:r w:rsidRPr="00E47D8B">
        <w:rPr>
          <w:rFonts w:ascii="Verdana" w:hAnsi="Verdana" w:cs="Calibri,Bold"/>
          <w:b/>
          <w:bCs/>
          <w:color w:val="000000"/>
          <w:sz w:val="16"/>
          <w:szCs w:val="16"/>
        </w:rPr>
        <w:t>8. DIRITTI DELL’INTERESSATO</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In relazione ai trattamenti descritti nella presente Informativa, in qualità di interessato, Lei potrà, alle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condizioni previste dal Regolamento, esercitare i diritti sanciti, tra gli altri, dagli articoli da 15 a 21 del</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Regolamento</w:t>
      </w:r>
    </w:p>
    <w:p w:rsidR="00B74C06" w:rsidRPr="00E47D8B" w:rsidRDefault="00B74C06" w:rsidP="00B74C06">
      <w:pPr>
        <w:autoSpaceDE w:val="0"/>
        <w:autoSpaceDN w:val="0"/>
        <w:adjustRightInd w:val="0"/>
        <w:spacing w:after="0" w:line="240" w:lineRule="auto"/>
        <w:rPr>
          <w:rFonts w:ascii="Verdana" w:hAnsi="Verdana" w:cs="Calibri,Bold"/>
          <w:b/>
          <w:bCs/>
          <w:color w:val="000000"/>
          <w:sz w:val="16"/>
          <w:szCs w:val="16"/>
        </w:rPr>
      </w:pPr>
      <w:r w:rsidRPr="00E47D8B">
        <w:rPr>
          <w:rFonts w:ascii="Verdana" w:hAnsi="Verdana" w:cs="Calibri"/>
          <w:color w:val="000000"/>
          <w:sz w:val="16"/>
          <w:szCs w:val="16"/>
        </w:rPr>
        <w:t xml:space="preserve">9. </w:t>
      </w:r>
      <w:r w:rsidRPr="00E47D8B">
        <w:rPr>
          <w:rFonts w:ascii="Verdana" w:hAnsi="Verdana" w:cs="Calibri,Bold"/>
          <w:b/>
          <w:bCs/>
          <w:color w:val="000000"/>
          <w:sz w:val="16"/>
          <w:szCs w:val="16"/>
        </w:rPr>
        <w:t xml:space="preserve">DIRITTO </w:t>
      </w:r>
      <w:proofErr w:type="spellStart"/>
      <w:r w:rsidRPr="00E47D8B">
        <w:rPr>
          <w:rFonts w:ascii="Verdana" w:hAnsi="Verdana" w:cs="Calibri,Bold"/>
          <w:b/>
          <w:bCs/>
          <w:color w:val="000000"/>
          <w:sz w:val="16"/>
          <w:szCs w:val="16"/>
        </w:rPr>
        <w:t>DI</w:t>
      </w:r>
      <w:proofErr w:type="spellEnd"/>
      <w:r w:rsidRPr="00E47D8B">
        <w:rPr>
          <w:rFonts w:ascii="Verdana" w:hAnsi="Verdana" w:cs="Calibri,Bold"/>
          <w:b/>
          <w:bCs/>
          <w:color w:val="000000"/>
          <w:sz w:val="16"/>
          <w:szCs w:val="16"/>
        </w:rPr>
        <w:t xml:space="preserve"> ACCESSO AI DATI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Articolo 15 del Regolamento - diritto di ottenere conferma che sia o meno in corso un trattamento di dati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personali che La riguardano e, in tal caso, ottenere l'accesso ai Suoi dati personali – compresa una copia</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degli stessi – e la comunicazione, tra le altre, delle seguenti informazioni: finalità del trattamento, categorie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lastRenderedPageBreak/>
        <w:t>di dati personali trattati, destinatari cui questi sono stati o saranno comunicati, periodo di conservazione dei dati o i criteri utilizzati, diritti dell’interessato (rettifica, cancellazione dei dati personali, limitazione del</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trattamento e diritto di opposizione al trattamento nei limiti previsti dalle norme in vigore), diritto di</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proporre un reclamo, diritto di ricevere informazioni sulla origine dei dati personali qualora essi non siano</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stati raccolti presso l’interessato , l’esistenza di un eventuale processo decisionale automatizzato, compresa</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 xml:space="preserve">l’eventuale </w:t>
      </w:r>
      <w:proofErr w:type="spellStart"/>
      <w:r w:rsidRPr="00E47D8B">
        <w:rPr>
          <w:rFonts w:ascii="Verdana" w:hAnsi="Verdana" w:cs="Calibri"/>
          <w:color w:val="000000"/>
          <w:sz w:val="16"/>
          <w:szCs w:val="16"/>
        </w:rPr>
        <w:t>profilazione</w:t>
      </w:r>
      <w:proofErr w:type="spellEnd"/>
      <w:r w:rsidRPr="00E47D8B">
        <w:rPr>
          <w:rFonts w:ascii="Verdana" w:hAnsi="Verdana" w:cs="Calibri"/>
          <w:color w:val="000000"/>
          <w:sz w:val="16"/>
          <w:szCs w:val="16"/>
        </w:rPr>
        <w:t>.</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La presente informativa è pubblicata in Amministrazione trasparente sessione privacy della presente</w:t>
      </w:r>
    </w:p>
    <w:p w:rsidR="00B74C06" w:rsidRPr="00E47D8B" w:rsidRDefault="00B74C06" w:rsidP="00B74C06">
      <w:pPr>
        <w:autoSpaceDE w:val="0"/>
        <w:autoSpaceDN w:val="0"/>
        <w:adjustRightInd w:val="0"/>
        <w:spacing w:after="0" w:line="240" w:lineRule="auto"/>
        <w:rPr>
          <w:rFonts w:ascii="Verdana" w:hAnsi="Verdana" w:cs="Calibri"/>
          <w:color w:val="000000"/>
          <w:sz w:val="16"/>
          <w:szCs w:val="16"/>
        </w:rPr>
      </w:pPr>
      <w:r w:rsidRPr="00E47D8B">
        <w:rPr>
          <w:rFonts w:ascii="Verdana" w:hAnsi="Verdana" w:cs="Calibri"/>
          <w:color w:val="000000"/>
          <w:sz w:val="16"/>
          <w:szCs w:val="16"/>
        </w:rPr>
        <w:t>istituzione scolastica per presa visione da parte dei fornitori.</w:t>
      </w:r>
    </w:p>
    <w:p w:rsidR="00B74C06" w:rsidRPr="00E47D8B" w:rsidRDefault="00B74C06" w:rsidP="00B74C06">
      <w:pPr>
        <w:autoSpaceDE w:val="0"/>
        <w:autoSpaceDN w:val="0"/>
        <w:adjustRightInd w:val="0"/>
        <w:spacing w:after="0" w:line="240" w:lineRule="auto"/>
        <w:rPr>
          <w:rFonts w:ascii="Verdana" w:hAnsi="Verdana" w:cs="LiberationSerif"/>
          <w:color w:val="000000"/>
          <w:sz w:val="16"/>
          <w:szCs w:val="16"/>
        </w:rPr>
      </w:pPr>
    </w:p>
    <w:p w:rsidR="00B74C06" w:rsidRPr="00E47D8B" w:rsidRDefault="00B74C06" w:rsidP="00B74C06">
      <w:pPr>
        <w:autoSpaceDE w:val="0"/>
        <w:autoSpaceDN w:val="0"/>
        <w:adjustRightInd w:val="0"/>
        <w:spacing w:after="0" w:line="240" w:lineRule="auto"/>
        <w:rPr>
          <w:rFonts w:ascii="Verdana" w:hAnsi="Verdana" w:cs="LiberationSerif"/>
          <w:color w:val="000000"/>
          <w:sz w:val="16"/>
          <w:szCs w:val="16"/>
        </w:rPr>
      </w:pPr>
    </w:p>
    <w:p w:rsidR="00B74C06" w:rsidRPr="00E47D8B" w:rsidRDefault="00B74C06" w:rsidP="00B74C06">
      <w:pPr>
        <w:autoSpaceDE w:val="0"/>
        <w:autoSpaceDN w:val="0"/>
        <w:adjustRightInd w:val="0"/>
        <w:spacing w:after="0" w:line="240" w:lineRule="auto"/>
        <w:rPr>
          <w:rFonts w:ascii="Verdana" w:hAnsi="Verdana" w:cs="LiberationSerif"/>
          <w:color w:val="000000"/>
          <w:sz w:val="16"/>
          <w:szCs w:val="16"/>
        </w:rPr>
      </w:pPr>
      <w:r w:rsidRPr="00E47D8B">
        <w:rPr>
          <w:rFonts w:ascii="Verdana" w:hAnsi="Verdana" w:cs="LiberationSerif"/>
          <w:color w:val="000000"/>
          <w:sz w:val="16"/>
          <w:szCs w:val="16"/>
        </w:rPr>
        <w:t>IL TITOLARE DEL TRATTAMENTO</w:t>
      </w:r>
    </w:p>
    <w:p w:rsidR="006E192A" w:rsidRPr="00E47D8B" w:rsidRDefault="00B74C06" w:rsidP="00B74C06">
      <w:pPr>
        <w:rPr>
          <w:rFonts w:ascii="Verdana" w:hAnsi="Verdana"/>
          <w:sz w:val="16"/>
          <w:szCs w:val="16"/>
        </w:rPr>
      </w:pPr>
      <w:r w:rsidRPr="00E47D8B">
        <w:rPr>
          <w:rFonts w:ascii="Verdana" w:hAnsi="Verdana" w:cs="LiberationSerif"/>
          <w:color w:val="000000"/>
          <w:sz w:val="16"/>
          <w:szCs w:val="16"/>
        </w:rPr>
        <w:t>Il  Dirigente Scolastico</w:t>
      </w:r>
    </w:p>
    <w:sectPr w:rsidR="006E192A" w:rsidRPr="00E47D8B" w:rsidSect="00E47D8B">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LiberationSerif">
    <w:panose1 w:val="00000000000000000000"/>
    <w:charset w:val="00"/>
    <w:family w:val="swiss"/>
    <w:notTrueType/>
    <w:pitch w:val="default"/>
    <w:sig w:usb0="00000003" w:usb1="00000000" w:usb2="00000000" w:usb3="00000000" w:csb0="00000001" w:csb1="00000000"/>
  </w:font>
  <w:font w:name="LiberationSerif,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B74C06"/>
    <w:rsid w:val="00226F2A"/>
    <w:rsid w:val="00553465"/>
    <w:rsid w:val="006E192A"/>
    <w:rsid w:val="00907AB6"/>
    <w:rsid w:val="00A016C7"/>
    <w:rsid w:val="00B74C06"/>
    <w:rsid w:val="00D81DA9"/>
    <w:rsid w:val="00E47D8B"/>
    <w:rsid w:val="00EC69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19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paola.pasqualon</dc:creator>
  <cp:lastModifiedBy>paola.pasqualon</cp:lastModifiedBy>
  <cp:revision>2</cp:revision>
  <dcterms:created xsi:type="dcterms:W3CDTF">2019-11-02T15:13:00Z</dcterms:created>
  <dcterms:modified xsi:type="dcterms:W3CDTF">2019-11-02T15:13:00Z</dcterms:modified>
</cp:coreProperties>
</file>