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10" w:rsidRPr="001D2F8F" w:rsidRDefault="008D673F" w:rsidP="008D673F">
      <w:pPr>
        <w:pBdr>
          <w:top w:val="nil"/>
          <w:left w:val="nil"/>
          <w:bottom w:val="nil"/>
          <w:right w:val="nil"/>
          <w:between w:val="nil"/>
        </w:pBdr>
        <w:spacing w:line="240" w:lineRule="auto"/>
        <w:ind w:left="0" w:hanging="2"/>
        <w:rPr>
          <w:rFonts w:asciiTheme="majorHAnsi" w:eastAsia="Calibri" w:hAnsiTheme="majorHAnsi" w:cs="Calibri"/>
          <w:color w:val="000000"/>
        </w:rPr>
      </w:pPr>
      <w:r w:rsidRPr="001D2F8F">
        <w:rPr>
          <w:rFonts w:asciiTheme="majorHAnsi" w:eastAsia="Calibri" w:hAnsiTheme="majorHAnsi" w:cs="Calibri"/>
          <w:b/>
          <w:color w:val="000000"/>
        </w:rPr>
        <w:t>Circolare e data vedi segnatura</w:t>
      </w:r>
    </w:p>
    <w:p w:rsidR="003F61A8" w:rsidRPr="001D2F8F" w:rsidRDefault="003F61A8" w:rsidP="003F61A8">
      <w:pPr>
        <w:ind w:leftChars="0" w:left="5040" w:firstLineChars="0" w:firstLine="720"/>
        <w:rPr>
          <w:rFonts w:asciiTheme="majorHAnsi" w:eastAsia="Calibri" w:hAnsiTheme="majorHAnsi" w:cs="Calibri"/>
          <w:b/>
          <w:color w:val="000000"/>
        </w:rPr>
      </w:pPr>
      <w:r w:rsidRPr="001D2F8F">
        <w:rPr>
          <w:rFonts w:asciiTheme="majorHAnsi" w:eastAsia="Calibri" w:hAnsiTheme="majorHAnsi" w:cs="Calibri"/>
          <w:b/>
          <w:color w:val="000000"/>
        </w:rPr>
        <w:t>Ai genitori degli alunni</w:t>
      </w:r>
    </w:p>
    <w:p w:rsidR="003F61A8" w:rsidRPr="001D2F8F" w:rsidRDefault="003F61A8" w:rsidP="003F61A8">
      <w:pPr>
        <w:ind w:leftChars="0" w:left="5040" w:firstLineChars="0" w:firstLine="720"/>
        <w:rPr>
          <w:rFonts w:asciiTheme="majorHAnsi" w:eastAsia="Calibri" w:hAnsiTheme="majorHAnsi" w:cs="Calibri"/>
          <w:b/>
          <w:color w:val="000000"/>
        </w:rPr>
      </w:pPr>
      <w:r w:rsidRPr="001D2F8F">
        <w:rPr>
          <w:rFonts w:asciiTheme="majorHAnsi" w:eastAsia="Calibri" w:hAnsiTheme="majorHAnsi" w:cs="Calibri"/>
          <w:b/>
          <w:color w:val="000000"/>
        </w:rPr>
        <w:t xml:space="preserve">Scuola </w:t>
      </w:r>
      <w:r w:rsidR="00464FC7" w:rsidRPr="001D2F8F">
        <w:rPr>
          <w:rFonts w:asciiTheme="majorHAnsi" w:eastAsia="Calibri" w:hAnsiTheme="majorHAnsi" w:cs="Calibri"/>
          <w:b/>
          <w:color w:val="000000"/>
        </w:rPr>
        <w:t>Primaria</w:t>
      </w:r>
    </w:p>
    <w:p w:rsidR="003F61A8" w:rsidRPr="001D2F8F" w:rsidRDefault="003F61A8" w:rsidP="003F61A8">
      <w:pPr>
        <w:ind w:left="0" w:hanging="2"/>
        <w:rPr>
          <w:rFonts w:asciiTheme="majorHAnsi" w:eastAsia="Calibri" w:hAnsiTheme="majorHAnsi" w:cs="Calibri"/>
          <w:b/>
          <w:color w:val="000000"/>
        </w:rPr>
      </w:pPr>
    </w:p>
    <w:p w:rsidR="003F61A8" w:rsidRPr="001D2F8F" w:rsidRDefault="003F61A8" w:rsidP="003F61A8">
      <w:pPr>
        <w:ind w:leftChars="0" w:left="5040" w:firstLineChars="0" w:firstLine="0"/>
        <w:rPr>
          <w:rFonts w:asciiTheme="majorHAnsi" w:eastAsia="Calibri" w:hAnsiTheme="majorHAnsi" w:cs="Calibri"/>
          <w:b/>
          <w:color w:val="000000"/>
        </w:rPr>
      </w:pPr>
      <w:r w:rsidRPr="001D2F8F">
        <w:rPr>
          <w:rFonts w:asciiTheme="majorHAnsi" w:eastAsia="Calibri" w:hAnsiTheme="majorHAnsi" w:cs="Calibri"/>
          <w:b/>
          <w:color w:val="000000"/>
        </w:rPr>
        <w:t>p.c.</w:t>
      </w:r>
      <w:r w:rsidRPr="001D2F8F">
        <w:rPr>
          <w:rFonts w:asciiTheme="majorHAnsi" w:eastAsia="Calibri" w:hAnsiTheme="majorHAnsi" w:cs="Calibri"/>
          <w:b/>
          <w:color w:val="000000"/>
        </w:rPr>
        <w:tab/>
      </w:r>
      <w:r w:rsidR="00222D79" w:rsidRPr="001D2F8F">
        <w:rPr>
          <w:rFonts w:asciiTheme="majorHAnsi" w:eastAsia="Calibri" w:hAnsiTheme="majorHAnsi" w:cs="Calibri"/>
          <w:b/>
          <w:color w:val="000000"/>
        </w:rPr>
        <w:t xml:space="preserve">ai Docenti della Scuola </w:t>
      </w:r>
      <w:r w:rsidR="00464FC7" w:rsidRPr="001D2F8F">
        <w:rPr>
          <w:rFonts w:asciiTheme="majorHAnsi" w:eastAsia="Calibri" w:hAnsiTheme="majorHAnsi" w:cs="Calibri"/>
          <w:b/>
          <w:color w:val="000000"/>
        </w:rPr>
        <w:t>Primaria</w:t>
      </w:r>
    </w:p>
    <w:p w:rsidR="003F61A8" w:rsidRPr="001D2F8F" w:rsidRDefault="003F61A8" w:rsidP="003F61A8">
      <w:pPr>
        <w:ind w:leftChars="0" w:left="5040" w:firstLineChars="0" w:firstLine="720"/>
        <w:rPr>
          <w:rFonts w:asciiTheme="majorHAnsi" w:eastAsia="Calibri" w:hAnsiTheme="majorHAnsi" w:cs="Calibri"/>
          <w:b/>
          <w:color w:val="000000"/>
        </w:rPr>
      </w:pPr>
      <w:r w:rsidRPr="001D2F8F">
        <w:rPr>
          <w:rFonts w:asciiTheme="majorHAnsi" w:eastAsia="Calibri" w:hAnsiTheme="majorHAnsi" w:cs="Calibri"/>
          <w:b/>
          <w:color w:val="000000"/>
        </w:rPr>
        <w:t xml:space="preserve">al </w:t>
      </w:r>
      <w:proofErr w:type="spellStart"/>
      <w:r w:rsidRPr="001D2F8F">
        <w:rPr>
          <w:rFonts w:asciiTheme="majorHAnsi" w:eastAsia="Calibri" w:hAnsiTheme="majorHAnsi" w:cs="Calibri"/>
          <w:b/>
          <w:color w:val="000000"/>
        </w:rPr>
        <w:t>D.S.G.A.</w:t>
      </w:r>
      <w:proofErr w:type="spellEnd"/>
    </w:p>
    <w:p w:rsidR="003F61A8" w:rsidRPr="001D2F8F" w:rsidRDefault="003F61A8" w:rsidP="003F61A8">
      <w:pPr>
        <w:ind w:leftChars="0" w:left="5760" w:firstLineChars="0" w:firstLine="0"/>
        <w:rPr>
          <w:rFonts w:asciiTheme="majorHAnsi" w:eastAsia="Calibri" w:hAnsiTheme="majorHAnsi" w:cs="Calibri"/>
          <w:b/>
          <w:color w:val="000000"/>
        </w:rPr>
      </w:pPr>
      <w:r w:rsidRPr="001D2F8F">
        <w:rPr>
          <w:rFonts w:asciiTheme="majorHAnsi" w:eastAsia="Calibri" w:hAnsiTheme="majorHAnsi" w:cs="Calibri"/>
          <w:b/>
          <w:color w:val="000000"/>
        </w:rPr>
        <w:t>al personale ATA</w:t>
      </w:r>
    </w:p>
    <w:p w:rsidR="003F61A8" w:rsidRPr="001D2F8F" w:rsidRDefault="003F61A8" w:rsidP="003F61A8">
      <w:pPr>
        <w:ind w:leftChars="0" w:left="5040" w:firstLineChars="0" w:firstLine="720"/>
        <w:rPr>
          <w:rFonts w:asciiTheme="majorHAnsi" w:eastAsia="Calibri" w:hAnsiTheme="majorHAnsi" w:cs="Calibri"/>
          <w:b/>
          <w:color w:val="000000"/>
        </w:rPr>
      </w:pPr>
      <w:r w:rsidRPr="001D2F8F">
        <w:rPr>
          <w:rFonts w:asciiTheme="majorHAnsi" w:eastAsia="Calibri" w:hAnsiTheme="majorHAnsi" w:cs="Calibri"/>
          <w:b/>
          <w:color w:val="000000"/>
        </w:rPr>
        <w:t xml:space="preserve">ISTITUTO COMPRENSIVO </w:t>
      </w:r>
      <w:proofErr w:type="spellStart"/>
      <w:r w:rsidRPr="001D2F8F">
        <w:rPr>
          <w:rFonts w:asciiTheme="majorHAnsi" w:eastAsia="Calibri" w:hAnsiTheme="majorHAnsi" w:cs="Calibri"/>
          <w:b/>
          <w:color w:val="000000"/>
        </w:rPr>
        <w:t>DI</w:t>
      </w:r>
      <w:proofErr w:type="spellEnd"/>
      <w:r w:rsidRPr="001D2F8F">
        <w:rPr>
          <w:rFonts w:asciiTheme="majorHAnsi" w:eastAsia="Calibri" w:hAnsiTheme="majorHAnsi" w:cs="Calibri"/>
          <w:b/>
          <w:color w:val="000000"/>
        </w:rPr>
        <w:t xml:space="preserve"> ODERZO</w:t>
      </w:r>
    </w:p>
    <w:p w:rsidR="003F61A8" w:rsidRPr="001D2F8F" w:rsidRDefault="003F61A8" w:rsidP="003F61A8">
      <w:pPr>
        <w:ind w:left="0" w:hanging="2"/>
        <w:rPr>
          <w:rFonts w:asciiTheme="majorHAnsi" w:eastAsia="Calibri" w:hAnsiTheme="majorHAnsi" w:cs="Calibri"/>
        </w:rPr>
      </w:pPr>
    </w:p>
    <w:p w:rsidR="003F61A8" w:rsidRPr="001D2F8F" w:rsidRDefault="003F61A8" w:rsidP="003F61A8">
      <w:pPr>
        <w:ind w:left="0" w:hanging="2"/>
        <w:rPr>
          <w:rFonts w:asciiTheme="majorHAnsi" w:eastAsia="Calibri" w:hAnsiTheme="majorHAnsi" w:cs="Calibri"/>
        </w:rPr>
      </w:pPr>
    </w:p>
    <w:p w:rsidR="00464FC7" w:rsidRPr="001D2F8F" w:rsidRDefault="00464FC7" w:rsidP="00464FC7">
      <w:pPr>
        <w:pStyle w:val="normal"/>
        <w:pBdr>
          <w:top w:val="nil"/>
          <w:left w:val="nil"/>
          <w:bottom w:val="nil"/>
          <w:right w:val="nil"/>
          <w:between w:val="nil"/>
        </w:pBdr>
        <w:ind w:left="851" w:hanging="851"/>
        <w:jc w:val="both"/>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t>Oggetto:</w:t>
      </w:r>
      <w:r w:rsidRPr="001D2F8F">
        <w:rPr>
          <w:rFonts w:asciiTheme="majorHAnsi" w:eastAsia="Calibri" w:hAnsiTheme="majorHAnsi" w:cs="Calibri"/>
          <w:b/>
          <w:color w:val="000000"/>
          <w:sz w:val="22"/>
          <w:szCs w:val="22"/>
        </w:rPr>
        <w:tab/>
        <w:t>elezioni dei rappresentanti dei genitori nei Consigli di Interclasse –</w:t>
      </w:r>
      <w:r w:rsidR="001E36BA" w:rsidRPr="001D2F8F">
        <w:rPr>
          <w:rFonts w:asciiTheme="majorHAnsi" w:eastAsia="Calibri" w:hAnsiTheme="majorHAnsi" w:cs="Calibri"/>
          <w:b/>
          <w:color w:val="000000"/>
          <w:sz w:val="22"/>
          <w:szCs w:val="22"/>
        </w:rPr>
        <w:t xml:space="preserve"> Anno Scolastico 2021</w:t>
      </w:r>
      <w:r w:rsidRPr="001D2F8F">
        <w:rPr>
          <w:rFonts w:asciiTheme="majorHAnsi" w:eastAsia="Calibri" w:hAnsiTheme="majorHAnsi" w:cs="Calibri"/>
          <w:b/>
          <w:color w:val="000000"/>
          <w:sz w:val="22"/>
          <w:szCs w:val="22"/>
        </w:rPr>
        <w:t>/202</w:t>
      </w:r>
      <w:r w:rsidR="001E36BA" w:rsidRPr="001D2F8F">
        <w:rPr>
          <w:rFonts w:asciiTheme="majorHAnsi" w:eastAsia="Calibri" w:hAnsiTheme="majorHAnsi" w:cs="Calibri"/>
          <w:b/>
          <w:color w:val="000000"/>
          <w:sz w:val="22"/>
          <w:szCs w:val="22"/>
        </w:rPr>
        <w:t>2</w:t>
      </w:r>
    </w:p>
    <w:p w:rsidR="00464FC7" w:rsidRPr="001D2F8F" w:rsidRDefault="00464FC7" w:rsidP="00464FC7">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p>
    <w:p w:rsidR="00464FC7" w:rsidRPr="001D2F8F" w:rsidRDefault="00464FC7" w:rsidP="00464FC7">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I genitori degli alunni sono convocati per le elezioni dei rappresentanti nei Consigli di Interclasse della scuola primaria il giorno</w:t>
      </w:r>
    </w:p>
    <w:p w:rsidR="00464FC7" w:rsidRPr="001D2F8F" w:rsidRDefault="00464FC7" w:rsidP="00464FC7">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p>
    <w:p w:rsidR="00464FC7" w:rsidRPr="001D2F8F" w:rsidRDefault="001E36BA" w:rsidP="00464FC7">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t>mercoledì 13</w:t>
      </w:r>
      <w:r w:rsidR="00464FC7" w:rsidRPr="001D2F8F">
        <w:rPr>
          <w:rFonts w:asciiTheme="majorHAnsi" w:eastAsia="Calibri" w:hAnsiTheme="majorHAnsi" w:cs="Calibri"/>
          <w:b/>
          <w:color w:val="000000"/>
          <w:sz w:val="22"/>
          <w:szCs w:val="22"/>
        </w:rPr>
        <w:t xml:space="preserve"> ottobre 202</w:t>
      </w:r>
      <w:r w:rsidRPr="001D2F8F">
        <w:rPr>
          <w:rFonts w:asciiTheme="majorHAnsi" w:eastAsia="Calibri" w:hAnsiTheme="majorHAnsi" w:cs="Calibri"/>
          <w:b/>
          <w:color w:val="000000"/>
          <w:sz w:val="22"/>
          <w:szCs w:val="22"/>
        </w:rPr>
        <w:t>1</w:t>
      </w:r>
    </w:p>
    <w:p w:rsidR="00464FC7" w:rsidRPr="001D2F8F" w:rsidRDefault="00464FC7" w:rsidP="00464FC7">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t>dalle ore 16.30 alle ore 17.30</w:t>
      </w:r>
    </w:p>
    <w:p w:rsidR="00464FC7" w:rsidRPr="001D2F8F" w:rsidRDefault="00464FC7" w:rsidP="00464FC7">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in videoconferenza per l’assemblea dei genitori</w:t>
      </w:r>
    </w:p>
    <w:p w:rsidR="00464FC7" w:rsidRPr="001D2F8F" w:rsidRDefault="00464FC7" w:rsidP="00464FC7">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p>
    <w:p w:rsidR="00464FC7" w:rsidRPr="001D2F8F" w:rsidRDefault="00464FC7" w:rsidP="00464FC7">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t>seguiranno</w:t>
      </w:r>
    </w:p>
    <w:p w:rsidR="00464FC7" w:rsidRPr="001D2F8F" w:rsidRDefault="00464FC7" w:rsidP="00464FC7">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le votazioni in presenza presso le rispettive sedi della scuola primaria</w:t>
      </w:r>
    </w:p>
    <w:p w:rsidR="00464FC7" w:rsidRPr="001D2F8F" w:rsidRDefault="00464FC7" w:rsidP="00464FC7">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t>dalle ore 18.00 alle ore 20.00.</w:t>
      </w:r>
    </w:p>
    <w:p w:rsidR="00464FC7" w:rsidRPr="001D2F8F" w:rsidRDefault="00464FC7" w:rsidP="00464FC7">
      <w:pPr>
        <w:pStyle w:val="normal"/>
        <w:widowControl w:val="0"/>
        <w:pBdr>
          <w:top w:val="nil"/>
          <w:left w:val="nil"/>
          <w:bottom w:val="nil"/>
          <w:right w:val="nil"/>
          <w:between w:val="nil"/>
        </w:pBdr>
        <w:rPr>
          <w:rFonts w:asciiTheme="majorHAnsi" w:eastAsia="Calibri" w:hAnsiTheme="majorHAnsi" w:cs="Calibri"/>
          <w:color w:val="000000"/>
          <w:sz w:val="22"/>
          <w:szCs w:val="22"/>
        </w:rPr>
      </w:pPr>
    </w:p>
    <w:p w:rsidR="00464FC7" w:rsidRPr="001D2F8F" w:rsidRDefault="001E36BA" w:rsidP="00464FC7">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Entro l’11 ottobre 2021</w:t>
      </w:r>
      <w:r w:rsidR="00464FC7" w:rsidRPr="001D2F8F">
        <w:rPr>
          <w:rFonts w:asciiTheme="majorHAnsi" w:eastAsia="Calibri" w:hAnsiTheme="majorHAnsi" w:cs="Calibri"/>
          <w:color w:val="000000"/>
          <w:sz w:val="22"/>
          <w:szCs w:val="22"/>
        </w:rPr>
        <w:t xml:space="preserve"> i docenti incaricati invieranno il link per accedere al MEET nella casella di posta elettronica istituzionale dell’alunno.</w:t>
      </w:r>
    </w:p>
    <w:p w:rsidR="00464FC7" w:rsidRPr="001D2F8F" w:rsidRDefault="00464FC7" w:rsidP="00464FC7">
      <w:pPr>
        <w:pStyle w:val="normal"/>
        <w:widowControl w:val="0"/>
        <w:pBdr>
          <w:top w:val="nil"/>
          <w:left w:val="nil"/>
          <w:bottom w:val="nil"/>
          <w:right w:val="nil"/>
          <w:between w:val="nil"/>
        </w:pBdr>
        <w:rPr>
          <w:rFonts w:asciiTheme="majorHAnsi" w:eastAsia="Calibri" w:hAnsiTheme="majorHAnsi" w:cs="Calibri"/>
          <w:color w:val="000000"/>
          <w:sz w:val="22"/>
          <w:szCs w:val="22"/>
        </w:rPr>
      </w:pPr>
    </w:p>
    <w:p w:rsidR="00464FC7" w:rsidRPr="001D2F8F" w:rsidRDefault="00464FC7" w:rsidP="00464FC7">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Durante l’assemblea dei genitori, i docenti illustreranno:</w:t>
      </w:r>
    </w:p>
    <w:p w:rsidR="00464FC7" w:rsidRPr="001D2F8F" w:rsidRDefault="00464FC7" w:rsidP="00464FC7">
      <w:pPr>
        <w:pStyle w:val="normal"/>
        <w:widowControl w:val="0"/>
        <w:numPr>
          <w:ilvl w:val="0"/>
          <w:numId w:val="4"/>
        </w:numPr>
        <w:pBdr>
          <w:top w:val="nil"/>
          <w:left w:val="nil"/>
          <w:bottom w:val="nil"/>
          <w:right w:val="nil"/>
          <w:between w:val="nil"/>
        </w:pBdr>
        <w:ind w:left="714" w:hanging="357"/>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 xml:space="preserve">le linee fondamentali della programmazione </w:t>
      </w:r>
      <w:proofErr w:type="spellStart"/>
      <w:r w:rsidRPr="001D2F8F">
        <w:rPr>
          <w:rFonts w:asciiTheme="majorHAnsi" w:eastAsia="Calibri" w:hAnsiTheme="majorHAnsi" w:cs="Calibri"/>
          <w:color w:val="000000"/>
          <w:sz w:val="22"/>
          <w:szCs w:val="22"/>
        </w:rPr>
        <w:t>educativo-didattica</w:t>
      </w:r>
      <w:proofErr w:type="spellEnd"/>
      <w:r w:rsidRPr="001D2F8F">
        <w:rPr>
          <w:rFonts w:asciiTheme="majorHAnsi" w:eastAsia="Calibri" w:hAnsiTheme="majorHAnsi" w:cs="Calibri"/>
          <w:color w:val="000000"/>
          <w:sz w:val="22"/>
          <w:szCs w:val="22"/>
        </w:rPr>
        <w:t xml:space="preserve"> (Patto di corresponsabilità, Regolamento di disciplina, utilizzo del diario scolastico);</w:t>
      </w:r>
    </w:p>
    <w:p w:rsidR="00464FC7" w:rsidRPr="001D2F8F" w:rsidRDefault="001E36BA" w:rsidP="00464FC7">
      <w:pPr>
        <w:pStyle w:val="normal"/>
        <w:widowControl w:val="0"/>
        <w:numPr>
          <w:ilvl w:val="0"/>
          <w:numId w:val="4"/>
        </w:numPr>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il protocollo sicurezza Covid</w:t>
      </w:r>
      <w:r w:rsidR="00464FC7" w:rsidRPr="001D2F8F">
        <w:rPr>
          <w:rFonts w:asciiTheme="majorHAnsi" w:eastAsia="Calibri" w:hAnsiTheme="majorHAnsi" w:cs="Calibri"/>
          <w:color w:val="000000"/>
          <w:sz w:val="22"/>
          <w:szCs w:val="22"/>
        </w:rPr>
        <w:t xml:space="preserve">; </w:t>
      </w:r>
    </w:p>
    <w:p w:rsidR="00464FC7" w:rsidRPr="001D2F8F" w:rsidRDefault="00464FC7" w:rsidP="00464FC7">
      <w:pPr>
        <w:pStyle w:val="normal"/>
        <w:widowControl w:val="0"/>
        <w:numPr>
          <w:ilvl w:val="0"/>
          <w:numId w:val="4"/>
        </w:numPr>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l’uso del registro elettronico Nuvola da parte delle famiglie;</w:t>
      </w:r>
    </w:p>
    <w:p w:rsidR="00464FC7" w:rsidRPr="001D2F8F" w:rsidRDefault="00464FC7" w:rsidP="00464FC7">
      <w:pPr>
        <w:pStyle w:val="normal"/>
        <w:widowControl w:val="0"/>
        <w:numPr>
          <w:ilvl w:val="0"/>
          <w:numId w:val="4"/>
        </w:numPr>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i compiti dei rappresentanti dei genitori nei rispettivi consigli e le modalità di voto.</w:t>
      </w:r>
    </w:p>
    <w:p w:rsidR="00464FC7" w:rsidRPr="001D2F8F" w:rsidRDefault="00464FC7" w:rsidP="00464FC7">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p>
    <w:p w:rsidR="00464FC7" w:rsidRPr="001D2F8F" w:rsidRDefault="00464FC7" w:rsidP="00464FC7">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Prima del termine dell’incontro collettivo, i docenti lasceranno per una decina di minuti il MEET per consentire ai genitori di confrontarsi sulle candidature che andranno comunicate al presidente del seggio. Al termine del confronto il docente coordinatore dell’incontro accederà nuovamente al MEET per sciogliere l’assemblea e dare avvio alle operazioni di voto.</w:t>
      </w:r>
    </w:p>
    <w:p w:rsidR="00464FC7" w:rsidRPr="001D2F8F" w:rsidRDefault="00464FC7" w:rsidP="00464FC7">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p>
    <w:p w:rsidR="00464FC7" w:rsidRPr="001D2F8F" w:rsidRDefault="00464FC7" w:rsidP="00464FC7">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La costituzione del seggio, le operazioni di voto e di spoglio sono di competenza dei genitori.</w:t>
      </w:r>
    </w:p>
    <w:p w:rsidR="00464FC7" w:rsidRPr="001D2F8F" w:rsidRDefault="00464FC7" w:rsidP="00464FC7">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p>
    <w:p w:rsidR="001E36BA" w:rsidRPr="001D2F8F" w:rsidRDefault="00464FC7" w:rsidP="001E36BA">
      <w:pPr>
        <w:widowControl w:val="0"/>
        <w:ind w:leftChars="0" w:left="2" w:hanging="2"/>
        <w:jc w:val="both"/>
        <w:rPr>
          <w:rFonts w:asciiTheme="majorHAnsi" w:eastAsia="Calibri" w:hAnsiTheme="majorHAnsi" w:cs="Calibri"/>
        </w:rPr>
      </w:pPr>
      <w:r w:rsidRPr="001D2F8F">
        <w:rPr>
          <w:rFonts w:asciiTheme="majorHAnsi" w:eastAsia="Calibri" w:hAnsiTheme="majorHAnsi" w:cs="Calibri"/>
          <w:b/>
          <w:color w:val="000000"/>
        </w:rPr>
        <w:t xml:space="preserve">Le operazioni di voto avverranno in presenza nel rispetto delle norme anti Covid-19. Si prega di recarsi ai seggi muniti dei dispositivi di protezione individuale. </w:t>
      </w:r>
      <w:r w:rsidR="001E36BA" w:rsidRPr="001D2F8F">
        <w:rPr>
          <w:rFonts w:asciiTheme="majorHAnsi" w:eastAsia="Calibri" w:hAnsiTheme="majorHAnsi" w:cs="Calibri"/>
          <w:b/>
        </w:rPr>
        <w:t xml:space="preserve">Si ricorda che per accedere ai locali scolastici è necessario essere provvisti di </w:t>
      </w:r>
      <w:proofErr w:type="spellStart"/>
      <w:r w:rsidR="001E36BA" w:rsidRPr="001D2F8F">
        <w:rPr>
          <w:rFonts w:asciiTheme="majorHAnsi" w:eastAsia="Calibri" w:hAnsiTheme="majorHAnsi" w:cs="Calibri"/>
          <w:b/>
        </w:rPr>
        <w:t>Green-pass</w:t>
      </w:r>
      <w:proofErr w:type="spellEnd"/>
      <w:r w:rsidR="001E36BA" w:rsidRPr="001D2F8F">
        <w:rPr>
          <w:rFonts w:asciiTheme="majorHAnsi" w:eastAsia="Calibri" w:hAnsiTheme="majorHAnsi" w:cs="Calibri"/>
          <w:b/>
        </w:rPr>
        <w:t>.</w:t>
      </w:r>
    </w:p>
    <w:p w:rsidR="00464FC7" w:rsidRPr="001D2F8F" w:rsidRDefault="00464FC7" w:rsidP="001E36BA">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p>
    <w:p w:rsidR="00464FC7" w:rsidRPr="001D2F8F" w:rsidRDefault="00464FC7" w:rsidP="00464FC7">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lastRenderedPageBreak/>
        <w:t xml:space="preserve">SEGGI ELETTORALI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3611"/>
        <w:gridCol w:w="3612"/>
      </w:tblGrid>
      <w:tr w:rsidR="00464FC7" w:rsidRPr="001D2F8F" w:rsidTr="001C70CB">
        <w:tc>
          <w:tcPr>
            <w:tcW w:w="2405" w:type="dxa"/>
          </w:tcPr>
          <w:p w:rsidR="00464FC7" w:rsidRPr="001D2F8F" w:rsidRDefault="00464FC7" w:rsidP="001C70CB">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t>PLESSO</w:t>
            </w:r>
          </w:p>
        </w:tc>
        <w:tc>
          <w:tcPr>
            <w:tcW w:w="3611" w:type="dxa"/>
          </w:tcPr>
          <w:p w:rsidR="00464FC7" w:rsidRPr="001D2F8F" w:rsidRDefault="00464FC7" w:rsidP="001C70CB">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t>AREA SEGGIO</w:t>
            </w:r>
          </w:p>
        </w:tc>
        <w:tc>
          <w:tcPr>
            <w:tcW w:w="3612" w:type="dxa"/>
          </w:tcPr>
          <w:p w:rsidR="00464FC7" w:rsidRPr="001D2F8F" w:rsidRDefault="00464FC7" w:rsidP="001C70CB">
            <w:pPr>
              <w:pStyle w:val="normal"/>
              <w:widowControl w:val="0"/>
              <w:pBdr>
                <w:top w:val="nil"/>
                <w:left w:val="nil"/>
                <w:bottom w:val="nil"/>
                <w:right w:val="nil"/>
                <w:between w:val="nil"/>
              </w:pBdr>
              <w:jc w:val="center"/>
              <w:rPr>
                <w:rFonts w:asciiTheme="majorHAnsi" w:eastAsia="Calibri" w:hAnsiTheme="majorHAnsi" w:cs="Calibri"/>
                <w:color w:val="000000"/>
                <w:sz w:val="22"/>
                <w:szCs w:val="22"/>
              </w:rPr>
            </w:pPr>
            <w:r w:rsidRPr="001D2F8F">
              <w:rPr>
                <w:rFonts w:asciiTheme="majorHAnsi" w:eastAsia="Calibri" w:hAnsiTheme="majorHAnsi" w:cs="Calibri"/>
                <w:b/>
                <w:color w:val="000000"/>
                <w:sz w:val="22"/>
                <w:szCs w:val="22"/>
              </w:rPr>
              <w:t>ACCESSO</w:t>
            </w:r>
          </w:p>
        </w:tc>
      </w:tr>
      <w:tr w:rsidR="00464FC7" w:rsidRPr="001D2F8F" w:rsidTr="001C70CB">
        <w:tc>
          <w:tcPr>
            <w:tcW w:w="2405"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Primaria COLFRANCUI</w:t>
            </w:r>
          </w:p>
        </w:tc>
        <w:tc>
          <w:tcPr>
            <w:tcW w:w="3611"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Ingresso</w:t>
            </w:r>
          </w:p>
        </w:tc>
        <w:tc>
          <w:tcPr>
            <w:tcW w:w="3612"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sz w:val="22"/>
                <w:szCs w:val="22"/>
              </w:rPr>
              <w:t>I</w:t>
            </w:r>
            <w:r w:rsidRPr="001D2F8F">
              <w:rPr>
                <w:rFonts w:asciiTheme="majorHAnsi" w:eastAsia="Calibri" w:hAnsiTheme="majorHAnsi" w:cs="Calibri"/>
                <w:color w:val="000000"/>
                <w:sz w:val="22"/>
                <w:szCs w:val="22"/>
              </w:rPr>
              <w:t>ngresso principale</w:t>
            </w:r>
          </w:p>
        </w:tc>
      </w:tr>
      <w:tr w:rsidR="00464FC7" w:rsidRPr="001D2F8F" w:rsidTr="001C70CB">
        <w:tc>
          <w:tcPr>
            <w:tcW w:w="2405"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Primaria FAÈ</w:t>
            </w:r>
          </w:p>
        </w:tc>
        <w:tc>
          <w:tcPr>
            <w:tcW w:w="3611"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Corridoio zona palestra</w:t>
            </w:r>
          </w:p>
        </w:tc>
        <w:tc>
          <w:tcPr>
            <w:tcW w:w="3612"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Ingresso palestra</w:t>
            </w:r>
          </w:p>
        </w:tc>
      </w:tr>
      <w:tr w:rsidR="00464FC7" w:rsidRPr="001D2F8F" w:rsidTr="001C70CB">
        <w:tc>
          <w:tcPr>
            <w:tcW w:w="2405"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Primaria DALL’ONGARO</w:t>
            </w:r>
          </w:p>
        </w:tc>
        <w:tc>
          <w:tcPr>
            <w:tcW w:w="3611"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Atrio plesso Garibaldi</w:t>
            </w:r>
          </w:p>
        </w:tc>
        <w:tc>
          <w:tcPr>
            <w:tcW w:w="3612"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 xml:space="preserve">Ingresso via </w:t>
            </w:r>
            <w:proofErr w:type="spellStart"/>
            <w:r w:rsidRPr="001D2F8F">
              <w:rPr>
                <w:rFonts w:asciiTheme="majorHAnsi" w:eastAsia="Calibri" w:hAnsiTheme="majorHAnsi" w:cs="Calibri"/>
                <w:color w:val="000000"/>
                <w:sz w:val="22"/>
                <w:szCs w:val="22"/>
              </w:rPr>
              <w:t>Luzzati</w:t>
            </w:r>
            <w:proofErr w:type="spellEnd"/>
          </w:p>
        </w:tc>
      </w:tr>
      <w:tr w:rsidR="00464FC7" w:rsidRPr="001D2F8F" w:rsidTr="001C70CB">
        <w:tc>
          <w:tcPr>
            <w:tcW w:w="2405"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Primaria PARISE</w:t>
            </w:r>
          </w:p>
        </w:tc>
        <w:tc>
          <w:tcPr>
            <w:tcW w:w="3611"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Atrio ingresso</w:t>
            </w:r>
          </w:p>
        </w:tc>
        <w:tc>
          <w:tcPr>
            <w:tcW w:w="3612"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Ingresso principale</w:t>
            </w:r>
          </w:p>
        </w:tc>
      </w:tr>
      <w:tr w:rsidR="00464FC7" w:rsidRPr="001D2F8F" w:rsidTr="001C70CB">
        <w:tc>
          <w:tcPr>
            <w:tcW w:w="2405"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Primaria PIAVON</w:t>
            </w:r>
          </w:p>
        </w:tc>
        <w:tc>
          <w:tcPr>
            <w:tcW w:w="3611"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Atrio</w:t>
            </w:r>
          </w:p>
        </w:tc>
        <w:tc>
          <w:tcPr>
            <w:tcW w:w="3612" w:type="dxa"/>
          </w:tcPr>
          <w:p w:rsidR="00464FC7" w:rsidRPr="001D2F8F" w:rsidRDefault="00464FC7" w:rsidP="001C70CB">
            <w:pPr>
              <w:pStyle w:val="normal"/>
              <w:widowControl w:val="0"/>
              <w:pBdr>
                <w:top w:val="nil"/>
                <w:left w:val="nil"/>
                <w:bottom w:val="nil"/>
                <w:right w:val="nil"/>
                <w:between w:val="nil"/>
              </w:pBdr>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Ingresso principale</w:t>
            </w:r>
          </w:p>
        </w:tc>
      </w:tr>
    </w:tbl>
    <w:p w:rsidR="005345FE" w:rsidRPr="001D2F8F" w:rsidRDefault="005345FE" w:rsidP="00464FC7">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p>
    <w:p w:rsidR="005345FE" w:rsidRPr="001D2F8F" w:rsidRDefault="005345FE" w:rsidP="005345FE">
      <w:pPr>
        <w:widowControl w:val="0"/>
        <w:ind w:leftChars="0" w:left="2" w:hanging="2"/>
        <w:jc w:val="both"/>
        <w:rPr>
          <w:rFonts w:asciiTheme="majorHAnsi" w:eastAsia="Calibri" w:hAnsiTheme="majorHAnsi" w:cs="Calibri"/>
        </w:rPr>
      </w:pPr>
      <w:r w:rsidRPr="001D2F8F">
        <w:rPr>
          <w:rFonts w:asciiTheme="majorHAnsi" w:eastAsia="Calibri" w:hAnsiTheme="majorHAnsi" w:cs="Calibri"/>
        </w:rPr>
        <w:t>Per consentire a tutti di partecipare alla votazione sarà allestito un seggio  anche all’esterno della scuola.</w:t>
      </w:r>
    </w:p>
    <w:p w:rsidR="005345FE" w:rsidRPr="001D2F8F" w:rsidRDefault="005345FE" w:rsidP="005345FE">
      <w:pPr>
        <w:pStyle w:val="normal"/>
        <w:widowControl w:val="0"/>
        <w:pBdr>
          <w:top w:val="nil"/>
          <w:left w:val="nil"/>
          <w:bottom w:val="nil"/>
          <w:right w:val="nil"/>
          <w:between w:val="nil"/>
        </w:pBdr>
        <w:ind w:firstLine="360"/>
        <w:rPr>
          <w:rFonts w:asciiTheme="majorHAnsi" w:eastAsia="Calibri" w:hAnsiTheme="majorHAnsi" w:cs="Calibri"/>
          <w:color w:val="000000"/>
          <w:sz w:val="22"/>
          <w:szCs w:val="22"/>
        </w:rPr>
      </w:pPr>
    </w:p>
    <w:p w:rsidR="005345FE" w:rsidRPr="001D2F8F" w:rsidRDefault="005345FE" w:rsidP="005345FE">
      <w:pPr>
        <w:pStyle w:val="normal"/>
        <w:widowControl w:val="0"/>
        <w:pBdr>
          <w:top w:val="nil"/>
          <w:left w:val="nil"/>
          <w:bottom w:val="nil"/>
          <w:right w:val="nil"/>
          <w:between w:val="nil"/>
        </w:pBdr>
        <w:ind w:firstLine="360"/>
        <w:rPr>
          <w:rFonts w:asciiTheme="majorHAnsi" w:eastAsia="Calibri" w:hAnsiTheme="majorHAnsi" w:cs="Calibri"/>
          <w:color w:val="000000"/>
          <w:sz w:val="22"/>
          <w:szCs w:val="22"/>
        </w:rPr>
      </w:pPr>
    </w:p>
    <w:p w:rsidR="00464FC7" w:rsidRPr="001D2F8F" w:rsidRDefault="00464FC7" w:rsidP="00464FC7">
      <w:pPr>
        <w:pStyle w:val="normal"/>
        <w:widowControl w:val="0"/>
        <w:pBdr>
          <w:top w:val="nil"/>
          <w:left w:val="nil"/>
          <w:bottom w:val="nil"/>
          <w:right w:val="nil"/>
          <w:between w:val="nil"/>
        </w:pBdr>
        <w:ind w:firstLine="360"/>
        <w:jc w:val="both"/>
        <w:rPr>
          <w:rFonts w:asciiTheme="majorHAnsi" w:eastAsia="Calibri" w:hAnsiTheme="majorHAnsi" w:cs="Calibri"/>
          <w:color w:val="000000"/>
          <w:sz w:val="22"/>
          <w:szCs w:val="22"/>
        </w:rPr>
      </w:pPr>
      <w:r w:rsidRPr="001D2F8F">
        <w:rPr>
          <w:rFonts w:asciiTheme="majorHAnsi" w:eastAsia="Calibri" w:hAnsiTheme="majorHAnsi" w:cs="Calibri"/>
          <w:color w:val="000000"/>
          <w:sz w:val="22"/>
          <w:szCs w:val="22"/>
        </w:rPr>
        <w:t>Nell’auspicare la partecipazione di tutti i genitori, porgo cordiali saluti.</w:t>
      </w:r>
    </w:p>
    <w:p w:rsidR="00440810" w:rsidRPr="001D2F8F" w:rsidRDefault="00440810" w:rsidP="00440810">
      <w:pPr>
        <w:widowControl w:val="0"/>
        <w:spacing w:after="120"/>
        <w:ind w:left="0" w:hanging="2"/>
        <w:jc w:val="both"/>
        <w:rPr>
          <w:rFonts w:asciiTheme="majorHAnsi" w:eastAsia="Calibri" w:hAnsiTheme="majorHAnsi" w:cs="Calibri"/>
        </w:rPr>
      </w:pPr>
    </w:p>
    <w:p w:rsidR="008D673F" w:rsidRPr="001D2F8F" w:rsidRDefault="008D673F" w:rsidP="008D673F">
      <w:pPr>
        <w:pBdr>
          <w:top w:val="nil"/>
          <w:left w:val="nil"/>
          <w:bottom w:val="nil"/>
          <w:right w:val="nil"/>
          <w:between w:val="nil"/>
        </w:pBdr>
        <w:spacing w:line="240" w:lineRule="auto"/>
        <w:ind w:left="0" w:hanging="2"/>
        <w:rPr>
          <w:rFonts w:asciiTheme="majorHAnsi" w:eastAsia="Calibri" w:hAnsiTheme="majorHAnsi" w:cs="Calibri"/>
        </w:rPr>
      </w:pPr>
    </w:p>
    <w:p w:rsidR="008D673F" w:rsidRPr="001D2F8F" w:rsidRDefault="008D673F" w:rsidP="008D673F">
      <w:pPr>
        <w:pBdr>
          <w:top w:val="nil"/>
          <w:left w:val="nil"/>
          <w:bottom w:val="nil"/>
          <w:right w:val="nil"/>
          <w:between w:val="nil"/>
        </w:pBdr>
        <w:spacing w:line="240" w:lineRule="auto"/>
        <w:ind w:left="0" w:hanging="2"/>
        <w:rPr>
          <w:rFonts w:asciiTheme="majorHAnsi" w:eastAsia="Calibri" w:hAnsiTheme="majorHAnsi" w:cs="Calibri"/>
        </w:rPr>
      </w:pPr>
    </w:p>
    <w:p w:rsidR="008D673F" w:rsidRPr="001D2F8F" w:rsidRDefault="008D673F" w:rsidP="008D673F">
      <w:pPr>
        <w:pBdr>
          <w:top w:val="nil"/>
          <w:left w:val="nil"/>
          <w:bottom w:val="nil"/>
          <w:right w:val="nil"/>
          <w:between w:val="nil"/>
        </w:pBdr>
        <w:spacing w:line="240" w:lineRule="auto"/>
        <w:ind w:left="0" w:hanging="2"/>
        <w:rPr>
          <w:rFonts w:asciiTheme="majorHAnsi" w:eastAsia="Calibri" w:hAnsiTheme="majorHAnsi" w:cs="Calibri"/>
        </w:rPr>
      </w:pPr>
    </w:p>
    <w:p w:rsidR="008D673F" w:rsidRPr="001D2F8F" w:rsidRDefault="008D673F" w:rsidP="008D673F">
      <w:pPr>
        <w:pBdr>
          <w:top w:val="nil"/>
          <w:left w:val="nil"/>
          <w:bottom w:val="nil"/>
          <w:right w:val="nil"/>
          <w:between w:val="nil"/>
        </w:pBdr>
        <w:spacing w:line="240" w:lineRule="auto"/>
        <w:ind w:left="0" w:hanging="2"/>
        <w:rPr>
          <w:rFonts w:asciiTheme="majorHAnsi" w:eastAsia="Calibri" w:hAnsiTheme="majorHAnsi" w:cs="Calibri"/>
        </w:rPr>
      </w:pPr>
    </w:p>
    <w:p w:rsidR="008D673F" w:rsidRPr="001D2F8F" w:rsidRDefault="008D673F" w:rsidP="008D673F">
      <w:pPr>
        <w:pBdr>
          <w:top w:val="nil"/>
          <w:left w:val="nil"/>
          <w:bottom w:val="nil"/>
          <w:right w:val="nil"/>
          <w:between w:val="nil"/>
        </w:pBdr>
        <w:spacing w:line="240" w:lineRule="auto"/>
        <w:ind w:left="0" w:hanging="2"/>
        <w:rPr>
          <w:rFonts w:asciiTheme="majorHAnsi" w:eastAsia="Calibri" w:hAnsiTheme="majorHAnsi" w:cs="Calibri"/>
        </w:rPr>
      </w:pPr>
    </w:p>
    <w:p w:rsidR="008D673F" w:rsidRPr="001D2F8F" w:rsidRDefault="008D673F" w:rsidP="008D673F">
      <w:pPr>
        <w:pBdr>
          <w:top w:val="nil"/>
          <w:left w:val="nil"/>
          <w:bottom w:val="nil"/>
          <w:right w:val="nil"/>
          <w:between w:val="nil"/>
        </w:pBdr>
        <w:spacing w:line="240" w:lineRule="auto"/>
        <w:ind w:left="0" w:hanging="2"/>
        <w:rPr>
          <w:rFonts w:asciiTheme="majorHAnsi" w:eastAsia="Calibri" w:hAnsiTheme="majorHAnsi" w:cs="Calibri"/>
          <w:color w:val="000000"/>
        </w:rPr>
      </w:pPr>
      <w:r w:rsidRPr="001D2F8F">
        <w:rPr>
          <w:rFonts w:asciiTheme="majorHAnsi" w:eastAsia="Calibri" w:hAnsiTheme="majorHAnsi" w:cs="Calibri"/>
          <w:color w:val="000000"/>
        </w:rPr>
        <w:tab/>
      </w:r>
      <w:r w:rsidRPr="001D2F8F">
        <w:rPr>
          <w:rFonts w:asciiTheme="majorHAnsi" w:eastAsia="Calibri" w:hAnsiTheme="majorHAnsi" w:cs="Calibri"/>
          <w:color w:val="000000"/>
        </w:rPr>
        <w:tab/>
      </w:r>
      <w:r w:rsidRPr="001D2F8F">
        <w:rPr>
          <w:rFonts w:asciiTheme="majorHAnsi" w:eastAsia="Calibri" w:hAnsiTheme="majorHAnsi" w:cs="Calibri"/>
          <w:color w:val="000000"/>
        </w:rPr>
        <w:tab/>
      </w:r>
      <w:r w:rsidRPr="001D2F8F">
        <w:rPr>
          <w:rFonts w:asciiTheme="majorHAnsi" w:eastAsia="Calibri" w:hAnsiTheme="majorHAnsi" w:cs="Calibri"/>
          <w:color w:val="000000"/>
        </w:rPr>
        <w:tab/>
      </w:r>
      <w:r w:rsidRPr="001D2F8F">
        <w:rPr>
          <w:rFonts w:asciiTheme="majorHAnsi" w:eastAsia="Calibri" w:hAnsiTheme="majorHAnsi" w:cs="Calibri"/>
          <w:color w:val="000000"/>
        </w:rPr>
        <w:tab/>
      </w:r>
      <w:r w:rsidRPr="001D2F8F">
        <w:rPr>
          <w:rFonts w:asciiTheme="majorHAnsi" w:eastAsia="Calibri" w:hAnsiTheme="majorHAnsi" w:cs="Calibri"/>
          <w:color w:val="000000"/>
        </w:rPr>
        <w:tab/>
      </w:r>
      <w:r w:rsidRPr="001D2F8F">
        <w:rPr>
          <w:rFonts w:asciiTheme="majorHAnsi" w:eastAsia="Calibri" w:hAnsiTheme="majorHAnsi" w:cs="Calibri"/>
          <w:color w:val="000000"/>
        </w:rPr>
        <w:tab/>
      </w:r>
      <w:r w:rsidRPr="001D2F8F">
        <w:rPr>
          <w:rFonts w:asciiTheme="majorHAnsi" w:eastAsia="Calibri" w:hAnsiTheme="majorHAnsi" w:cs="Calibri"/>
          <w:color w:val="000000"/>
        </w:rPr>
        <w:tab/>
        <w:t xml:space="preserve">   </w:t>
      </w:r>
      <w:r w:rsidRPr="001D2F8F">
        <w:rPr>
          <w:rFonts w:asciiTheme="majorHAnsi" w:eastAsia="Calibri" w:hAnsiTheme="majorHAnsi" w:cs="Calibri"/>
          <w:b/>
          <w:color w:val="000000"/>
        </w:rPr>
        <w:t>IL DIRIGENTE SCOLASTICO</w:t>
      </w:r>
    </w:p>
    <w:p w:rsidR="008D673F" w:rsidRPr="001D2F8F" w:rsidRDefault="008D673F" w:rsidP="008D673F">
      <w:pPr>
        <w:pBdr>
          <w:top w:val="nil"/>
          <w:left w:val="nil"/>
          <w:bottom w:val="nil"/>
          <w:right w:val="nil"/>
          <w:between w:val="nil"/>
        </w:pBdr>
        <w:spacing w:line="240" w:lineRule="auto"/>
        <w:ind w:leftChars="0" w:left="4320" w:firstLineChars="0" w:firstLine="720"/>
        <w:rPr>
          <w:rFonts w:asciiTheme="majorHAnsi" w:eastAsia="Calibri" w:hAnsiTheme="majorHAnsi" w:cs="Calibri"/>
          <w:color w:val="000000"/>
        </w:rPr>
      </w:pPr>
      <w:r w:rsidRPr="001D2F8F">
        <w:rPr>
          <w:rFonts w:asciiTheme="majorHAnsi" w:eastAsia="Calibri" w:hAnsiTheme="majorHAnsi" w:cs="Calibri"/>
          <w:b/>
          <w:color w:val="000000"/>
        </w:rPr>
        <w:t>Dott.ssa Francesca MENEGHEL</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4"/>
        <w:gridCol w:w="5670"/>
      </w:tblGrid>
      <w:tr w:rsidR="008D673F" w:rsidRPr="001D2F8F" w:rsidTr="003F61A8">
        <w:tc>
          <w:tcPr>
            <w:tcW w:w="3794" w:type="dxa"/>
            <w:tcBorders>
              <w:top w:val="nil"/>
              <w:left w:val="nil"/>
              <w:bottom w:val="nil"/>
              <w:right w:val="single" w:sz="4" w:space="0" w:color="000000"/>
            </w:tcBorders>
          </w:tcPr>
          <w:p w:rsidR="008D673F" w:rsidRPr="001D2F8F" w:rsidRDefault="008D673F" w:rsidP="003F61A8">
            <w:pPr>
              <w:pBdr>
                <w:top w:val="nil"/>
                <w:left w:val="nil"/>
                <w:bottom w:val="nil"/>
                <w:right w:val="nil"/>
                <w:between w:val="nil"/>
              </w:pBdr>
              <w:spacing w:line="240" w:lineRule="auto"/>
              <w:ind w:left="0" w:hanging="2"/>
              <w:rPr>
                <w:rFonts w:asciiTheme="majorHAnsi" w:eastAsia="Calibri" w:hAnsiTheme="majorHAnsi" w:cs="Calibri"/>
                <w:color w:val="000000"/>
              </w:rPr>
            </w:pPr>
          </w:p>
        </w:tc>
        <w:tc>
          <w:tcPr>
            <w:tcW w:w="5670" w:type="dxa"/>
            <w:tcBorders>
              <w:left w:val="single" w:sz="4" w:space="0" w:color="000000"/>
            </w:tcBorders>
          </w:tcPr>
          <w:p w:rsidR="008D673F" w:rsidRPr="001D2F8F" w:rsidRDefault="008D673F" w:rsidP="003F61A8">
            <w:pPr>
              <w:pBdr>
                <w:top w:val="nil"/>
                <w:left w:val="nil"/>
                <w:bottom w:val="nil"/>
                <w:right w:val="nil"/>
                <w:between w:val="nil"/>
              </w:pBdr>
              <w:spacing w:line="240" w:lineRule="auto"/>
              <w:ind w:left="0" w:hanging="2"/>
              <w:rPr>
                <w:rFonts w:asciiTheme="majorHAnsi" w:eastAsia="Calibri" w:hAnsiTheme="majorHAnsi" w:cs="Calibri"/>
                <w:color w:val="000000"/>
              </w:rPr>
            </w:pPr>
            <w:r w:rsidRPr="001D2F8F">
              <w:rPr>
                <w:rFonts w:asciiTheme="majorHAnsi" w:eastAsia="Calibri" w:hAnsiTheme="majorHAnsi" w:cs="Calibri"/>
                <w:color w:val="000000"/>
              </w:rPr>
              <w:t xml:space="preserve">Firmato digitalmente da </w:t>
            </w:r>
            <w:r w:rsidRPr="001D2F8F">
              <w:rPr>
                <w:rFonts w:asciiTheme="majorHAnsi" w:eastAsia="Calibri" w:hAnsiTheme="majorHAnsi" w:cs="Calibri"/>
                <w:b/>
                <w:color w:val="000000"/>
              </w:rPr>
              <w:t>Francesca MENEGHEL</w:t>
            </w:r>
          </w:p>
          <w:p w:rsidR="008D673F" w:rsidRPr="001D2F8F" w:rsidRDefault="008D673F" w:rsidP="003F61A8">
            <w:pPr>
              <w:pBdr>
                <w:top w:val="nil"/>
                <w:left w:val="nil"/>
                <w:bottom w:val="nil"/>
                <w:right w:val="nil"/>
                <w:between w:val="nil"/>
              </w:pBdr>
              <w:spacing w:line="240" w:lineRule="auto"/>
              <w:ind w:left="0" w:hanging="2"/>
              <w:rPr>
                <w:rFonts w:asciiTheme="majorHAnsi" w:eastAsia="Calibri" w:hAnsiTheme="majorHAnsi" w:cs="Calibri"/>
                <w:color w:val="000000"/>
              </w:rPr>
            </w:pPr>
            <w:proofErr w:type="spellStart"/>
            <w:r w:rsidRPr="001D2F8F">
              <w:rPr>
                <w:rFonts w:asciiTheme="majorHAnsi" w:eastAsia="Calibri" w:hAnsiTheme="majorHAnsi" w:cs="Calibri"/>
                <w:color w:val="000000"/>
              </w:rPr>
              <w:t>C=IT</w:t>
            </w:r>
            <w:proofErr w:type="spellEnd"/>
          </w:p>
          <w:p w:rsidR="008D673F" w:rsidRPr="001D2F8F" w:rsidRDefault="008D673F" w:rsidP="003F61A8">
            <w:pPr>
              <w:pBdr>
                <w:top w:val="nil"/>
                <w:left w:val="nil"/>
                <w:bottom w:val="nil"/>
                <w:right w:val="nil"/>
                <w:between w:val="nil"/>
              </w:pBdr>
              <w:spacing w:line="240" w:lineRule="auto"/>
              <w:ind w:left="0" w:hanging="2"/>
              <w:rPr>
                <w:rFonts w:asciiTheme="majorHAnsi" w:eastAsia="Calibri" w:hAnsiTheme="majorHAnsi" w:cs="Calibri"/>
                <w:color w:val="000000"/>
              </w:rPr>
            </w:pPr>
            <w:proofErr w:type="spellStart"/>
            <w:r w:rsidRPr="001D2F8F">
              <w:rPr>
                <w:rFonts w:asciiTheme="majorHAnsi" w:eastAsia="Calibri" w:hAnsiTheme="majorHAnsi" w:cs="Calibri"/>
                <w:color w:val="000000"/>
              </w:rPr>
              <w:t>O=Istituto</w:t>
            </w:r>
            <w:proofErr w:type="spellEnd"/>
            <w:r w:rsidRPr="001D2F8F">
              <w:rPr>
                <w:rFonts w:asciiTheme="majorHAnsi" w:eastAsia="Calibri" w:hAnsiTheme="majorHAnsi" w:cs="Calibri"/>
                <w:color w:val="000000"/>
              </w:rPr>
              <w:t xml:space="preserve"> Comprensivo Statale di </w:t>
            </w:r>
            <w:proofErr w:type="spellStart"/>
            <w:r w:rsidRPr="001D2F8F">
              <w:rPr>
                <w:rFonts w:asciiTheme="majorHAnsi" w:eastAsia="Calibri" w:hAnsiTheme="majorHAnsi" w:cs="Calibri"/>
                <w:color w:val="000000"/>
              </w:rPr>
              <w:t>Oderzo</w:t>
            </w:r>
            <w:proofErr w:type="spellEnd"/>
            <w:r w:rsidRPr="001D2F8F">
              <w:rPr>
                <w:rFonts w:asciiTheme="majorHAnsi" w:eastAsia="Calibri" w:hAnsiTheme="majorHAnsi" w:cs="Calibri"/>
                <w:color w:val="000000"/>
              </w:rPr>
              <w:t xml:space="preserve"> </w:t>
            </w:r>
            <w:r w:rsidRPr="001D2F8F">
              <w:rPr>
                <w:rFonts w:asciiTheme="majorHAnsi" w:eastAsia="Calibri" w:hAnsiTheme="majorHAnsi" w:cs="Calibri"/>
                <w:b/>
                <w:color w:val="000000"/>
              </w:rPr>
              <w:t>94141320260</w:t>
            </w:r>
          </w:p>
        </w:tc>
      </w:tr>
    </w:tbl>
    <w:p w:rsidR="008D673F" w:rsidRPr="001D2F8F" w:rsidRDefault="008D673F" w:rsidP="008D673F">
      <w:pPr>
        <w:pBdr>
          <w:top w:val="nil"/>
          <w:left w:val="nil"/>
          <w:bottom w:val="nil"/>
          <w:right w:val="nil"/>
          <w:between w:val="nil"/>
        </w:pBdr>
        <w:spacing w:line="240" w:lineRule="auto"/>
        <w:ind w:left="0" w:hanging="2"/>
        <w:rPr>
          <w:rFonts w:asciiTheme="majorHAnsi" w:eastAsia="Calibri" w:hAnsiTheme="majorHAnsi" w:cs="Calibri"/>
          <w:color w:val="000000"/>
        </w:rPr>
      </w:pPr>
    </w:p>
    <w:p w:rsidR="005417BC" w:rsidRPr="001D2F8F" w:rsidRDefault="005417BC">
      <w:pPr>
        <w:pBdr>
          <w:top w:val="nil"/>
          <w:left w:val="nil"/>
          <w:bottom w:val="nil"/>
          <w:right w:val="nil"/>
          <w:between w:val="nil"/>
        </w:pBdr>
        <w:spacing w:line="240" w:lineRule="auto"/>
        <w:ind w:left="0" w:hanging="2"/>
        <w:rPr>
          <w:rFonts w:asciiTheme="majorHAnsi" w:eastAsia="Calibri" w:hAnsiTheme="majorHAnsi" w:cs="Calibri"/>
          <w:color w:val="000000"/>
        </w:rPr>
      </w:pPr>
    </w:p>
    <w:sectPr w:rsidR="005417BC" w:rsidRPr="001D2F8F" w:rsidSect="00703461">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A8" w:rsidRDefault="003F61A8">
      <w:pPr>
        <w:spacing w:line="240" w:lineRule="auto"/>
        <w:ind w:left="0" w:hanging="2"/>
      </w:pPr>
      <w:r>
        <w:separator/>
      </w:r>
    </w:p>
  </w:endnote>
  <w:endnote w:type="continuationSeparator" w:id="0">
    <w:p w:rsidR="003F61A8" w:rsidRDefault="003F61A8">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lle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A8" w:rsidRDefault="003F61A8">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A8" w:rsidRDefault="003F61A8">
    <w:p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20"/>
        <w:szCs w:val="20"/>
      </w:rPr>
    </w:pPr>
    <w:r>
      <w:rPr>
        <w:rFonts w:ascii="Symbol" w:eastAsia="Symbol" w:hAnsi="Symbol" w:cs="Symbol"/>
        <w:color w:val="000000"/>
        <w:sz w:val="20"/>
        <w:szCs w:val="20"/>
      </w:rPr>
      <w:t>∙</w:t>
    </w:r>
    <w:r>
      <w:rPr>
        <w:rFonts w:ascii="Times New Roman" w:eastAsia="Times New Roman" w:hAnsi="Times New Roman" w:cs="Times New Roman"/>
        <w:color w:val="000000"/>
        <w:sz w:val="20"/>
        <w:szCs w:val="20"/>
      </w:rPr>
      <w:t xml:space="preserve"> Indicazioni utili all'utenza:</w:t>
    </w:r>
  </w:p>
  <w:p w:rsidR="003F61A8" w:rsidRDefault="003F61A8">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il responsabile dell'istruttoria: Assistente Amm.va Michela TONUS  int. 5</w:t>
    </w:r>
  </w:p>
  <w:p w:rsidR="003F61A8" w:rsidRDefault="003F61A8">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Orario di ricevimento del Dirigente Scolastico</w:t>
    </w:r>
    <w:r>
      <w:rPr>
        <w:rFonts w:ascii="Times New Roman" w:eastAsia="Times New Roman" w:hAnsi="Times New Roman" w:cs="Times New Roman"/>
        <w:b/>
        <w:color w:val="000000"/>
        <w:sz w:val="16"/>
        <w:szCs w:val="16"/>
      </w:rPr>
      <w:t xml:space="preserve"> Dott.ssa Francesca MENEGHEL</w:t>
    </w:r>
    <w:r>
      <w:rPr>
        <w:rFonts w:ascii="Times New Roman" w:eastAsia="Times New Roman" w:hAnsi="Times New Roman" w:cs="Times New Roman"/>
        <w:color w:val="000000"/>
        <w:sz w:val="16"/>
        <w:szCs w:val="16"/>
      </w:rPr>
      <w:t xml:space="preserve"> : </w:t>
    </w:r>
    <w:r>
      <w:rPr>
        <w:rFonts w:ascii="Times New Roman" w:eastAsia="Times New Roman" w:hAnsi="Times New Roman" w:cs="Times New Roman"/>
        <w:b/>
        <w:color w:val="000000"/>
        <w:sz w:val="16"/>
        <w:szCs w:val="16"/>
      </w:rPr>
      <w:t>previo appuntamento</w:t>
    </w:r>
  </w:p>
  <w:p w:rsidR="003F61A8" w:rsidRDefault="003F61A8">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Orario di ricevimento del Direttore dei servizi generali e amministrativi : </w:t>
    </w:r>
    <w:r>
      <w:rPr>
        <w:rFonts w:ascii="Times New Roman" w:eastAsia="Times New Roman" w:hAnsi="Times New Roman" w:cs="Times New Roman"/>
        <w:b/>
        <w:color w:val="000000"/>
        <w:sz w:val="16"/>
        <w:szCs w:val="16"/>
      </w:rPr>
      <w:t>Clemente SIMONE</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color w:val="000000"/>
        <w:sz w:val="16"/>
        <w:szCs w:val="16"/>
      </w:rPr>
      <w:t>previo appuntamento</w:t>
    </w:r>
  </w:p>
  <w:p w:rsidR="003F61A8" w:rsidRDefault="003F61A8">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orario di apertura al pubblico dell'ufficio durante le lezioni  è il seguente: vedere sito istituzionale.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A8" w:rsidRDefault="003F61A8">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A8" w:rsidRDefault="003F61A8">
      <w:pPr>
        <w:spacing w:line="240" w:lineRule="auto"/>
        <w:ind w:left="0" w:hanging="2"/>
      </w:pPr>
      <w:r>
        <w:separator/>
      </w:r>
    </w:p>
  </w:footnote>
  <w:footnote w:type="continuationSeparator" w:id="0">
    <w:p w:rsidR="003F61A8" w:rsidRDefault="003F61A8">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A8" w:rsidRDefault="003F61A8">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A8" w:rsidRDefault="003F61A8">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tbl>
    <w:tblPr>
      <w:tblStyle w:val="a2"/>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78"/>
      <w:gridCol w:w="7578"/>
    </w:tblGrid>
    <w:tr w:rsidR="003F61A8" w:rsidRPr="005345FE">
      <w:trPr>
        <w:trHeight w:val="1290"/>
      </w:trPr>
      <w:tc>
        <w:tcPr>
          <w:tcW w:w="1778" w:type="dxa"/>
        </w:tcPr>
        <w:p w:rsidR="003F61A8" w:rsidRDefault="003F61A8">
          <w:pPr>
            <w:pBdr>
              <w:top w:val="nil"/>
              <w:left w:val="nil"/>
              <w:bottom w:val="nil"/>
              <w:right w:val="nil"/>
              <w:between w:val="nil"/>
            </w:pBdr>
            <w:spacing w:line="240" w:lineRule="auto"/>
            <w:ind w:left="0" w:hanging="2"/>
            <w:rPr>
              <w:color w:val="000000"/>
              <w:sz w:val="16"/>
              <w:szCs w:val="16"/>
            </w:rPr>
          </w:pPr>
        </w:p>
        <w:p w:rsidR="003F61A8" w:rsidRDefault="003F61A8">
          <w:pPr>
            <w:pBdr>
              <w:top w:val="nil"/>
              <w:left w:val="nil"/>
              <w:bottom w:val="nil"/>
              <w:right w:val="nil"/>
              <w:between w:val="nil"/>
            </w:pBdr>
            <w:spacing w:line="240" w:lineRule="auto"/>
            <w:ind w:left="0" w:hanging="2"/>
            <w:jc w:val="center"/>
            <w:rPr>
              <w:color w:val="000000"/>
              <w:sz w:val="16"/>
              <w:szCs w:val="16"/>
            </w:rPr>
          </w:pPr>
          <w:r>
            <w:rPr>
              <w:rFonts w:ascii="Times New Roman" w:eastAsia="Times New Roman" w:hAnsi="Times New Roman" w:cs="Times New Roman"/>
              <w:noProof/>
              <w:color w:val="000000"/>
              <w:sz w:val="24"/>
              <w:szCs w:val="24"/>
            </w:rPr>
            <w:drawing>
              <wp:inline distT="0" distB="0" distL="114300" distR="114300">
                <wp:extent cx="723900" cy="800100"/>
                <wp:effectExtent l="0" t="0" r="0" b="0"/>
                <wp:docPr id="1026" name="image1.jpg" descr="logo-miur-senza-testo"/>
                <wp:cNvGraphicFramePr/>
                <a:graphic xmlns:a="http://schemas.openxmlformats.org/drawingml/2006/main">
                  <a:graphicData uri="http://schemas.openxmlformats.org/drawingml/2006/picture">
                    <pic:pic xmlns:pic="http://schemas.openxmlformats.org/drawingml/2006/picture">
                      <pic:nvPicPr>
                        <pic:cNvPr id="0" name="image1.jpg" descr="logo-miur-senza-testo"/>
                        <pic:cNvPicPr preferRelativeResize="0"/>
                      </pic:nvPicPr>
                      <pic:blipFill>
                        <a:blip r:embed="rId1"/>
                        <a:srcRect/>
                        <a:stretch>
                          <a:fillRect/>
                        </a:stretch>
                      </pic:blipFill>
                      <pic:spPr>
                        <a:xfrm>
                          <a:off x="0" y="0"/>
                          <a:ext cx="723900" cy="800100"/>
                        </a:xfrm>
                        <a:prstGeom prst="rect">
                          <a:avLst/>
                        </a:prstGeom>
                        <a:ln/>
                      </pic:spPr>
                    </pic:pic>
                  </a:graphicData>
                </a:graphic>
              </wp:inline>
            </w:drawing>
          </w:r>
        </w:p>
      </w:tc>
      <w:tc>
        <w:tcPr>
          <w:tcW w:w="7578" w:type="dxa"/>
        </w:tcPr>
        <w:p w:rsidR="003F61A8" w:rsidRDefault="003F61A8">
          <w:pPr>
            <w:pBdr>
              <w:top w:val="nil"/>
              <w:left w:val="nil"/>
              <w:bottom w:val="nil"/>
              <w:right w:val="nil"/>
              <w:between w:val="nil"/>
            </w:pBdr>
            <w:spacing w:line="240" w:lineRule="auto"/>
            <w:ind w:left="0" w:hanging="2"/>
            <w:jc w:val="center"/>
            <w:rPr>
              <w:color w:val="000000"/>
              <w:sz w:val="16"/>
              <w:szCs w:val="16"/>
            </w:rPr>
          </w:pPr>
        </w:p>
        <w:p w:rsidR="003F61A8" w:rsidRDefault="003F61A8">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ISTITUTO COMPRENSIVO STATALE DI ODERZO (TV)</w:t>
          </w:r>
        </w:p>
        <w:p w:rsidR="003F61A8" w:rsidRDefault="003F61A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SCUOLE INFANZIA - SCUOLE PRIMARIE - SCUOLA SECONDARIA 1° GRADO </w:t>
          </w:r>
        </w:p>
        <w:p w:rsidR="003F61A8" w:rsidRDefault="003F61A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Piazzale Europa 21 – 31046 ODERZO (TV)- </w:t>
          </w:r>
          <w:r>
            <w:rPr>
              <w:rFonts w:ascii="Wingdings 2" w:eastAsia="Wingdings 2" w:hAnsi="Wingdings 2" w:cs="Wingdings 2"/>
              <w:color w:val="000000"/>
              <w:sz w:val="20"/>
              <w:szCs w:val="20"/>
            </w:rPr>
            <w:t>🕾</w:t>
          </w:r>
          <w:r>
            <w:rPr>
              <w:rFonts w:ascii="Times New Roman" w:eastAsia="Times New Roman" w:hAnsi="Times New Roman" w:cs="Times New Roman"/>
              <w:color w:val="000000"/>
              <w:sz w:val="20"/>
              <w:szCs w:val="20"/>
            </w:rPr>
            <w:t xml:space="preserve"> 0422/815655  </w:t>
          </w:r>
          <w:r>
            <w:rPr>
              <w:rFonts w:ascii="Wingdings 2" w:eastAsia="Wingdings 2" w:hAnsi="Wingdings 2" w:cs="Wingdings 2"/>
              <w:color w:val="000000"/>
              <w:sz w:val="20"/>
              <w:szCs w:val="20"/>
            </w:rPr>
            <w:t>🖷</w:t>
          </w:r>
          <w:r>
            <w:rPr>
              <w:rFonts w:ascii="Times New Roman" w:eastAsia="Times New Roman" w:hAnsi="Times New Roman" w:cs="Times New Roman"/>
              <w:color w:val="000000"/>
              <w:sz w:val="20"/>
              <w:szCs w:val="20"/>
            </w:rPr>
            <w:t xml:space="preserve"> 0422/814578</w:t>
          </w:r>
        </w:p>
        <w:p w:rsidR="003F61A8" w:rsidRDefault="003F61A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hyperlink r:id="rId2">
            <w:r>
              <w:rPr>
                <w:rFonts w:ascii="Times New Roman" w:eastAsia="Times New Roman" w:hAnsi="Times New Roman" w:cs="Times New Roman"/>
                <w:color w:val="0000FF"/>
                <w:sz w:val="20"/>
                <w:szCs w:val="20"/>
                <w:u w:val="single"/>
              </w:rPr>
              <w:t>TVIC88400X@Istruzione.it</w:t>
            </w:r>
          </w:hyperlink>
          <w:r>
            <w:rPr>
              <w:rFonts w:ascii="Times New Roman" w:eastAsia="Times New Roman" w:hAnsi="Times New Roman" w:cs="Times New Roman"/>
              <w:color w:val="000000"/>
              <w:sz w:val="20"/>
              <w:szCs w:val="20"/>
            </w:rPr>
            <w:t xml:space="preserve"> – Posta Certificata: </w:t>
          </w:r>
          <w:hyperlink r:id="rId3">
            <w:r>
              <w:rPr>
                <w:rFonts w:ascii="Times New Roman" w:eastAsia="Times New Roman" w:hAnsi="Times New Roman" w:cs="Times New Roman"/>
                <w:color w:val="0000FF"/>
                <w:sz w:val="20"/>
                <w:szCs w:val="20"/>
                <w:u w:val="single"/>
              </w:rPr>
              <w:t>TVIC88400X@pec.istruzione.it</w:t>
            </w:r>
          </w:hyperlink>
        </w:p>
        <w:p w:rsidR="003F61A8" w:rsidRPr="00464FC7" w:rsidRDefault="003F61A8">
          <w:pPr>
            <w:pBdr>
              <w:top w:val="nil"/>
              <w:left w:val="nil"/>
              <w:bottom w:val="nil"/>
              <w:right w:val="nil"/>
              <w:between w:val="nil"/>
            </w:pBdr>
            <w:spacing w:line="240" w:lineRule="auto"/>
            <w:ind w:left="0" w:hanging="2"/>
            <w:jc w:val="center"/>
            <w:rPr>
              <w:color w:val="000000"/>
              <w:sz w:val="16"/>
              <w:szCs w:val="16"/>
              <w:lang w:val="en-US"/>
            </w:rPr>
          </w:pPr>
          <w:r w:rsidRPr="00C52133">
            <w:rPr>
              <w:rFonts w:ascii="Times New Roman" w:eastAsia="Times New Roman" w:hAnsi="Times New Roman" w:cs="Times New Roman"/>
              <w:color w:val="000000"/>
              <w:sz w:val="20"/>
              <w:szCs w:val="20"/>
              <w:lang w:val="en-US"/>
            </w:rPr>
            <w:t xml:space="preserve">C.F. 94141320260 - Cod. </w:t>
          </w:r>
          <w:r w:rsidRPr="00464FC7">
            <w:rPr>
              <w:rFonts w:ascii="Times New Roman" w:eastAsia="Times New Roman" w:hAnsi="Times New Roman" w:cs="Times New Roman"/>
              <w:color w:val="000000"/>
              <w:sz w:val="20"/>
              <w:szCs w:val="20"/>
              <w:lang w:val="en-US"/>
            </w:rPr>
            <w:t xml:space="preserve">Min.:TVIC88400X – SITO: </w:t>
          </w:r>
          <w:hyperlink r:id="rId4">
            <w:r w:rsidRPr="00464FC7">
              <w:rPr>
                <w:rFonts w:ascii="Times New Roman" w:eastAsia="Times New Roman" w:hAnsi="Times New Roman" w:cs="Times New Roman"/>
                <w:color w:val="0000FF"/>
                <w:sz w:val="20"/>
                <w:szCs w:val="20"/>
                <w:u w:val="single"/>
                <w:lang w:val="en-US"/>
              </w:rPr>
              <w:t>www.icoderzo.edu.it</w:t>
            </w:r>
          </w:hyperlink>
        </w:p>
      </w:tc>
    </w:tr>
  </w:tbl>
  <w:p w:rsidR="003F61A8" w:rsidRPr="00464FC7" w:rsidRDefault="003F61A8">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A8" w:rsidRDefault="003F61A8">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982"/>
    <w:multiLevelType w:val="multilevel"/>
    <w:tmpl w:val="7F46036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FA070B6"/>
    <w:multiLevelType w:val="hybridMultilevel"/>
    <w:tmpl w:val="92868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F75F8F"/>
    <w:multiLevelType w:val="multilevel"/>
    <w:tmpl w:val="E50C97B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nsid w:val="48FE0F13"/>
    <w:multiLevelType w:val="multilevel"/>
    <w:tmpl w:val="F1C017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5417BC"/>
    <w:rsid w:val="000178DA"/>
    <w:rsid w:val="000404C3"/>
    <w:rsid w:val="001D2F8F"/>
    <w:rsid w:val="001E36BA"/>
    <w:rsid w:val="00222D79"/>
    <w:rsid w:val="003F61A8"/>
    <w:rsid w:val="00425FBE"/>
    <w:rsid w:val="00440810"/>
    <w:rsid w:val="00464FC7"/>
    <w:rsid w:val="005345FE"/>
    <w:rsid w:val="005417BC"/>
    <w:rsid w:val="005D66E8"/>
    <w:rsid w:val="005F5C7C"/>
    <w:rsid w:val="00703461"/>
    <w:rsid w:val="007379B7"/>
    <w:rsid w:val="008B0705"/>
    <w:rsid w:val="008B3893"/>
    <w:rsid w:val="008D673F"/>
    <w:rsid w:val="008F75D5"/>
    <w:rsid w:val="009542E4"/>
    <w:rsid w:val="00A37E9F"/>
    <w:rsid w:val="00BB161A"/>
    <w:rsid w:val="00C14CD1"/>
    <w:rsid w:val="00C52133"/>
    <w:rsid w:val="00CF171A"/>
    <w:rsid w:val="00D46DAB"/>
    <w:rsid w:val="00E364CB"/>
    <w:rsid w:val="00FF3E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46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Titolo1">
    <w:name w:val="heading 1"/>
    <w:basedOn w:val="Normale"/>
    <w:next w:val="Normale"/>
    <w:uiPriority w:val="9"/>
    <w:qFormat/>
    <w:rsid w:val="00703461"/>
    <w:pPr>
      <w:keepNext/>
      <w:keepLines/>
      <w:spacing w:before="480" w:after="120"/>
    </w:pPr>
    <w:rPr>
      <w:b/>
      <w:sz w:val="48"/>
      <w:szCs w:val="48"/>
    </w:rPr>
  </w:style>
  <w:style w:type="paragraph" w:styleId="Titolo2">
    <w:name w:val="heading 2"/>
    <w:basedOn w:val="Normale"/>
    <w:next w:val="Normale"/>
    <w:uiPriority w:val="9"/>
    <w:semiHidden/>
    <w:unhideWhenUsed/>
    <w:qFormat/>
    <w:rsid w:val="00703461"/>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703461"/>
    <w:pPr>
      <w:keepNext/>
      <w:spacing w:line="1" w:lineRule="atLeast"/>
      <w:outlineLvl w:val="2"/>
    </w:pPr>
    <w:rPr>
      <w:sz w:val="24"/>
      <w:szCs w:val="24"/>
    </w:rPr>
  </w:style>
  <w:style w:type="paragraph" w:styleId="Titolo4">
    <w:name w:val="heading 4"/>
    <w:basedOn w:val="Normale"/>
    <w:next w:val="Normale"/>
    <w:uiPriority w:val="9"/>
    <w:semiHidden/>
    <w:unhideWhenUsed/>
    <w:qFormat/>
    <w:rsid w:val="00703461"/>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703461"/>
    <w:pPr>
      <w:keepNext/>
      <w:keepLines/>
      <w:spacing w:before="220" w:after="40"/>
      <w:outlineLvl w:val="4"/>
    </w:pPr>
    <w:rPr>
      <w:b/>
    </w:rPr>
  </w:style>
  <w:style w:type="paragraph" w:styleId="Titolo6">
    <w:name w:val="heading 6"/>
    <w:basedOn w:val="Normale"/>
    <w:next w:val="Normale"/>
    <w:uiPriority w:val="9"/>
    <w:semiHidden/>
    <w:unhideWhenUsed/>
    <w:qFormat/>
    <w:rsid w:val="0070346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03461"/>
    <w:tblPr>
      <w:tblCellMar>
        <w:top w:w="0" w:type="dxa"/>
        <w:left w:w="0" w:type="dxa"/>
        <w:bottom w:w="0" w:type="dxa"/>
        <w:right w:w="0" w:type="dxa"/>
      </w:tblCellMar>
    </w:tblPr>
  </w:style>
  <w:style w:type="paragraph" w:styleId="Titolo">
    <w:name w:val="Title"/>
    <w:basedOn w:val="Normale"/>
    <w:next w:val="Normale"/>
    <w:uiPriority w:val="10"/>
    <w:qFormat/>
    <w:rsid w:val="00703461"/>
    <w:pPr>
      <w:keepNext/>
      <w:keepLines/>
      <w:spacing w:before="480" w:after="120"/>
    </w:pPr>
    <w:rPr>
      <w:b/>
      <w:sz w:val="72"/>
      <w:szCs w:val="72"/>
    </w:rPr>
  </w:style>
  <w:style w:type="character" w:styleId="Collegamentoipertestuale">
    <w:name w:val="Hyperlink"/>
    <w:rsid w:val="00703461"/>
    <w:rPr>
      <w:color w:val="0000FF"/>
      <w:w w:val="100"/>
      <w:position w:val="-1"/>
      <w:u w:val="single"/>
      <w:effect w:val="none"/>
      <w:vertAlign w:val="baseline"/>
      <w:cs w:val="0"/>
      <w:em w:val="none"/>
    </w:rPr>
  </w:style>
  <w:style w:type="paragraph" w:styleId="Corpodeltesto2">
    <w:name w:val="Body Text 2"/>
    <w:basedOn w:val="Normale"/>
    <w:rsid w:val="00703461"/>
    <w:pPr>
      <w:spacing w:line="1" w:lineRule="atLeast"/>
      <w:jc w:val="center"/>
    </w:pPr>
    <w:rPr>
      <w:sz w:val="20"/>
      <w:szCs w:val="20"/>
    </w:rPr>
  </w:style>
  <w:style w:type="paragraph" w:styleId="Testonotaapidipagina">
    <w:name w:val="footnote text"/>
    <w:basedOn w:val="Normale"/>
    <w:rsid w:val="00703461"/>
    <w:pPr>
      <w:spacing w:line="1" w:lineRule="atLeast"/>
    </w:pPr>
    <w:rPr>
      <w:sz w:val="20"/>
      <w:szCs w:val="20"/>
    </w:rPr>
  </w:style>
  <w:style w:type="character" w:styleId="Rimandonotaapidipagina">
    <w:name w:val="footnote reference"/>
    <w:rsid w:val="00703461"/>
    <w:rPr>
      <w:w w:val="100"/>
      <w:position w:val="-1"/>
      <w:effect w:val="none"/>
      <w:vertAlign w:val="superscript"/>
      <w:cs w:val="0"/>
      <w:em w:val="none"/>
    </w:rPr>
  </w:style>
  <w:style w:type="paragraph" w:styleId="Testofumetto">
    <w:name w:val="Balloon Text"/>
    <w:basedOn w:val="Normale"/>
    <w:rsid w:val="00703461"/>
    <w:pPr>
      <w:spacing w:line="1" w:lineRule="atLeast"/>
    </w:pPr>
    <w:rPr>
      <w:rFonts w:ascii="Tahoma" w:hAnsi="Tahoma" w:cs="Tahoma"/>
      <w:sz w:val="16"/>
      <w:szCs w:val="16"/>
    </w:rPr>
  </w:style>
  <w:style w:type="table" w:styleId="Grigliatabella">
    <w:name w:val="Table Grid"/>
    <w:basedOn w:val="Tabellanormale"/>
    <w:rsid w:val="0070346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rsid w:val="00703461"/>
    <w:pPr>
      <w:tabs>
        <w:tab w:val="left" w:pos="0"/>
        <w:tab w:val="left" w:pos="851"/>
        <w:tab w:val="left" w:pos="7797"/>
      </w:tabs>
      <w:spacing w:line="1" w:lineRule="atLeast"/>
      <w:ind w:right="-284"/>
    </w:pPr>
    <w:rPr>
      <w:rFonts w:ascii="Galleria" w:hAnsi="Galleria"/>
      <w:sz w:val="28"/>
      <w:szCs w:val="20"/>
    </w:rPr>
  </w:style>
  <w:style w:type="paragraph" w:styleId="NormaleWeb">
    <w:name w:val="Normal (Web)"/>
    <w:basedOn w:val="Normale"/>
    <w:rsid w:val="00703461"/>
    <w:pPr>
      <w:spacing w:before="100" w:beforeAutospacing="1" w:after="100" w:afterAutospacing="1" w:line="1" w:lineRule="atLeast"/>
    </w:pPr>
    <w:rPr>
      <w:sz w:val="24"/>
      <w:szCs w:val="24"/>
    </w:rPr>
  </w:style>
  <w:style w:type="character" w:customStyle="1" w:styleId="Titolo3Carattere">
    <w:name w:val="Titolo 3 Carattere"/>
    <w:rsid w:val="00703461"/>
    <w:rPr>
      <w:w w:val="100"/>
      <w:position w:val="-1"/>
      <w:sz w:val="24"/>
      <w:szCs w:val="24"/>
      <w:effect w:val="none"/>
      <w:vertAlign w:val="baseline"/>
      <w:cs w:val="0"/>
      <w:em w:val="none"/>
      <w:lang w:val="it-IT" w:eastAsia="it-IT" w:bidi="ar-SA"/>
    </w:rPr>
  </w:style>
  <w:style w:type="paragraph" w:customStyle="1" w:styleId="Corpodeltesto1">
    <w:name w:val="Corpo del testo1"/>
    <w:basedOn w:val="Normale"/>
    <w:rsid w:val="00703461"/>
    <w:pPr>
      <w:spacing w:after="120" w:line="1" w:lineRule="atLeast"/>
    </w:pPr>
    <w:rPr>
      <w:sz w:val="20"/>
      <w:szCs w:val="20"/>
    </w:rPr>
  </w:style>
  <w:style w:type="character" w:customStyle="1" w:styleId="CorpodeltestoCarattere">
    <w:name w:val="Corpo del testo Carattere"/>
    <w:rsid w:val="00703461"/>
    <w:rPr>
      <w:w w:val="100"/>
      <w:position w:val="-1"/>
      <w:effect w:val="none"/>
      <w:vertAlign w:val="baseline"/>
      <w:cs w:val="0"/>
      <w:em w:val="none"/>
      <w:lang w:val="it-IT" w:eastAsia="it-IT" w:bidi="ar-SA"/>
    </w:rPr>
  </w:style>
  <w:style w:type="paragraph" w:styleId="Sottotitolo">
    <w:name w:val="Subtitle"/>
    <w:basedOn w:val="Normale"/>
    <w:uiPriority w:val="11"/>
    <w:qFormat/>
    <w:rsid w:val="00703461"/>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sid w:val="00703461"/>
    <w:rPr>
      <w:rFonts w:ascii="Verdana" w:hAnsi="Verdana"/>
      <w:b/>
      <w:bCs/>
      <w:w w:val="100"/>
      <w:position w:val="-1"/>
      <w:szCs w:val="24"/>
      <w:effect w:val="none"/>
      <w:vertAlign w:val="baseline"/>
      <w:cs w:val="0"/>
      <w:em w:val="none"/>
    </w:rPr>
  </w:style>
  <w:style w:type="paragraph" w:styleId="Intestazione">
    <w:name w:val="header"/>
    <w:basedOn w:val="Normale"/>
    <w:rsid w:val="00703461"/>
    <w:pPr>
      <w:tabs>
        <w:tab w:val="center" w:pos="4819"/>
        <w:tab w:val="right" w:pos="9638"/>
      </w:tabs>
      <w:spacing w:line="1" w:lineRule="atLeast"/>
    </w:pPr>
    <w:rPr>
      <w:sz w:val="24"/>
      <w:szCs w:val="24"/>
    </w:rPr>
  </w:style>
  <w:style w:type="character" w:customStyle="1" w:styleId="IntestazioneCarattere">
    <w:name w:val="Intestazione Carattere"/>
    <w:rsid w:val="00703461"/>
    <w:rPr>
      <w:w w:val="100"/>
      <w:position w:val="-1"/>
      <w:sz w:val="24"/>
      <w:szCs w:val="24"/>
      <w:effect w:val="none"/>
      <w:vertAlign w:val="baseline"/>
      <w:cs w:val="0"/>
      <w:em w:val="none"/>
    </w:rPr>
  </w:style>
  <w:style w:type="paragraph" w:styleId="Pidipagina">
    <w:name w:val="footer"/>
    <w:basedOn w:val="Normale"/>
    <w:rsid w:val="00703461"/>
    <w:pPr>
      <w:tabs>
        <w:tab w:val="center" w:pos="4819"/>
        <w:tab w:val="right" w:pos="9638"/>
      </w:tabs>
      <w:spacing w:line="1" w:lineRule="atLeast"/>
    </w:pPr>
    <w:rPr>
      <w:sz w:val="24"/>
      <w:szCs w:val="24"/>
    </w:rPr>
  </w:style>
  <w:style w:type="character" w:customStyle="1" w:styleId="PidipaginaCarattere">
    <w:name w:val="Piè di pagina Carattere"/>
    <w:rsid w:val="00703461"/>
    <w:rPr>
      <w:w w:val="100"/>
      <w:position w:val="-1"/>
      <w:sz w:val="24"/>
      <w:szCs w:val="24"/>
      <w:effect w:val="none"/>
      <w:vertAlign w:val="baseline"/>
      <w:cs w:val="0"/>
      <w:em w:val="none"/>
    </w:rPr>
  </w:style>
  <w:style w:type="paragraph" w:styleId="Paragrafoelenco">
    <w:name w:val="List Paragraph"/>
    <w:basedOn w:val="Normale"/>
    <w:rsid w:val="00703461"/>
    <w:pPr>
      <w:spacing w:line="1" w:lineRule="atLeast"/>
      <w:ind w:left="720"/>
      <w:contextualSpacing/>
    </w:pPr>
    <w:rPr>
      <w:sz w:val="24"/>
      <w:szCs w:val="24"/>
    </w:rPr>
  </w:style>
  <w:style w:type="paragraph" w:customStyle="1" w:styleId="Default">
    <w:name w:val="Default"/>
    <w:rsid w:val="0070346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Corpodeltesto3Carattere">
    <w:name w:val="Corpo del testo 3 Carattere"/>
    <w:rsid w:val="00703461"/>
    <w:rPr>
      <w:w w:val="100"/>
      <w:position w:val="-1"/>
      <w:sz w:val="16"/>
      <w:szCs w:val="16"/>
      <w:effect w:val="none"/>
      <w:vertAlign w:val="baseline"/>
      <w:cs w:val="0"/>
      <w:em w:val="none"/>
    </w:rPr>
  </w:style>
  <w:style w:type="table" w:customStyle="1" w:styleId="a">
    <w:basedOn w:val="TableNormal"/>
    <w:rsid w:val="00703461"/>
    <w:tblPr>
      <w:tblStyleRowBandSize w:val="1"/>
      <w:tblStyleColBandSize w:val="1"/>
      <w:tblCellMar>
        <w:top w:w="0" w:type="dxa"/>
        <w:left w:w="108" w:type="dxa"/>
        <w:bottom w:w="0" w:type="dxa"/>
        <w:right w:w="108" w:type="dxa"/>
      </w:tblCellMar>
    </w:tblPr>
  </w:style>
  <w:style w:type="table" w:customStyle="1" w:styleId="a0">
    <w:basedOn w:val="TableNormal"/>
    <w:rsid w:val="00703461"/>
    <w:tblPr>
      <w:tblStyleRowBandSize w:val="1"/>
      <w:tblStyleColBandSize w:val="1"/>
      <w:tblCellMar>
        <w:top w:w="0" w:type="dxa"/>
        <w:left w:w="108" w:type="dxa"/>
        <w:bottom w:w="0" w:type="dxa"/>
        <w:right w:w="108" w:type="dxa"/>
      </w:tblCellMar>
    </w:tblPr>
  </w:style>
  <w:style w:type="table" w:customStyle="1" w:styleId="a1">
    <w:basedOn w:val="TableNormal"/>
    <w:rsid w:val="00703461"/>
    <w:tblPr>
      <w:tblStyleRowBandSize w:val="1"/>
      <w:tblStyleColBandSize w:val="1"/>
      <w:tblCellMar>
        <w:top w:w="0" w:type="dxa"/>
        <w:left w:w="108" w:type="dxa"/>
        <w:bottom w:w="0" w:type="dxa"/>
        <w:right w:w="108" w:type="dxa"/>
      </w:tblCellMar>
    </w:tblPr>
  </w:style>
  <w:style w:type="table" w:customStyle="1" w:styleId="a2">
    <w:basedOn w:val="TableNormal"/>
    <w:rsid w:val="00703461"/>
    <w:tblPr>
      <w:tblStyleRowBandSize w:val="1"/>
      <w:tblStyleColBandSize w:val="1"/>
      <w:tblCellMar>
        <w:top w:w="0" w:type="dxa"/>
        <w:left w:w="108" w:type="dxa"/>
        <w:bottom w:w="0" w:type="dxa"/>
        <w:right w:w="108" w:type="dxa"/>
      </w:tblCellMar>
    </w:tblPr>
  </w:style>
  <w:style w:type="paragraph" w:customStyle="1" w:styleId="normal">
    <w:name w:val="normal"/>
    <w:rsid w:val="00464FC7"/>
  </w:style>
</w:styles>
</file>

<file path=word/webSettings.xml><?xml version="1.0" encoding="utf-8"?>
<w:webSettings xmlns:r="http://schemas.openxmlformats.org/officeDocument/2006/relationships" xmlns:w="http://schemas.openxmlformats.org/wordprocessingml/2006/main">
  <w:divs>
    <w:div w:id="106390586">
      <w:bodyDiv w:val="1"/>
      <w:marLeft w:val="0"/>
      <w:marRight w:val="0"/>
      <w:marTop w:val="0"/>
      <w:marBottom w:val="0"/>
      <w:divBdr>
        <w:top w:val="none" w:sz="0" w:space="0" w:color="auto"/>
        <w:left w:val="none" w:sz="0" w:space="0" w:color="auto"/>
        <w:bottom w:val="none" w:sz="0" w:space="0" w:color="auto"/>
        <w:right w:val="none" w:sz="0" w:space="0" w:color="auto"/>
      </w:divBdr>
    </w:div>
    <w:div w:id="205510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VIC88400X@pec.istruzione.it" TargetMode="External"/><Relationship Id="rId2" Type="http://schemas.openxmlformats.org/officeDocument/2006/relationships/hyperlink" Target="mailto:TVIC88400X@Istruzione.it" TargetMode="External"/><Relationship Id="rId1" Type="http://schemas.openxmlformats.org/officeDocument/2006/relationships/image" Target="media/image1.jpeg"/><Relationship Id="rId4" Type="http://schemas.openxmlformats.org/officeDocument/2006/relationships/hyperlink" Target="http://www.icoderz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r5OdNcskrvLf5XTMedDDo489Qg==">AMUW2mWAw9foTxsvMj/AhCPG30tRCkOPqZq0brnCxn/l+MczpiKuO92rAc9XG9Z7AZuVggyoHUD2UF/MQNNQDIzOeI9YBNOnVqqjy8hN31/erDMpc/Jp3Vc=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2198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ODERZO</dc:creator>
  <cp:lastModifiedBy>m.tonus</cp:lastModifiedBy>
  <cp:revision>5</cp:revision>
  <cp:lastPrinted>2020-10-07T09:15:00Z</cp:lastPrinted>
  <dcterms:created xsi:type="dcterms:W3CDTF">2021-10-04T08:45:00Z</dcterms:created>
  <dcterms:modified xsi:type="dcterms:W3CDTF">2021-10-04T10:20:00Z</dcterms:modified>
</cp:coreProperties>
</file>