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3A3DE3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r w:rsidR="00DF39D1">
              <w:fldChar w:fldCharType="begin"/>
            </w:r>
            <w:r w:rsidR="00DF39D1" w:rsidRPr="003A3DE3">
              <w:rPr>
                <w:lang w:val="en-US"/>
              </w:rPr>
              <w:instrText>HYPERLINK "http://www.icoderzo.edu.it"</w:instrText>
            </w:r>
            <w:r w:rsidR="00DF39D1">
              <w:fldChar w:fldCharType="separate"/>
            </w:r>
            <w:r>
              <w:rPr>
                <w:rStyle w:val="Collegamentoipertestuale"/>
                <w:sz w:val="20"/>
                <w:szCs w:val="20"/>
                <w:lang w:val="en-US"/>
              </w:rPr>
              <w:t>www.icoderzo.edu.it</w:t>
            </w:r>
            <w:r w:rsidR="00DF39D1">
              <w:fldChar w:fldCharType="end"/>
            </w:r>
          </w:p>
        </w:tc>
      </w:tr>
    </w:tbl>
    <w:p w:rsidR="00155DE9" w:rsidRDefault="00FE3263" w:rsidP="00155DE9">
      <w:pPr>
        <w:spacing w:line="360" w:lineRule="auto"/>
        <w:ind w:right="1259"/>
        <w:rPr>
          <w:rFonts w:asciiTheme="minorHAnsi" w:hAnsiTheme="minorHAnsi" w:cstheme="minorHAnsi"/>
          <w:b/>
          <w:bCs/>
          <w:sz w:val="22"/>
          <w:szCs w:val="22"/>
        </w:rPr>
      </w:pPr>
      <w:r w:rsidRPr="0031512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Pr="00BD06EA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304A">
        <w:rPr>
          <w:rFonts w:asciiTheme="minorHAnsi" w:hAnsiTheme="minorHAnsi" w:cstheme="minorHAnsi"/>
          <w:b/>
          <w:bCs/>
          <w:sz w:val="22"/>
          <w:szCs w:val="22"/>
        </w:rPr>
        <w:t>Circ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30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6EA">
        <w:rPr>
          <w:rFonts w:asciiTheme="minorHAnsi" w:hAnsiTheme="minorHAnsi" w:cstheme="minorHAnsi"/>
          <w:b/>
          <w:bCs/>
          <w:sz w:val="22"/>
          <w:szCs w:val="22"/>
        </w:rPr>
        <w:t>e data vedasi segnatura</w:t>
      </w:r>
      <w:r w:rsidR="0073167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</w:t>
      </w:r>
    </w:p>
    <w:p w:rsidR="00766CEE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300B36" w:rsidRPr="00300B36" w:rsidRDefault="00766CEE" w:rsidP="00300B36">
      <w:pPr>
        <w:pStyle w:val="normal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00B36" w:rsidRPr="00300B36">
        <w:rPr>
          <w:rFonts w:asciiTheme="minorHAnsi" w:hAnsiTheme="minorHAnsi"/>
          <w:b/>
          <w:sz w:val="24"/>
          <w:szCs w:val="24"/>
        </w:rPr>
        <w:t>Alle alunne e agli alunni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classe 3^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Scuola secondaria di I grado</w:t>
      </w:r>
    </w:p>
    <w:p w:rsidR="00300B36" w:rsidRPr="00300B36" w:rsidRDefault="00300B36" w:rsidP="00300B36">
      <w:pPr>
        <w:pStyle w:val="normal"/>
        <w:ind w:left="576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Ai candidati privatisti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Ai docenti</w:t>
      </w:r>
    </w:p>
    <w:p w:rsidR="00300B36" w:rsidRPr="00300B36" w:rsidRDefault="00300B36" w:rsidP="00300B36">
      <w:pPr>
        <w:pStyle w:val="normal"/>
        <w:ind w:left="5040"/>
        <w:rPr>
          <w:rFonts w:asciiTheme="minorHAnsi" w:hAnsiTheme="minorHAnsi"/>
          <w:b/>
          <w:sz w:val="24"/>
          <w:szCs w:val="24"/>
        </w:rPr>
      </w:pPr>
    </w:p>
    <w:p w:rsidR="00300B36" w:rsidRPr="00300B36" w:rsidRDefault="00300B36" w:rsidP="00300B36">
      <w:pPr>
        <w:pStyle w:val="normal"/>
        <w:ind w:left="504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 xml:space="preserve">p.c. </w:t>
      </w:r>
      <w:r w:rsidRPr="00300B36">
        <w:rPr>
          <w:rFonts w:asciiTheme="minorHAnsi" w:hAnsiTheme="minorHAnsi"/>
          <w:b/>
          <w:sz w:val="24"/>
          <w:szCs w:val="24"/>
        </w:rPr>
        <w:tab/>
      </w:r>
      <w:r w:rsidR="003A3DE3">
        <w:rPr>
          <w:rFonts w:asciiTheme="minorHAnsi" w:hAnsiTheme="minorHAnsi"/>
          <w:b/>
          <w:sz w:val="24"/>
          <w:szCs w:val="24"/>
        </w:rPr>
        <w:t xml:space="preserve">  </w:t>
      </w:r>
      <w:r w:rsidRPr="00300B36">
        <w:rPr>
          <w:rFonts w:asciiTheme="minorHAnsi" w:hAnsiTheme="minorHAnsi"/>
          <w:b/>
          <w:sz w:val="24"/>
          <w:szCs w:val="24"/>
        </w:rPr>
        <w:t>al DSGA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al personale di segreteria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 xml:space="preserve">ai collaboratori scolastici 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>Scuola secondaria di I grado</w:t>
      </w:r>
    </w:p>
    <w:p w:rsidR="00300B36" w:rsidRPr="00300B36" w:rsidRDefault="00300B36" w:rsidP="00300B36">
      <w:pPr>
        <w:pStyle w:val="normal"/>
        <w:ind w:left="5040" w:firstLine="720"/>
        <w:rPr>
          <w:rFonts w:asciiTheme="minorHAnsi" w:hAnsiTheme="minorHAnsi"/>
          <w:b/>
          <w:sz w:val="24"/>
          <w:szCs w:val="24"/>
        </w:rPr>
      </w:pPr>
    </w:p>
    <w:p w:rsidR="00300B36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300B36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300B36" w:rsidRPr="00300B36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t xml:space="preserve">Oggetto: Esame di Stato conclusivo del primo ciclo di istruzione </w:t>
      </w:r>
      <w:proofErr w:type="spellStart"/>
      <w:r w:rsidRPr="00300B36">
        <w:rPr>
          <w:rFonts w:asciiTheme="minorHAnsi" w:hAnsiTheme="minorHAnsi"/>
          <w:b/>
          <w:sz w:val="24"/>
          <w:szCs w:val="24"/>
        </w:rPr>
        <w:t>a.s.</w:t>
      </w:r>
      <w:proofErr w:type="spellEnd"/>
      <w:r w:rsidRPr="00300B36">
        <w:rPr>
          <w:rFonts w:asciiTheme="minorHAnsi" w:hAnsiTheme="minorHAnsi"/>
          <w:b/>
          <w:sz w:val="24"/>
          <w:szCs w:val="24"/>
        </w:rPr>
        <w:t xml:space="preserve"> 2021/2022 - CALENDARIO PROVE SCRITTE</w:t>
      </w:r>
    </w:p>
    <w:p w:rsidR="00300B36" w:rsidRPr="00300B36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300B36" w:rsidRPr="00300B36" w:rsidRDefault="00300B36" w:rsidP="00300B36">
      <w:pPr>
        <w:pStyle w:val="normal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>Come già comunicato nell’incontro con le famiglie del 23 maggio 2022 l?Esame di Stato del I ciclo si svolgerà in presenza. L’esame prevede due prove scritte e il colloquio orale .</w:t>
      </w:r>
    </w:p>
    <w:p w:rsidR="00300B36" w:rsidRPr="00300B36" w:rsidRDefault="00300B36" w:rsidP="00300B36">
      <w:pPr>
        <w:pStyle w:val="normal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>Le prove si svolgeranno secondo il seguente calendario:</w:t>
      </w:r>
    </w:p>
    <w:p w:rsidR="00300B36" w:rsidRPr="00300B36" w:rsidRDefault="00300B36" w:rsidP="00300B36">
      <w:pPr>
        <w:pStyle w:val="normal"/>
        <w:rPr>
          <w:rFonts w:asciiTheme="minorHAnsi" w:hAnsiTheme="minorHAnsi"/>
          <w:sz w:val="24"/>
          <w:szCs w:val="24"/>
        </w:rPr>
      </w:pPr>
    </w:p>
    <w:p w:rsidR="00300B36" w:rsidRPr="00300B36" w:rsidRDefault="00300B36" w:rsidP="00300B36">
      <w:pPr>
        <w:pStyle w:val="normal"/>
        <w:rPr>
          <w:rFonts w:asciiTheme="minorHAnsi" w:hAnsiTheme="minorHAnsi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36"/>
        <w:gridCol w:w="1965"/>
        <w:gridCol w:w="3029"/>
      </w:tblGrid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 xml:space="preserve">Orario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Attività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venerdì 10 giugno 2022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11.30 - 12.30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Riunione plenaria della Commissione d’esame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sabato 11 giugno 2022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8.30 - 12.30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Prova scritta di italiano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lunedì 13 giugno 2022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8.30 - 11.30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Prova scritta di matematica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A partire da martedì 14 giugno 2022</w:t>
            </w: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 xml:space="preserve">Il calendario dei colloqui sarà esposto a scuola e pubblicato nel registro l’11 giugno 2022 </w:t>
            </w: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 xml:space="preserve">Mattino </w:t>
            </w: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8.30 - 13.00</w:t>
            </w: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Pomeriggio</w:t>
            </w:r>
          </w:p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14.30 - 18.30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Colloqui orali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lunedì 27 giugno 2022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Riunione conclusiva Commissione d’esame</w:t>
            </w:r>
          </w:p>
        </w:tc>
      </w:tr>
      <w:tr w:rsidR="00300B36" w:rsidRPr="00300B36" w:rsidTr="00300B36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giovedì 30 giugno 2022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B36" w:rsidRPr="00300B36" w:rsidRDefault="00300B36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300B36">
              <w:rPr>
                <w:rFonts w:asciiTheme="minorHAnsi" w:hAnsiTheme="minorHAnsi"/>
                <w:sz w:val="24"/>
                <w:szCs w:val="24"/>
              </w:rPr>
              <w:t>Pubblicazione esiti</w:t>
            </w:r>
          </w:p>
        </w:tc>
      </w:tr>
    </w:tbl>
    <w:p w:rsidR="00300B36" w:rsidRPr="00300B36" w:rsidRDefault="00300B36" w:rsidP="00300B36">
      <w:pPr>
        <w:pStyle w:val="normal"/>
        <w:rPr>
          <w:rFonts w:asciiTheme="minorHAnsi" w:hAnsiTheme="minorHAnsi" w:cs="Arial"/>
          <w:sz w:val="24"/>
          <w:szCs w:val="24"/>
        </w:rPr>
      </w:pPr>
    </w:p>
    <w:p w:rsidR="00766CEE" w:rsidRDefault="00766CEE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766CEE" w:rsidRDefault="00766CEE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766CEE" w:rsidRDefault="00766CEE" w:rsidP="00300B36">
      <w:pPr>
        <w:pStyle w:val="normal"/>
        <w:rPr>
          <w:rFonts w:asciiTheme="minorHAnsi" w:hAnsiTheme="minorHAnsi"/>
          <w:b/>
          <w:sz w:val="24"/>
          <w:szCs w:val="24"/>
        </w:rPr>
      </w:pPr>
    </w:p>
    <w:p w:rsidR="00300B36" w:rsidRPr="00300B36" w:rsidRDefault="00300B36" w:rsidP="00300B36">
      <w:pPr>
        <w:pStyle w:val="normal"/>
        <w:rPr>
          <w:rFonts w:asciiTheme="minorHAnsi" w:hAnsiTheme="minorHAnsi"/>
          <w:b/>
          <w:sz w:val="24"/>
          <w:szCs w:val="24"/>
        </w:rPr>
      </w:pPr>
      <w:r w:rsidRPr="00300B36">
        <w:rPr>
          <w:rFonts w:asciiTheme="minorHAnsi" w:hAnsiTheme="minorHAnsi"/>
          <w:b/>
          <w:sz w:val="24"/>
          <w:szCs w:val="24"/>
        </w:rPr>
        <w:lastRenderedPageBreak/>
        <w:t>INDICAZIONI IMPORTANTI</w:t>
      </w:r>
    </w:p>
    <w:p w:rsidR="00300B36" w:rsidRPr="00300B36" w:rsidRDefault="00300B36" w:rsidP="00300B36">
      <w:pPr>
        <w:pStyle w:val="normal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 xml:space="preserve">Si raccomanda la </w:t>
      </w:r>
      <w:r w:rsidRPr="00300B36">
        <w:rPr>
          <w:rFonts w:asciiTheme="minorHAnsi" w:hAnsiTheme="minorHAnsi"/>
          <w:b/>
          <w:sz w:val="24"/>
          <w:szCs w:val="24"/>
        </w:rPr>
        <w:t xml:space="preserve">massima puntualità: </w:t>
      </w:r>
      <w:r w:rsidRPr="00300B36">
        <w:rPr>
          <w:rFonts w:asciiTheme="minorHAnsi" w:hAnsiTheme="minorHAnsi"/>
          <w:sz w:val="24"/>
          <w:szCs w:val="24"/>
        </w:rPr>
        <w:t>gli alunni dovranno presentarsi a scuola il giorno delle prove 10 minuti prima dell’orario fissato. Non sarà possibile accedere prima dell’orario agli ambienti della scuola.</w:t>
      </w:r>
    </w:p>
    <w:p w:rsidR="00300B36" w:rsidRPr="00300B36" w:rsidRDefault="00300B36" w:rsidP="00300B36">
      <w:pPr>
        <w:pStyle w:val="normal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 xml:space="preserve">In caso di </w:t>
      </w:r>
      <w:r w:rsidRPr="00300B36">
        <w:rPr>
          <w:rFonts w:asciiTheme="minorHAnsi" w:hAnsiTheme="minorHAnsi"/>
          <w:b/>
          <w:sz w:val="24"/>
          <w:szCs w:val="24"/>
        </w:rPr>
        <w:t>malattia tale da impedire la prova</w:t>
      </w:r>
      <w:r w:rsidRPr="00300B36">
        <w:rPr>
          <w:rFonts w:asciiTheme="minorHAnsi" w:hAnsiTheme="minorHAnsi"/>
          <w:sz w:val="24"/>
          <w:szCs w:val="24"/>
        </w:rPr>
        <w:t xml:space="preserve"> i genitori dovranno richiedere ed esibire alla commissione IL CERTIFICATO MEDICO: solo in questo caso sarà possibile attivare la sessione suppletiva di esame. Le prove scritte dovranno essere svolte in presenza; solo per la prova orale è prevista la modalità a distanza, solo per gravi e documentati motivi.</w:t>
      </w:r>
    </w:p>
    <w:p w:rsidR="00300B36" w:rsidRPr="00300B36" w:rsidRDefault="00300B36" w:rsidP="00300B36">
      <w:pPr>
        <w:pStyle w:val="normal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>Si raccomanda di vivere questo momento con la massima serietà, rispettando gli orari e presentandosi con un abbigliamento adeguato al luogo.</w:t>
      </w: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>Al termine dell’esame i ragazzi e le ragazze potranno lasciare l’edificio scolastico e da quel momento la responsabilità della vigilanza del proprio figlio e della propria figlia è dei genitori o di chi ne esercita la responsabilità.</w:t>
      </w: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  <w:r w:rsidRPr="00300B36">
        <w:rPr>
          <w:rFonts w:asciiTheme="minorHAnsi" w:hAnsiTheme="minorHAnsi"/>
          <w:sz w:val="24"/>
          <w:szCs w:val="24"/>
        </w:rPr>
        <w:t>Auguro a tutti i ragazzi e le ragazze di vivere al meglio questo importante passaggio, certa che ognuno di loro saprà mettere a frutto quanto appreso in questo percorso scolastico.</w:t>
      </w: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</w:p>
    <w:p w:rsidR="00300B36" w:rsidRPr="00300B36" w:rsidRDefault="00300B36" w:rsidP="00300B36">
      <w:pPr>
        <w:pStyle w:val="normal"/>
        <w:jc w:val="both"/>
        <w:rPr>
          <w:rFonts w:asciiTheme="minorHAnsi" w:hAnsiTheme="minorHAnsi"/>
          <w:sz w:val="24"/>
          <w:szCs w:val="24"/>
        </w:rPr>
      </w:pPr>
    </w:p>
    <w:p w:rsidR="00300B36" w:rsidRDefault="00300B36" w:rsidP="00300B36">
      <w:pPr>
        <w:pStyle w:val="normal"/>
        <w:jc w:val="both"/>
      </w:pPr>
    </w:p>
    <w:p w:rsidR="00080FBB" w:rsidRDefault="00080FBB" w:rsidP="00C64C8C">
      <w:pPr>
        <w:spacing w:line="320" w:lineRule="atLeast"/>
        <w:rPr>
          <w:rFonts w:asciiTheme="minorHAnsi" w:hAnsiTheme="minorHAnsi"/>
          <w:b/>
          <w:sz w:val="22"/>
          <w:szCs w:val="22"/>
        </w:rPr>
      </w:pPr>
    </w:p>
    <w:p w:rsidR="00C64C8C" w:rsidRPr="00766CEE" w:rsidRDefault="003A05F1" w:rsidP="00C64C8C">
      <w:pPr>
        <w:spacing w:line="32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C64C8C" w:rsidRPr="00766CEE">
        <w:rPr>
          <w:rFonts w:asciiTheme="minorHAnsi" w:hAnsiTheme="minorHAnsi"/>
          <w:b/>
        </w:rPr>
        <w:t>IL DIRIGENTE SCOLASTICO</w:t>
      </w:r>
    </w:p>
    <w:p w:rsidR="00C64C8C" w:rsidRPr="00766CEE" w:rsidRDefault="00C64C8C" w:rsidP="00C64C8C">
      <w:pPr>
        <w:spacing w:line="320" w:lineRule="atLeast"/>
        <w:ind w:left="2832" w:firstLine="708"/>
        <w:jc w:val="center"/>
        <w:rPr>
          <w:rFonts w:asciiTheme="minorHAnsi" w:hAnsiTheme="minorHAnsi"/>
          <w:b/>
        </w:rPr>
      </w:pPr>
      <w:r w:rsidRPr="00766CEE">
        <w:rPr>
          <w:rFonts w:asciiTheme="minorHAnsi" w:hAnsi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C64C8C" w:rsidRPr="00766CEE" w:rsidTr="00E267A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8C" w:rsidRPr="00766CEE" w:rsidRDefault="00C64C8C" w:rsidP="00E267A0">
            <w:pPr>
              <w:spacing w:line="320" w:lineRule="atLeast"/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8C" w:rsidRPr="00766CEE" w:rsidRDefault="00C64C8C" w:rsidP="00E267A0">
            <w:pPr>
              <w:spacing w:line="320" w:lineRule="atLeast"/>
              <w:rPr>
                <w:rFonts w:asciiTheme="minorHAnsi" w:hAnsiTheme="minorHAnsi"/>
                <w:b/>
              </w:rPr>
            </w:pPr>
            <w:r w:rsidRPr="00766CEE">
              <w:rPr>
                <w:rFonts w:asciiTheme="minorHAnsi" w:hAnsiTheme="minorHAnsi"/>
              </w:rPr>
              <w:t xml:space="preserve">Firmato digitalmente da </w:t>
            </w:r>
            <w:r w:rsidRPr="00766CEE">
              <w:rPr>
                <w:rFonts w:asciiTheme="minorHAnsi" w:hAnsiTheme="minorHAnsi"/>
                <w:b/>
              </w:rPr>
              <w:t>Francesca MENEGHEL</w:t>
            </w:r>
          </w:p>
          <w:p w:rsidR="00C64C8C" w:rsidRPr="00766CEE" w:rsidRDefault="00C64C8C" w:rsidP="00E267A0">
            <w:pPr>
              <w:spacing w:line="320" w:lineRule="atLeast"/>
              <w:rPr>
                <w:rFonts w:asciiTheme="minorHAnsi" w:hAnsiTheme="minorHAnsi"/>
              </w:rPr>
            </w:pPr>
            <w:proofErr w:type="spellStart"/>
            <w:r w:rsidRPr="00766CEE">
              <w:rPr>
                <w:rFonts w:asciiTheme="minorHAnsi" w:hAnsiTheme="minorHAnsi"/>
              </w:rPr>
              <w:t>C=IT</w:t>
            </w:r>
            <w:proofErr w:type="spellEnd"/>
          </w:p>
          <w:p w:rsidR="00C64C8C" w:rsidRPr="00766CEE" w:rsidRDefault="00C64C8C" w:rsidP="00E267A0">
            <w:pPr>
              <w:spacing w:line="320" w:lineRule="atLeast"/>
              <w:rPr>
                <w:rFonts w:asciiTheme="minorHAnsi" w:hAnsiTheme="minorHAnsi"/>
              </w:rPr>
            </w:pPr>
            <w:proofErr w:type="spellStart"/>
            <w:r w:rsidRPr="00766CEE">
              <w:rPr>
                <w:rFonts w:asciiTheme="minorHAnsi" w:hAnsiTheme="minorHAnsi"/>
              </w:rPr>
              <w:t>O=</w:t>
            </w:r>
            <w:r w:rsidRPr="00766CEE">
              <w:rPr>
                <w:rFonts w:asciiTheme="minorHAnsi" w:hAnsiTheme="minorHAnsi"/>
                <w:color w:val="000000"/>
              </w:rPr>
              <w:t>Istituto</w:t>
            </w:r>
            <w:proofErr w:type="spellEnd"/>
            <w:r w:rsidRPr="00766CEE">
              <w:rPr>
                <w:rFonts w:asciiTheme="minorHAnsi" w:hAnsiTheme="minorHAnsi"/>
                <w:color w:val="000000"/>
              </w:rPr>
              <w:t xml:space="preserve"> Comprensivo Statale di </w:t>
            </w:r>
            <w:proofErr w:type="spellStart"/>
            <w:r w:rsidRPr="00766CEE">
              <w:rPr>
                <w:rFonts w:asciiTheme="minorHAnsi" w:hAnsiTheme="minorHAnsi"/>
                <w:color w:val="000000"/>
              </w:rPr>
              <w:t>Oderzo</w:t>
            </w:r>
            <w:proofErr w:type="spellEnd"/>
            <w:r w:rsidRPr="00766CEE">
              <w:rPr>
                <w:rFonts w:asciiTheme="minorHAnsi" w:hAnsiTheme="minorHAnsi"/>
                <w:color w:val="000000"/>
              </w:rPr>
              <w:t xml:space="preserve"> </w:t>
            </w:r>
            <w:r w:rsidRPr="00766CEE">
              <w:rPr>
                <w:rFonts w:asciiTheme="minorHAnsi" w:hAnsiTheme="minorHAnsi"/>
                <w:b/>
                <w:bCs/>
              </w:rPr>
              <w:t>94141320260</w:t>
            </w:r>
          </w:p>
        </w:tc>
      </w:tr>
    </w:tbl>
    <w:p w:rsidR="00C64C8C" w:rsidRPr="007B47AD" w:rsidRDefault="00C64C8C" w:rsidP="00C64C8C">
      <w:pPr>
        <w:jc w:val="both"/>
        <w:rPr>
          <w:rFonts w:asciiTheme="minorHAnsi" w:hAnsiTheme="minorHAnsi" w:cs="Calibri"/>
          <w:sz w:val="18"/>
          <w:szCs w:val="18"/>
        </w:rPr>
      </w:pPr>
    </w:p>
    <w:p w:rsidR="002A7B1A" w:rsidRPr="007B47AD" w:rsidRDefault="002A7B1A" w:rsidP="002A7B1A">
      <w:pPr>
        <w:pStyle w:val="Testonotaapidipagina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7B47AD">
        <w:rPr>
          <w:rStyle w:val="Rimandonotaapidipagina"/>
          <w:rFonts w:asciiTheme="minorHAnsi" w:hAnsiTheme="minorHAnsi"/>
          <w:sz w:val="18"/>
          <w:szCs w:val="18"/>
        </w:rPr>
        <w:sym w:font="Symbol" w:char="F0B7"/>
      </w:r>
      <w:r w:rsidRPr="007B47AD">
        <w:rPr>
          <w:rFonts w:asciiTheme="minorHAnsi" w:hAnsiTheme="minorHAnsi"/>
          <w:sz w:val="18"/>
          <w:szCs w:val="18"/>
        </w:rPr>
        <w:t xml:space="preserve"> Indicazioni utili all'utenza:</w:t>
      </w:r>
    </w:p>
    <w:p w:rsidR="002A7B1A" w:rsidRPr="007B47AD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7B47AD">
        <w:rPr>
          <w:rFonts w:asciiTheme="minorHAnsi" w:hAnsiTheme="minorHAnsi"/>
          <w:b/>
          <w:sz w:val="18"/>
          <w:szCs w:val="18"/>
        </w:rPr>
        <w:t xml:space="preserve">il responsabile dell'istruttoria: Assistente </w:t>
      </w:r>
      <w:proofErr w:type="spellStart"/>
      <w:r w:rsidRPr="007B47AD">
        <w:rPr>
          <w:rFonts w:asciiTheme="minorHAnsi" w:hAnsiTheme="minorHAnsi"/>
          <w:b/>
          <w:sz w:val="18"/>
          <w:szCs w:val="18"/>
        </w:rPr>
        <w:t>Amm.va</w:t>
      </w:r>
      <w:proofErr w:type="spellEnd"/>
      <w:r w:rsidRPr="007B47AD">
        <w:rPr>
          <w:rFonts w:asciiTheme="minorHAnsi" w:hAnsiTheme="minorHAnsi"/>
          <w:b/>
          <w:sz w:val="18"/>
          <w:szCs w:val="18"/>
        </w:rPr>
        <w:t xml:space="preserve"> Elena BONOMO  </w:t>
      </w:r>
    </w:p>
    <w:p w:rsidR="002A7B1A" w:rsidRPr="007B47AD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7B47AD">
        <w:rPr>
          <w:rFonts w:asciiTheme="minorHAnsi" w:hAnsiTheme="minorHAnsi"/>
          <w:sz w:val="18"/>
          <w:szCs w:val="18"/>
        </w:rPr>
        <w:t>Orario di ricevimento del Dirigente Scolastico</w:t>
      </w:r>
      <w:r w:rsidRPr="007B47AD">
        <w:rPr>
          <w:rFonts w:asciiTheme="minorHAnsi" w:hAnsiTheme="minorHAnsi"/>
          <w:b/>
          <w:bCs/>
          <w:sz w:val="18"/>
          <w:szCs w:val="18"/>
        </w:rPr>
        <w:t xml:space="preserve"> Dott.ssa Francesca MENEGHEL</w:t>
      </w:r>
      <w:r w:rsidRPr="007B47AD">
        <w:rPr>
          <w:rFonts w:asciiTheme="minorHAnsi" w:hAnsiTheme="minorHAnsi"/>
          <w:sz w:val="18"/>
          <w:szCs w:val="18"/>
        </w:rPr>
        <w:t xml:space="preserve"> : </w:t>
      </w:r>
      <w:r w:rsidRPr="007B47AD">
        <w:rPr>
          <w:rFonts w:asciiTheme="minorHAnsi" w:hAnsiTheme="minorHAnsi"/>
          <w:b/>
          <w:sz w:val="18"/>
          <w:szCs w:val="18"/>
        </w:rPr>
        <w:t>previo appuntamento</w:t>
      </w:r>
    </w:p>
    <w:p w:rsidR="002A7B1A" w:rsidRPr="007B47AD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7B47AD">
        <w:rPr>
          <w:rFonts w:asciiTheme="minorHAnsi" w:hAnsiTheme="minorHAnsi"/>
          <w:sz w:val="18"/>
          <w:szCs w:val="18"/>
        </w:rPr>
        <w:t xml:space="preserve">Orario di ricevimento del Direttore dei servizi generali e amministrativi : </w:t>
      </w:r>
      <w:r w:rsidRPr="007B47AD">
        <w:rPr>
          <w:rFonts w:asciiTheme="minorHAnsi" w:hAnsiTheme="minorHAnsi"/>
          <w:b/>
          <w:sz w:val="18"/>
          <w:szCs w:val="18"/>
        </w:rPr>
        <w:t>Clemente SIMONE</w:t>
      </w:r>
      <w:r w:rsidRPr="007B47AD">
        <w:rPr>
          <w:rFonts w:asciiTheme="minorHAnsi" w:hAnsiTheme="minorHAnsi"/>
          <w:sz w:val="18"/>
          <w:szCs w:val="18"/>
        </w:rPr>
        <w:t xml:space="preserve"> </w:t>
      </w:r>
      <w:r w:rsidRPr="007B47AD">
        <w:rPr>
          <w:rFonts w:asciiTheme="minorHAnsi" w:hAnsiTheme="minorHAnsi"/>
          <w:b/>
          <w:sz w:val="18"/>
          <w:szCs w:val="18"/>
        </w:rPr>
        <w:t>previo appuntamento</w:t>
      </w:r>
    </w:p>
    <w:p w:rsidR="002A7B1A" w:rsidRPr="007B47AD" w:rsidRDefault="002A7B1A" w:rsidP="002A7B1A">
      <w:pPr>
        <w:pStyle w:val="Testonotaapidipagina"/>
        <w:numPr>
          <w:ilvl w:val="0"/>
          <w:numId w:val="1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7B47AD">
        <w:rPr>
          <w:rFonts w:asciiTheme="minorHAnsi" w:hAnsiTheme="minorHAnsi"/>
          <w:b/>
          <w:sz w:val="18"/>
          <w:szCs w:val="18"/>
        </w:rPr>
        <w:t>orario di apertura al pubblico dell'ufficio durante le lezioni  è il seguente: vedere sito istituzionale.</w:t>
      </w:r>
    </w:p>
    <w:p w:rsidR="002A7B1A" w:rsidRPr="007B47AD" w:rsidRDefault="002A7B1A" w:rsidP="002A7B1A">
      <w:pPr>
        <w:ind w:right="1259"/>
        <w:rPr>
          <w:rFonts w:asciiTheme="minorHAnsi" w:hAnsiTheme="minorHAnsi" w:cs="Calibri"/>
          <w:sz w:val="18"/>
          <w:szCs w:val="18"/>
        </w:rPr>
      </w:pPr>
    </w:p>
    <w:p w:rsidR="002A7B1A" w:rsidRPr="00315C1E" w:rsidRDefault="002A7B1A" w:rsidP="00C64C8C">
      <w:pPr>
        <w:jc w:val="both"/>
        <w:rPr>
          <w:rFonts w:ascii="Calibri" w:hAnsi="Calibri" w:cs="Calibri"/>
          <w:sz w:val="22"/>
          <w:szCs w:val="22"/>
        </w:rPr>
      </w:pPr>
    </w:p>
    <w:sectPr w:rsidR="002A7B1A" w:rsidRPr="00315C1E" w:rsidSect="00461A82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B9"/>
    <w:multiLevelType w:val="multilevel"/>
    <w:tmpl w:val="742E65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5F64B4D"/>
    <w:multiLevelType w:val="multilevel"/>
    <w:tmpl w:val="2AD6C0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5D1F0B"/>
    <w:multiLevelType w:val="multilevel"/>
    <w:tmpl w:val="54A25F8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7F96B28"/>
    <w:multiLevelType w:val="multilevel"/>
    <w:tmpl w:val="281863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8150324"/>
    <w:multiLevelType w:val="multilevel"/>
    <w:tmpl w:val="ED2E80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2495B"/>
    <w:multiLevelType w:val="multilevel"/>
    <w:tmpl w:val="E410B66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9B00447"/>
    <w:multiLevelType w:val="hybridMultilevel"/>
    <w:tmpl w:val="CE5C27DA"/>
    <w:lvl w:ilvl="0" w:tplc="840AEA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36B9"/>
    <w:multiLevelType w:val="multilevel"/>
    <w:tmpl w:val="1FAA43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C32B66"/>
    <w:multiLevelType w:val="multilevel"/>
    <w:tmpl w:val="071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D21E23"/>
    <w:multiLevelType w:val="multilevel"/>
    <w:tmpl w:val="C27C84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A681DE4"/>
    <w:multiLevelType w:val="multilevel"/>
    <w:tmpl w:val="D51C488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5FD40459"/>
    <w:multiLevelType w:val="multilevel"/>
    <w:tmpl w:val="F78C72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5D15B4"/>
    <w:multiLevelType w:val="multilevel"/>
    <w:tmpl w:val="40F20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87A5B79"/>
    <w:multiLevelType w:val="multilevel"/>
    <w:tmpl w:val="167E1E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E470AC"/>
    <w:multiLevelType w:val="multilevel"/>
    <w:tmpl w:val="87EE5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927AC5"/>
    <w:multiLevelType w:val="multilevel"/>
    <w:tmpl w:val="2E7841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5"/>
    <w:lvlOverride w:ilvl="0">
      <w:startOverride w:val="1"/>
    </w:lvlOverride>
  </w:num>
  <w:num w:numId="9">
    <w:abstractNumId w:val="17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46"/>
    <w:rsid w:val="00066158"/>
    <w:rsid w:val="00080FBB"/>
    <w:rsid w:val="000B60FA"/>
    <w:rsid w:val="000C6EAC"/>
    <w:rsid w:val="000C7D95"/>
    <w:rsid w:val="000F6586"/>
    <w:rsid w:val="00102807"/>
    <w:rsid w:val="00155DE9"/>
    <w:rsid w:val="00167253"/>
    <w:rsid w:val="001C50E2"/>
    <w:rsid w:val="001F269C"/>
    <w:rsid w:val="00260DC6"/>
    <w:rsid w:val="002624A7"/>
    <w:rsid w:val="0028306F"/>
    <w:rsid w:val="002974B8"/>
    <w:rsid w:val="002974C8"/>
    <w:rsid w:val="002A7B1A"/>
    <w:rsid w:val="002B0DCF"/>
    <w:rsid w:val="002C0180"/>
    <w:rsid w:val="002C3F67"/>
    <w:rsid w:val="002C43DC"/>
    <w:rsid w:val="002F5B9A"/>
    <w:rsid w:val="00300B36"/>
    <w:rsid w:val="00305614"/>
    <w:rsid w:val="0031512F"/>
    <w:rsid w:val="00315C1E"/>
    <w:rsid w:val="00335A24"/>
    <w:rsid w:val="00347B72"/>
    <w:rsid w:val="00361E2D"/>
    <w:rsid w:val="003A05F1"/>
    <w:rsid w:val="003A3DE3"/>
    <w:rsid w:val="003E22C0"/>
    <w:rsid w:val="004055D8"/>
    <w:rsid w:val="004115C2"/>
    <w:rsid w:val="0043569F"/>
    <w:rsid w:val="00461A82"/>
    <w:rsid w:val="00484F65"/>
    <w:rsid w:val="0049760A"/>
    <w:rsid w:val="004B0D04"/>
    <w:rsid w:val="00561BAB"/>
    <w:rsid w:val="00577C51"/>
    <w:rsid w:val="005944A9"/>
    <w:rsid w:val="005B1910"/>
    <w:rsid w:val="005D0D07"/>
    <w:rsid w:val="005F004F"/>
    <w:rsid w:val="005F304A"/>
    <w:rsid w:val="006815A3"/>
    <w:rsid w:val="00681701"/>
    <w:rsid w:val="00694286"/>
    <w:rsid w:val="006D0114"/>
    <w:rsid w:val="0073167A"/>
    <w:rsid w:val="00766CEE"/>
    <w:rsid w:val="007B1FDC"/>
    <w:rsid w:val="007B47AD"/>
    <w:rsid w:val="007D4E49"/>
    <w:rsid w:val="007F1784"/>
    <w:rsid w:val="008B0079"/>
    <w:rsid w:val="00932647"/>
    <w:rsid w:val="00956B45"/>
    <w:rsid w:val="0096088E"/>
    <w:rsid w:val="009A5533"/>
    <w:rsid w:val="009B046E"/>
    <w:rsid w:val="009D72A2"/>
    <w:rsid w:val="00A12098"/>
    <w:rsid w:val="00A72F62"/>
    <w:rsid w:val="00A90533"/>
    <w:rsid w:val="00AB742A"/>
    <w:rsid w:val="00AB788A"/>
    <w:rsid w:val="00AE05D9"/>
    <w:rsid w:val="00B10CCD"/>
    <w:rsid w:val="00B13D3D"/>
    <w:rsid w:val="00B26A60"/>
    <w:rsid w:val="00B50F04"/>
    <w:rsid w:val="00B664AA"/>
    <w:rsid w:val="00B92FF9"/>
    <w:rsid w:val="00BC25DC"/>
    <w:rsid w:val="00BC6CBE"/>
    <w:rsid w:val="00BD06EA"/>
    <w:rsid w:val="00C4493A"/>
    <w:rsid w:val="00C44C61"/>
    <w:rsid w:val="00C64C8C"/>
    <w:rsid w:val="00C7594F"/>
    <w:rsid w:val="00CD336C"/>
    <w:rsid w:val="00D00F0C"/>
    <w:rsid w:val="00D32F05"/>
    <w:rsid w:val="00D67345"/>
    <w:rsid w:val="00D74146"/>
    <w:rsid w:val="00D76264"/>
    <w:rsid w:val="00D87EED"/>
    <w:rsid w:val="00DB4958"/>
    <w:rsid w:val="00DF39D1"/>
    <w:rsid w:val="00E3410B"/>
    <w:rsid w:val="00E401EC"/>
    <w:rsid w:val="00EA6894"/>
    <w:rsid w:val="00F321FF"/>
    <w:rsid w:val="00F63F26"/>
    <w:rsid w:val="00FC3A6D"/>
    <w:rsid w:val="00FE3263"/>
    <w:rsid w:val="00F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1A82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F178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2C0"/>
    <w:rPr>
      <w:color w:val="605E5C"/>
      <w:shd w:val="clear" w:color="auto" w:fill="E1DFDD"/>
    </w:rPr>
  </w:style>
  <w:style w:type="paragraph" w:customStyle="1" w:styleId="normal">
    <w:name w:val="normal"/>
    <w:rsid w:val="00AB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56B45"/>
    <w:pPr>
      <w:spacing w:after="0" w:line="240" w:lineRule="auto"/>
    </w:pPr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64C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64C8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31">
    <w:name w:val="Corpo del testo 31"/>
    <w:basedOn w:val="Normale"/>
    <w:rsid w:val="00C64C8C"/>
    <w:pPr>
      <w:suppressAutoHyphens/>
      <w:spacing w:after="120"/>
    </w:pPr>
    <w:rPr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64C8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8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F5A1-499A-46D6-A5A8-CAC583B3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ASSISTENTE10</cp:lastModifiedBy>
  <cp:revision>22</cp:revision>
  <cp:lastPrinted>2022-06-03T13:33:00Z</cp:lastPrinted>
  <dcterms:created xsi:type="dcterms:W3CDTF">2022-06-03T13:28:00Z</dcterms:created>
  <dcterms:modified xsi:type="dcterms:W3CDTF">2022-06-03T13:34:00Z</dcterms:modified>
</cp:coreProperties>
</file>