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ED0D36" w14:paraId="1CEDE66E" w14:textId="77777777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D3A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D469D3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53C9D159" wp14:editId="00711E13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91A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EBB141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50FBD70A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68757EF6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7E948585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9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22D33D93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proofErr w:type="gramStart"/>
            <w:r>
              <w:rPr>
                <w:sz w:val="20"/>
                <w:szCs w:val="20"/>
                <w:lang w:val="en-US"/>
              </w:rPr>
              <w:t>Min.:TVIC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88400X – SITO: </w:t>
            </w:r>
            <w:hyperlink r:id="rId10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3D12A5D1" w14:textId="471AEA3D" w:rsidR="003221C6" w:rsidRPr="003221C6" w:rsidRDefault="00623CC1" w:rsidP="00A25C17">
      <w:pPr>
        <w:spacing w:before="120"/>
        <w:rPr>
          <w:b/>
          <w:sz w:val="20"/>
          <w:szCs w:val="20"/>
        </w:rPr>
      </w:pPr>
      <w:r w:rsidRPr="00ED0D36">
        <w:rPr>
          <w:b/>
          <w:sz w:val="20"/>
          <w:szCs w:val="20"/>
          <w:lang w:val="en-US"/>
        </w:rPr>
        <w:t xml:space="preserve">    </w:t>
      </w:r>
      <w:r w:rsidR="00A00C8A">
        <w:rPr>
          <w:b/>
          <w:sz w:val="20"/>
          <w:szCs w:val="20"/>
        </w:rPr>
        <w:t xml:space="preserve">N. Circolare e data vedasi segnatura </w:t>
      </w:r>
    </w:p>
    <w:p w14:paraId="0F701DF8" w14:textId="77777777" w:rsidR="0095009B" w:rsidRDefault="0095009B" w:rsidP="003221C6">
      <w:pPr>
        <w:ind w:left="5387"/>
      </w:pPr>
    </w:p>
    <w:p w14:paraId="44F01C00" w14:textId="77777777" w:rsidR="0027682B" w:rsidRDefault="0027682B" w:rsidP="0027682B">
      <w:pPr>
        <w:ind w:left="50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 famiglie delle alunne e degli alunni</w:t>
      </w:r>
    </w:p>
    <w:p w14:paraId="4A6F02D7" w14:textId="77777777" w:rsidR="0027682B" w:rsidRDefault="0027682B" w:rsidP="0027682B">
      <w:pPr>
        <w:ind w:left="50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SCUOLA PRIMARIA</w:t>
      </w:r>
    </w:p>
    <w:p w14:paraId="1FCCDFF4" w14:textId="77777777" w:rsidR="0027682B" w:rsidRDefault="0027682B" w:rsidP="0027682B">
      <w:pPr>
        <w:ind w:left="50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SCUOLA SECONDARIA DI I GRADO</w:t>
      </w:r>
    </w:p>
    <w:p w14:paraId="11B8520F" w14:textId="77777777" w:rsidR="0027682B" w:rsidRDefault="0027682B" w:rsidP="0027682B">
      <w:pPr>
        <w:ind w:left="720"/>
        <w:rPr>
          <w:rFonts w:ascii="Calibri" w:eastAsia="Calibri" w:hAnsi="Calibri" w:cs="Calibri"/>
          <w:b/>
        </w:rPr>
      </w:pPr>
    </w:p>
    <w:p w14:paraId="6730C8B0" w14:textId="4B49D3F5" w:rsidR="0027682B" w:rsidRDefault="0027682B" w:rsidP="0027682B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p.c.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>Ai docenti (Primaria e Secondaria)</w:t>
      </w:r>
    </w:p>
    <w:p w14:paraId="558FED77" w14:textId="53DFC9B4" w:rsidR="0027682B" w:rsidRDefault="0027682B" w:rsidP="0027682B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 xml:space="preserve">Ai </w:t>
      </w:r>
      <w:proofErr w:type="spellStart"/>
      <w:r>
        <w:rPr>
          <w:rFonts w:ascii="Calibri" w:eastAsia="Calibri" w:hAnsi="Calibri" w:cs="Calibri"/>
          <w:b/>
        </w:rPr>
        <w:t>collab</w:t>
      </w:r>
      <w:proofErr w:type="spellEnd"/>
      <w:r>
        <w:rPr>
          <w:rFonts w:ascii="Calibri" w:eastAsia="Calibri" w:hAnsi="Calibri" w:cs="Calibri"/>
          <w:b/>
        </w:rPr>
        <w:t>. scolastici (Primaria e Secondaria)</w:t>
      </w:r>
    </w:p>
    <w:p w14:paraId="0D95CCCB" w14:textId="77777777" w:rsidR="0027682B" w:rsidRDefault="0027682B" w:rsidP="0027682B">
      <w:pPr>
        <w:ind w:left="50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 personale di Segreteria</w:t>
      </w:r>
    </w:p>
    <w:p w14:paraId="46DE4410" w14:textId="77777777" w:rsidR="0027682B" w:rsidRDefault="0027682B" w:rsidP="0027682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7E5FC1E" w14:textId="77777777" w:rsidR="0027682B" w:rsidRDefault="0027682B" w:rsidP="0027682B">
      <w:pPr>
        <w:rPr>
          <w:rFonts w:ascii="Calibri" w:eastAsia="Calibri" w:hAnsi="Calibri" w:cs="Calibri"/>
        </w:rPr>
      </w:pPr>
    </w:p>
    <w:p w14:paraId="2D05F0BA" w14:textId="77777777" w:rsidR="0027682B" w:rsidRDefault="0027682B" w:rsidP="0027682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Oggetto: “Il Veneto Legge” – Maratona di lettura 4 ottobre 2024</w:t>
      </w:r>
    </w:p>
    <w:p w14:paraId="57F0E3A4" w14:textId="77777777" w:rsidR="0027682B" w:rsidRDefault="0027682B" w:rsidP="0027682B">
      <w:pPr>
        <w:rPr>
          <w:rFonts w:ascii="Calibri" w:eastAsia="Calibri" w:hAnsi="Calibri" w:cs="Calibri"/>
          <w:b/>
        </w:rPr>
      </w:pPr>
    </w:p>
    <w:p w14:paraId="4F59DCC6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informano le famiglie delle alunne e degli alunni della Scuola Primaria e della Scuola Secondaria di I grado che il nostro Istituto ha aderito alla </w:t>
      </w:r>
      <w:r>
        <w:rPr>
          <w:rFonts w:ascii="Calibri" w:eastAsia="Calibri" w:hAnsi="Calibri" w:cs="Calibri"/>
          <w:b/>
        </w:rPr>
        <w:t xml:space="preserve">Maratona di Lettura </w:t>
      </w:r>
      <w:r>
        <w:rPr>
          <w:rFonts w:ascii="Calibri" w:eastAsia="Calibri" w:hAnsi="Calibri" w:cs="Calibri"/>
        </w:rPr>
        <w:t xml:space="preserve">prevista nell’ambito dell’iniziativa </w:t>
      </w:r>
      <w:r>
        <w:rPr>
          <w:rFonts w:ascii="Calibri" w:eastAsia="Calibri" w:hAnsi="Calibri" w:cs="Calibri"/>
          <w:b/>
        </w:rPr>
        <w:t>“Il Veneto Legge”</w:t>
      </w:r>
      <w:r>
        <w:rPr>
          <w:rFonts w:ascii="Calibri" w:eastAsia="Calibri" w:hAnsi="Calibri" w:cs="Calibri"/>
        </w:rPr>
        <w:t>, promossa dall’Assessorato alla Cultura della Regione del Veneto in collaborazione con la sezione regionale dell’Associazione Italiana Biblioteche e l’Ufficio Scolastico Regionale, con il sostegno dell’Associazione Librai Italiani-Confcommercio, del Sindacato Italiano Librai Cartolibrai-Confesercenti, dell’Associazione Editori Veneti, dell’Associazione degli editori indipendenti e dell’Associazione Italiana Editori. Anche questa edizione ha ottenuto il patrocinio dal Ministero della Cultura.</w:t>
      </w:r>
    </w:p>
    <w:p w14:paraId="45777BBC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</w:p>
    <w:p w14:paraId="13D2B30A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tratta di una manifestazione che per un giorno mette insieme gli educatori e tutti gli attori della filiera del libro per promuovere la lettura e i libri coinvolgendo le principali agenzie (scuole, biblioteche, librerie, case editrici, lettori professionisti) rivolgendosi a tutti i cittadini con l’obiettivo di contribuire a rendere la pratica della lettura un’abitudine sociale diffusa e riconosciuta.</w:t>
      </w:r>
    </w:p>
    <w:p w14:paraId="152B5503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</w:p>
    <w:p w14:paraId="3A69076B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tema che guiderà le letture di quest’anno è la </w:t>
      </w:r>
      <w:r>
        <w:rPr>
          <w:rFonts w:ascii="Calibri" w:eastAsia="Calibri" w:hAnsi="Calibri" w:cs="Calibri"/>
          <w:b/>
        </w:rPr>
        <w:t xml:space="preserve">letteratura di sport </w:t>
      </w:r>
      <w:r>
        <w:rPr>
          <w:rFonts w:ascii="Calibri" w:eastAsia="Calibri" w:hAnsi="Calibri" w:cs="Calibri"/>
        </w:rPr>
        <w:t>nelle sue più ampie e ardite declinazioni. Temi collaterali: Eleonora Duse, Giacomo Matteotti, Marco Polo.</w:t>
      </w:r>
    </w:p>
    <w:p w14:paraId="6A4E579B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</w:p>
    <w:p w14:paraId="5A83B6F0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collaborazione con </w:t>
      </w:r>
      <w:r>
        <w:rPr>
          <w:rFonts w:ascii="Calibri" w:eastAsia="Calibri" w:hAnsi="Calibri" w:cs="Calibri"/>
          <w:i/>
        </w:rPr>
        <w:t>Fondazione Oderzo Cultura</w:t>
      </w:r>
      <w:r>
        <w:rPr>
          <w:rFonts w:ascii="Calibri" w:eastAsia="Calibri" w:hAnsi="Calibri" w:cs="Calibri"/>
        </w:rPr>
        <w:t xml:space="preserve">, il </w:t>
      </w:r>
      <w:r>
        <w:rPr>
          <w:rFonts w:ascii="Calibri" w:eastAsia="Calibri" w:hAnsi="Calibri" w:cs="Calibri"/>
          <w:i/>
        </w:rPr>
        <w:t xml:space="preserve">Premio di Poesia Mario Bernardi </w:t>
      </w:r>
      <w:r>
        <w:rPr>
          <w:rFonts w:ascii="Calibri" w:eastAsia="Calibri" w:hAnsi="Calibri" w:cs="Calibri"/>
        </w:rPr>
        <w:t xml:space="preserve">e il Comune di Oderzo, </w:t>
      </w:r>
      <w:r>
        <w:rPr>
          <w:rFonts w:ascii="Calibri" w:eastAsia="Calibri" w:hAnsi="Calibri" w:cs="Calibri"/>
          <w:b/>
        </w:rPr>
        <w:t>venerdì 4 ottobre 2024</w:t>
      </w:r>
      <w:r>
        <w:rPr>
          <w:rFonts w:ascii="Calibri" w:eastAsia="Calibri" w:hAnsi="Calibri" w:cs="Calibri"/>
        </w:rPr>
        <w:t xml:space="preserve"> le alunne e gli alunni della Scuola Primaria e della Scuola Secondaria di I grado che hanno aderito all’iniziativa con i loro docenti saranno protagonisti attivi della Maratona: durante la mattinata, in tutti i plessi scolastici, verranno organizzate delle </w:t>
      </w:r>
      <w:r>
        <w:rPr>
          <w:rFonts w:ascii="Calibri" w:eastAsia="Calibri" w:hAnsi="Calibri" w:cs="Calibri"/>
          <w:b/>
        </w:rPr>
        <w:t xml:space="preserve">letture ad alta voce </w:t>
      </w:r>
      <w:r>
        <w:rPr>
          <w:rFonts w:ascii="Calibri" w:eastAsia="Calibri" w:hAnsi="Calibri" w:cs="Calibri"/>
        </w:rPr>
        <w:t>dei testi selezionati dalla biblioteca di Oderzo.</w:t>
      </w:r>
    </w:p>
    <w:p w14:paraId="0A0E0908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</w:p>
    <w:p w14:paraId="577D2456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Anche quest’anno, inoltre, la Maratona opitergina si arricchisce di un’interessante novità: verranno creati dei </w:t>
      </w:r>
      <w:r>
        <w:rPr>
          <w:rFonts w:ascii="Calibri" w:eastAsia="Calibri" w:hAnsi="Calibri" w:cs="Calibri"/>
          <w:b/>
        </w:rPr>
        <w:t>punti di ascolto attivi per l’intera giornata del 4 ottobre 2024</w:t>
      </w:r>
      <w:r>
        <w:rPr>
          <w:rFonts w:ascii="Calibri" w:eastAsia="Calibri" w:hAnsi="Calibri" w:cs="Calibri"/>
        </w:rPr>
        <w:t xml:space="preserve">, una sorta di maratona sonora che permetterà di diffondere anche le letture di alcune nostre classi coinvolgendo i passanti e le persone che per la loro condizione fisica non hanno possibilità di spostarsi per la città. Proprio in quest’ottica la maratona quest’anno vuole essere strutturata come un </w:t>
      </w:r>
      <w:r>
        <w:rPr>
          <w:rFonts w:ascii="Calibri" w:eastAsia="Calibri" w:hAnsi="Calibri" w:cs="Calibri"/>
          <w:b/>
        </w:rPr>
        <w:t xml:space="preserve">dono </w:t>
      </w:r>
      <w:r>
        <w:rPr>
          <w:rFonts w:ascii="Calibri" w:eastAsia="Calibri" w:hAnsi="Calibri" w:cs="Calibri"/>
        </w:rPr>
        <w:t>a un pubblico sempre più ampio. Le letture delle classi del nostro Istituto che hanno aderito alla “maratona sonora”, registrate nelle scorse settimane, potranno essere ascoltate nei seguenti luoghi:</w:t>
      </w:r>
    </w:p>
    <w:p w14:paraId="76E7EC6D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</w:p>
    <w:p w14:paraId="3A661519" w14:textId="77777777" w:rsidR="0027682B" w:rsidRDefault="0027682B" w:rsidP="0027682B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Parco di Palazzo Foscolo: dalle 9:00 alle 18:00</w:t>
      </w:r>
    </w:p>
    <w:p w14:paraId="79443187" w14:textId="77777777" w:rsidR="0027682B" w:rsidRDefault="0027682B" w:rsidP="0027682B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Area Archeologica Piramide – Foro Romano: dalle 9:00 alle 18:00</w:t>
      </w:r>
    </w:p>
    <w:p w14:paraId="482CF2E4" w14:textId="77777777" w:rsidR="0027682B" w:rsidRDefault="0027682B" w:rsidP="0027682B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Libreria Opitergina: dalle 10:30 alle 11:30 e dalle 17:30 alle 18:30</w:t>
      </w:r>
    </w:p>
    <w:p w14:paraId="7F6EEF90" w14:textId="77777777" w:rsidR="0027682B" w:rsidRDefault="0027682B" w:rsidP="0027682B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Libreria Becco Giallo: dalle 17:30 alle 19:30</w:t>
      </w:r>
    </w:p>
    <w:p w14:paraId="5DE9663D" w14:textId="77777777" w:rsidR="0027682B" w:rsidRDefault="0027682B" w:rsidP="0027682B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Centro Residenziale Arturo e Irma Simonetti: ascolto riservato agli ospiti residenti.</w:t>
      </w:r>
    </w:p>
    <w:p w14:paraId="5E0426F9" w14:textId="77777777" w:rsidR="0027682B" w:rsidRDefault="0027682B" w:rsidP="0027682B">
      <w:pPr>
        <w:ind w:left="720"/>
        <w:jc w:val="both"/>
        <w:rPr>
          <w:rFonts w:ascii="Calibri" w:eastAsia="Calibri" w:hAnsi="Calibri" w:cs="Calibri"/>
        </w:rPr>
      </w:pPr>
    </w:p>
    <w:p w14:paraId="6057FF1D" w14:textId="77777777" w:rsidR="0027682B" w:rsidRDefault="0027682B" w:rsidP="002768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docenti che intendono accompagnare le loro classi nella mattinata della Maratona di Lettura presso i punti di ascolto organizzati in città, avranno cura di informare tramite diario scolastico le famiglie e di comunicare alla Segreteria l’organizzazione dell’uscita a piedi compilando il modulo disponibile in Nuvola.</w:t>
      </w:r>
    </w:p>
    <w:p w14:paraId="2AE2E184" w14:textId="77777777" w:rsidR="0027682B" w:rsidRDefault="0027682B" w:rsidP="0027682B">
      <w:pPr>
        <w:jc w:val="both"/>
        <w:rPr>
          <w:rFonts w:ascii="Calibri" w:eastAsia="Calibri" w:hAnsi="Calibri" w:cs="Calibri"/>
        </w:rPr>
      </w:pPr>
    </w:p>
    <w:p w14:paraId="5CF24098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 la locandina dell’iniziativa opitergina. </w:t>
      </w:r>
    </w:p>
    <w:p w14:paraId="54A4F789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</w:p>
    <w:p w14:paraId="57B92752" w14:textId="77777777" w:rsidR="0027682B" w:rsidRDefault="0027682B" w:rsidP="0027682B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Cordiali Saluti.</w:t>
      </w:r>
    </w:p>
    <w:p w14:paraId="75266BD9" w14:textId="77777777" w:rsidR="0027682B" w:rsidRDefault="0027682B" w:rsidP="0027682B"/>
    <w:p w14:paraId="647BCFD5" w14:textId="77777777" w:rsidR="00A25C17" w:rsidRDefault="00A25C17" w:rsidP="00A25C17">
      <w:pPr>
        <w:ind w:left="5040" w:firstLine="720"/>
        <w:rPr>
          <w:rFonts w:ascii="Calibri" w:eastAsia="Calibri" w:hAnsi="Calibri" w:cs="Calibri"/>
          <w:b/>
        </w:rPr>
      </w:pPr>
    </w:p>
    <w:p w14:paraId="129C4B59" w14:textId="77777777" w:rsidR="006B6A53" w:rsidRPr="006B6A53" w:rsidRDefault="006B6A53" w:rsidP="006B6A53">
      <w:pPr>
        <w:spacing w:before="240" w:after="240"/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401D8A59" w14:textId="77777777" w:rsidR="006B6A53" w:rsidRDefault="006B6A53" w:rsidP="006B6A53">
      <w:pPr>
        <w:spacing w:before="240" w:after="240"/>
        <w:ind w:left="4678"/>
        <w:rPr>
          <w:b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 w:rsidR="00EA6894">
        <w:rPr>
          <w:b/>
        </w:rPr>
        <w:t>IL DIRIGENTE SCOLASTICO</w:t>
      </w:r>
    </w:p>
    <w:p w14:paraId="77D8A3D3" w14:textId="4885626B" w:rsidR="00EA6894" w:rsidRDefault="00EA6894" w:rsidP="006B6A53">
      <w:pPr>
        <w:spacing w:before="240" w:after="240"/>
        <w:ind w:left="4678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62A74ABA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1C5D2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FFB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2A438018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7A95DF5F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46EAAE4B" w14:textId="77777777" w:rsidR="00EA6894" w:rsidRDefault="00EA6894" w:rsidP="00EA6894"/>
    <w:p w14:paraId="342D3C3A" w14:textId="77777777" w:rsidR="00B57905" w:rsidRDefault="00B57905" w:rsidP="00EA6894"/>
    <w:p w14:paraId="466C53C3" w14:textId="77777777" w:rsidR="00B57905" w:rsidRDefault="00B57905" w:rsidP="00EA6894"/>
    <w:p w14:paraId="5AFFD7E0" w14:textId="77777777" w:rsidR="009820CB" w:rsidRDefault="009820CB" w:rsidP="00EA6894"/>
    <w:p w14:paraId="1E51A7EE" w14:textId="77777777" w:rsidR="009820CB" w:rsidRDefault="009820CB" w:rsidP="00EA6894"/>
    <w:p w14:paraId="58A174BD" w14:textId="77777777" w:rsidR="009820CB" w:rsidRDefault="009820CB" w:rsidP="00EA6894"/>
    <w:p w14:paraId="6C3B8234" w14:textId="77777777" w:rsidR="009820CB" w:rsidRDefault="009820CB" w:rsidP="00EA6894"/>
    <w:p w14:paraId="6BECA412" w14:textId="77777777" w:rsidR="009820CB" w:rsidRDefault="009820CB" w:rsidP="00EA6894"/>
    <w:p w14:paraId="20750D3A" w14:textId="77777777" w:rsidR="009820CB" w:rsidRDefault="009820CB" w:rsidP="00EA6894"/>
    <w:p w14:paraId="288DA00F" w14:textId="77777777" w:rsidR="009820CB" w:rsidRDefault="009820CB" w:rsidP="00EA6894"/>
    <w:p w14:paraId="3C6125F1" w14:textId="77777777" w:rsidR="009820CB" w:rsidRDefault="009820CB" w:rsidP="00EA6894"/>
    <w:p w14:paraId="790779F3" w14:textId="77777777" w:rsidR="009820CB" w:rsidRDefault="009820CB" w:rsidP="00EA6894"/>
    <w:p w14:paraId="23274D43" w14:textId="77777777" w:rsidR="009820CB" w:rsidRDefault="009820CB" w:rsidP="00EA6894"/>
    <w:p w14:paraId="651CCB7B" w14:textId="77777777" w:rsidR="009820CB" w:rsidRDefault="009820CB" w:rsidP="00EA6894"/>
    <w:p w14:paraId="3837A85B" w14:textId="77777777" w:rsidR="009820CB" w:rsidRDefault="009820CB" w:rsidP="00EA6894"/>
    <w:p w14:paraId="7492617E" w14:textId="77777777" w:rsidR="009820CB" w:rsidRDefault="009820CB" w:rsidP="00EA6894"/>
    <w:p w14:paraId="26092D67" w14:textId="77777777" w:rsidR="009820CB" w:rsidRDefault="009820CB" w:rsidP="00EA6894"/>
    <w:p w14:paraId="5BAF4605" w14:textId="77777777" w:rsidR="009820CB" w:rsidRDefault="009820CB" w:rsidP="00EA6894"/>
    <w:p w14:paraId="1462C3D0" w14:textId="77777777" w:rsidR="009820CB" w:rsidRDefault="009820CB" w:rsidP="00EA6894"/>
    <w:p w14:paraId="194F4F54" w14:textId="77777777" w:rsidR="009820CB" w:rsidRDefault="009820CB" w:rsidP="00EA6894"/>
    <w:p w14:paraId="17225027" w14:textId="77777777" w:rsidR="00A25C17" w:rsidRDefault="00A25C17" w:rsidP="00EA6894"/>
    <w:p w14:paraId="44D63FC0" w14:textId="77777777" w:rsidR="00B57905" w:rsidRDefault="00B57905" w:rsidP="00EA6894"/>
    <w:p w14:paraId="5DB6CDA2" w14:textId="77777777" w:rsidR="00B57905" w:rsidRDefault="00B57905" w:rsidP="00EA6894"/>
    <w:p w14:paraId="48FBAC6C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7A128CA3" w14:textId="56593F6C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</w:t>
      </w:r>
      <w:r w:rsidR="00854826">
        <w:rPr>
          <w:b/>
          <w:sz w:val="16"/>
        </w:rPr>
        <w:t>o</w:t>
      </w:r>
      <w:proofErr w:type="spellEnd"/>
      <w:r>
        <w:rPr>
          <w:b/>
          <w:sz w:val="16"/>
        </w:rPr>
        <w:t xml:space="preserve"> </w:t>
      </w:r>
      <w:r w:rsidR="00854826">
        <w:rPr>
          <w:b/>
          <w:sz w:val="16"/>
        </w:rPr>
        <w:t xml:space="preserve">Giovanni </w:t>
      </w:r>
      <w:proofErr w:type="spellStart"/>
      <w:r w:rsidR="00854826">
        <w:rPr>
          <w:b/>
          <w:sz w:val="16"/>
        </w:rPr>
        <w:t>Iazzetta</w:t>
      </w:r>
      <w:proofErr w:type="spellEnd"/>
    </w:p>
    <w:p w14:paraId="34AA4E83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0492D6D4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</w:t>
      </w:r>
      <w:proofErr w:type="gramStart"/>
      <w:r>
        <w:rPr>
          <w:sz w:val="16"/>
        </w:rPr>
        <w:t>amministrativi :</w:t>
      </w:r>
      <w:proofErr w:type="gramEnd"/>
      <w:r>
        <w:rPr>
          <w:sz w:val="16"/>
        </w:rPr>
        <w:t xml:space="preserve">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10483153" w14:textId="6812E1FE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</w:t>
      </w:r>
      <w:proofErr w:type="gramStart"/>
      <w:r w:rsidRPr="008A3DBD">
        <w:rPr>
          <w:b/>
          <w:sz w:val="16"/>
        </w:rPr>
        <w:t>lezioni  è</w:t>
      </w:r>
      <w:proofErr w:type="gramEnd"/>
      <w:r w:rsidRPr="008A3DBD">
        <w:rPr>
          <w:b/>
          <w:sz w:val="16"/>
        </w:rPr>
        <w:t xml:space="preserve">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</w:t>
      </w:r>
      <w:r w:rsidR="00BB5B03">
        <w:rPr>
          <w:b/>
          <w:sz w:val="16"/>
        </w:rPr>
        <w:t>5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</w:t>
      </w:r>
      <w:r w:rsidR="00BB5B03">
        <w:rPr>
          <w:b/>
          <w:sz w:val="16"/>
        </w:rPr>
        <w:t>5</w:t>
      </w:r>
      <w:r>
        <w:rPr>
          <w:b/>
          <w:sz w:val="16"/>
        </w:rPr>
        <w:t xml:space="preserve">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98FA5F" w14:textId="77777777" w:rsidR="009B046E" w:rsidRPr="003221C6" w:rsidRDefault="00EA6894" w:rsidP="003221C6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9B046E" w:rsidRPr="003221C6" w:rsidSect="003C121E">
      <w:pgSz w:w="11906" w:h="16838"/>
      <w:pgMar w:top="1135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75F8" w14:textId="77777777" w:rsidR="009820CB" w:rsidRDefault="009820CB" w:rsidP="009820CB">
      <w:r>
        <w:separator/>
      </w:r>
    </w:p>
  </w:endnote>
  <w:endnote w:type="continuationSeparator" w:id="0">
    <w:p w14:paraId="318F984D" w14:textId="77777777" w:rsidR="009820CB" w:rsidRDefault="009820CB" w:rsidP="009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AB58" w14:textId="77777777" w:rsidR="009820CB" w:rsidRDefault="009820CB" w:rsidP="009820CB">
      <w:r>
        <w:separator/>
      </w:r>
    </w:p>
  </w:footnote>
  <w:footnote w:type="continuationSeparator" w:id="0">
    <w:p w14:paraId="4C5A2ECB" w14:textId="77777777" w:rsidR="009820CB" w:rsidRDefault="009820CB" w:rsidP="0098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5631"/>
    <w:multiLevelType w:val="multilevel"/>
    <w:tmpl w:val="C8944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B502D"/>
    <w:multiLevelType w:val="multilevel"/>
    <w:tmpl w:val="31446B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54433D"/>
    <w:multiLevelType w:val="multilevel"/>
    <w:tmpl w:val="72BAE944"/>
    <w:lvl w:ilvl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08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1520" w:hanging="360"/>
      </w:pPr>
      <w:rPr>
        <w:u w:val="none"/>
      </w:rPr>
    </w:lvl>
  </w:abstractNum>
  <w:abstractNum w:abstractNumId="3" w15:restartNumberingAfterBreak="0">
    <w:nsid w:val="2E936C64"/>
    <w:multiLevelType w:val="multilevel"/>
    <w:tmpl w:val="301C15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BA6F0C"/>
    <w:multiLevelType w:val="multilevel"/>
    <w:tmpl w:val="DD42A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9987448">
    <w:abstractNumId w:val="6"/>
  </w:num>
  <w:num w:numId="2" w16cid:durableId="2073457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987285">
    <w:abstractNumId w:val="4"/>
  </w:num>
  <w:num w:numId="4" w16cid:durableId="689767116">
    <w:abstractNumId w:val="3"/>
  </w:num>
  <w:num w:numId="5" w16cid:durableId="413284797">
    <w:abstractNumId w:val="2"/>
  </w:num>
  <w:num w:numId="6" w16cid:durableId="2049451731">
    <w:abstractNumId w:val="1"/>
  </w:num>
  <w:num w:numId="7" w16cid:durableId="102629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32B96"/>
    <w:rsid w:val="00073F5C"/>
    <w:rsid w:val="0008548D"/>
    <w:rsid w:val="000A0EEB"/>
    <w:rsid w:val="000C7D95"/>
    <w:rsid w:val="000F6586"/>
    <w:rsid w:val="00106775"/>
    <w:rsid w:val="00166808"/>
    <w:rsid w:val="00186644"/>
    <w:rsid w:val="00263CDE"/>
    <w:rsid w:val="0027682B"/>
    <w:rsid w:val="002A348F"/>
    <w:rsid w:val="003123DE"/>
    <w:rsid w:val="003221C6"/>
    <w:rsid w:val="00324DE6"/>
    <w:rsid w:val="00361E2D"/>
    <w:rsid w:val="003C121E"/>
    <w:rsid w:val="00472B68"/>
    <w:rsid w:val="00477528"/>
    <w:rsid w:val="00482E3F"/>
    <w:rsid w:val="00484F65"/>
    <w:rsid w:val="0049760A"/>
    <w:rsid w:val="004B0D04"/>
    <w:rsid w:val="00545504"/>
    <w:rsid w:val="00560D5B"/>
    <w:rsid w:val="00577C51"/>
    <w:rsid w:val="00591829"/>
    <w:rsid w:val="005944A9"/>
    <w:rsid w:val="005A759E"/>
    <w:rsid w:val="005F004F"/>
    <w:rsid w:val="00615A6D"/>
    <w:rsid w:val="00623CC1"/>
    <w:rsid w:val="006815A3"/>
    <w:rsid w:val="00694286"/>
    <w:rsid w:val="006B6A53"/>
    <w:rsid w:val="006F185A"/>
    <w:rsid w:val="00790213"/>
    <w:rsid w:val="007B1FDC"/>
    <w:rsid w:val="007C2971"/>
    <w:rsid w:val="00854826"/>
    <w:rsid w:val="0087689E"/>
    <w:rsid w:val="00895707"/>
    <w:rsid w:val="008C736A"/>
    <w:rsid w:val="008F1A3D"/>
    <w:rsid w:val="0095009B"/>
    <w:rsid w:val="009820CB"/>
    <w:rsid w:val="009B046E"/>
    <w:rsid w:val="009D25AE"/>
    <w:rsid w:val="00A00C8A"/>
    <w:rsid w:val="00A03110"/>
    <w:rsid w:val="00A12098"/>
    <w:rsid w:val="00A25C17"/>
    <w:rsid w:val="00AE05D9"/>
    <w:rsid w:val="00B57905"/>
    <w:rsid w:val="00BB5B03"/>
    <w:rsid w:val="00BE4CCE"/>
    <w:rsid w:val="00BE7DB3"/>
    <w:rsid w:val="00C42BDA"/>
    <w:rsid w:val="00C4493A"/>
    <w:rsid w:val="00C708CE"/>
    <w:rsid w:val="00CC5DF4"/>
    <w:rsid w:val="00D74146"/>
    <w:rsid w:val="00D76264"/>
    <w:rsid w:val="00EA6894"/>
    <w:rsid w:val="00ED0D36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C4EE71B"/>
  <w15:docId w15:val="{BDD3B4F4-B361-4D25-A0A9-A4CE346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820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0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2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0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84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oderz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8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Assistente12</cp:lastModifiedBy>
  <cp:revision>8</cp:revision>
  <cp:lastPrinted>2023-09-15T09:20:00Z</cp:lastPrinted>
  <dcterms:created xsi:type="dcterms:W3CDTF">2023-10-06T10:35:00Z</dcterms:created>
  <dcterms:modified xsi:type="dcterms:W3CDTF">2024-09-27T11:14:00Z</dcterms:modified>
</cp:coreProperties>
</file>