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2" w:lineRule="auto"/>
        <w:ind w:left="392" w:firstLine="0"/>
        <w:rPr>
          <w:i w:val="1"/>
          <w:sz w:val="15"/>
          <w:szCs w:val="15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2" w:lineRule="auto"/>
        <w:ind w:left="1879" w:right="2326" w:firstLine="0"/>
        <w:rPr/>
      </w:pPr>
      <w:r w:rsidDel="00000000" w:rsidR="00000000" w:rsidRPr="00000000">
        <w:rPr>
          <w:b w:val="0"/>
        </w:rPr>
        <w:drawing>
          <wp:inline distB="0" distT="0" distL="0" distR="0">
            <wp:extent cx="411479" cy="405129"/>
            <wp:effectExtent b="0" l="0" r="0" t="0"/>
            <wp:docPr descr="P3#yIS1" id="2" name="image1.png"/>
            <a:graphic>
              <a:graphicData uri="http://schemas.openxmlformats.org/drawingml/2006/picture">
                <pic:pic>
                  <pic:nvPicPr>
                    <pic:cNvPr descr="P3#yIS1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4051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ISTITUTO COMPRENSIVO MASERADA SUL PIAVE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3">
      <w:pPr>
        <w:pStyle w:val="Title"/>
        <w:ind w:firstLine="1879"/>
        <w:rPr/>
      </w:pPr>
      <w:r w:rsidDel="00000000" w:rsidR="00000000" w:rsidRPr="00000000">
        <w:rPr>
          <w:rtl w:val="0"/>
        </w:rPr>
        <w:t xml:space="preserve">Scheda riepilogativa titoli e servizi</w:t>
      </w:r>
    </w:p>
    <w:p w:rsidR="00000000" w:rsidDel="00000000" w:rsidP="00000000" w:rsidRDefault="00000000" w:rsidRPr="00000000" w14:paraId="00000004">
      <w:pPr>
        <w:spacing w:before="101" w:line="362" w:lineRule="auto"/>
        <w:ind w:left="392" w:right="134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(I candidati nella scheda dovranno riportare i titoli e le esperienze lavorative che in base al paragrafo titoli ed esperienze richieste, danno diritto a punteggio)</w:t>
      </w:r>
    </w:p>
    <w:tbl>
      <w:tblPr>
        <w:tblStyle w:val="Table1"/>
        <w:tblW w:w="10636.0" w:type="dxa"/>
        <w:jc w:val="left"/>
        <w:tblInd w:w="1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73"/>
        <w:gridCol w:w="3423"/>
        <w:gridCol w:w="2840"/>
        <w:tblGridChange w:id="0">
          <w:tblGrid>
            <w:gridCol w:w="4373"/>
            <w:gridCol w:w="3423"/>
            <w:gridCol w:w="2840"/>
          </w:tblGrid>
        </w:tblGridChange>
      </w:tblGrid>
      <w:tr>
        <w:trPr>
          <w:cantSplit w:val="0"/>
          <w:trHeight w:val="96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51"/>
              </w:tabs>
              <w:spacing w:after="0" w:before="0" w:line="240" w:lineRule="auto"/>
              <w:ind w:left="429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E COGNOME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32"/>
              </w:tabs>
              <w:spacing w:after="0" w:before="0" w:line="240" w:lineRule="auto"/>
              <w:ind w:left="429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nascita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  Codice Fiscale_________________________________</w:t>
            </w:r>
          </w:p>
        </w:tc>
      </w:tr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47"/>
                <w:tab w:val="left" w:pos="3232"/>
              </w:tabs>
              <w:spacing w:after="0" w:before="0" w:line="218" w:lineRule="auto"/>
              <w:ind w:left="429" w:right="5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INDICAZIONI TITOLO E</w:t>
              <w:tab/>
              <w:t xml:space="preserve">ATTIVITA’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43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Riservato Ufficio</w:t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2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DI STUDIO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(FINO AD UN MAX DI 30 PUNTI) si valuta un solo titolo di studio</w:t>
            </w:r>
          </w:p>
        </w:tc>
      </w:tr>
      <w:tr>
        <w:trPr>
          <w:cantSplit w:val="0"/>
          <w:trHeight w:val="215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Laurea connessa alle aree tematiche oggetto del presente bando - max 30 punti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Punti 30 voto 110 e lode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25 voto 110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Punti 20 voti da 100 a 109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Punti 15 voti da 90 a 99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Punti 10 voti da 0 a 89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9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⮚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PUNTI: ________________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9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⮚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PUNTI: 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DI SPECIALIZZAZIONE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(FINO AD UN MAX DI 10 PUNTI) si valuta un solo titolo di studio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di specializzazione post-laurea connessi alle aree tematiche oggetto del presente bando: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2 per specializzazione post-laurea almeno biennale 120 cfu fino ad un massimo di 6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Dottorato 4 punti (al massimo solo 1 titolo)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9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⮚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PUNTI:________________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9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⮚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PUNTI: 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ESPERIENZE PROFESSIONALI Istituzioni stesso grado e ordine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(FINO AD UN MAX DI 50 PUNTI)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3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professionali nelle istituzioni scolastiche, specificamente connesse alle aree tematiche – oggetto del presente bando -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 Numero di incarichi (almeno trimestrali per i lettorati e almeno di 10 ore per le certificazioni) uguale o superiore a 5  - punti 50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 Da 1 fino a 4 incarichi (almeno trimestrali per i lettorati e almeno di 10 ore per le certificazioni)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10 punti per ciascun incarico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29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9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⮚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9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PUNTI:_________________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ESPERIENZE PROFESSIONALI  nelle Istituzioni di altro grado e ordine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(FINO AD UN MAX DI 10 PUNTI)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professionali nelle istituzioni scolastiche di altro grado e ordine specificatamente alle aeree e oggetto delle presenti tematiche bando: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*Numero di incarichi (almeno trimestrali per i lettorati e almeno di 10 ore per le certificazioni) uguale o superiore a 5 - punti 10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1 incarico a 4 incarichi (almeno trimestrali per i lettorati e almeno di 10 ore per le certificazioni)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2 punti per ciascun incarico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9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⮚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PUNTI:_________________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9" w:right="0" w:firstLine="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⮚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PUNTI:_________________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392" w:right="134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Dichiarazione resa, sotto la propria personale responsabilità, consapevole delle sanzioni penali nel caso di dichiarazioni mendaci, di formazione o uso di atti falsi, richiamate dall’art. 76 del DPR 445 del 28 dicembre 2000.</w:t>
      </w:r>
    </w:p>
    <w:p w:rsidR="00000000" w:rsidDel="00000000" w:rsidP="00000000" w:rsidRDefault="00000000" w:rsidRPr="00000000" w14:paraId="00000057">
      <w:pPr>
        <w:tabs>
          <w:tab w:val="left" w:pos="1395"/>
        </w:tabs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1395"/>
        </w:tabs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1395"/>
        </w:tabs>
        <w:rPr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Data __________________________                     </w:t>
        <w:tab/>
        <w:t xml:space="preserve">Firma___________________________________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0" w:left="740" w:right="3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834"/>
      <w:jc w:val="center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17" w:lineRule="auto"/>
      <w:ind w:left="1879" w:right="2318"/>
      <w:jc w:val="center"/>
    </w:pPr>
    <w:rPr>
      <w:b w:val="1"/>
    </w:rPr>
  </w:style>
  <w:style w:type="paragraph" w:styleId="Normale" w:default="1">
    <w:name w:val="Normal"/>
    <w:uiPriority w:val="1"/>
    <w:qFormat w:val="1"/>
    <w:rPr>
      <w:rFonts w:ascii="Verdana" w:cs="Verdana" w:eastAsia="Verdana" w:hAnsi="Verdana"/>
      <w:lang w:val="it-IT"/>
    </w:rPr>
  </w:style>
  <w:style w:type="paragraph" w:styleId="Titolo1">
    <w:name w:val="heading 1"/>
    <w:basedOn w:val="Normale"/>
    <w:uiPriority w:val="1"/>
    <w:qFormat w:val="1"/>
    <w:pPr>
      <w:ind w:right="834"/>
      <w:jc w:val="center"/>
      <w:outlineLvl w:val="0"/>
    </w:pPr>
    <w:rPr>
      <w:b w:val="1"/>
      <w:bCs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14"/>
      <w:szCs w:val="14"/>
    </w:rPr>
  </w:style>
  <w:style w:type="paragraph" w:styleId="Titolo">
    <w:name w:val="Title"/>
    <w:basedOn w:val="Normale"/>
    <w:uiPriority w:val="1"/>
    <w:qFormat w:val="1"/>
    <w:pPr>
      <w:spacing w:before="217"/>
      <w:ind w:left="1879" w:right="2318"/>
      <w:jc w:val="center"/>
    </w:pPr>
    <w:rPr>
      <w:b w:val="1"/>
      <w:bCs w:val="1"/>
    </w:rPr>
  </w:style>
  <w:style w:type="paragraph" w:styleId="Paragrafoelenco">
    <w:name w:val="List Paragraph"/>
    <w:basedOn w:val="Normale"/>
    <w:uiPriority w:val="34"/>
    <w:qFormat w:val="1"/>
  </w:style>
  <w:style w:type="paragraph" w:styleId="TableParagraph" w:customStyle="1">
    <w:name w:val="Table Paragraph"/>
    <w:basedOn w:val="Normale"/>
    <w:uiPriority w:val="1"/>
    <w:qFormat w:val="1"/>
    <w:rPr>
      <w:rFonts w:ascii="Calibri" w:cs="Calibri" w:eastAsia="Calibri" w:hAnsi="Calibri"/>
    </w:rPr>
  </w:style>
  <w:style w:type="paragraph" w:styleId="Default" w:customStyle="1">
    <w:name w:val="Default"/>
    <w:rsid w:val="008722C5"/>
    <w:pPr>
      <w:widowControl w:val="1"/>
      <w:adjustRightInd w:val="0"/>
    </w:pPr>
    <w:rPr>
      <w:rFonts w:ascii="Verdana" w:cs="Verdana" w:eastAsia="Times New Roman" w:hAnsi="Verdana"/>
      <w:color w:val="000000"/>
      <w:sz w:val="24"/>
      <w:szCs w:val="24"/>
      <w:lang w:eastAsia="it-IT" w:val="it-IT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722C5"/>
    <w:pPr>
      <w:widowControl w:val="1"/>
      <w:autoSpaceDE w:val="1"/>
      <w:autoSpaceDN w:val="1"/>
    </w:pPr>
    <w:rPr>
      <w:rFonts w:ascii="Tahoma" w:cs="Tahoma" w:eastAsia="Times New Roman" w:hAnsi="Tahoma"/>
      <w:sz w:val="16"/>
      <w:szCs w:val="16"/>
      <w:lang w:eastAsia="it-IT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722C5"/>
    <w:rPr>
      <w:rFonts w:ascii="Tahoma" w:cs="Tahoma" w:eastAsia="Times New Roman" w:hAnsi="Tahoma"/>
      <w:sz w:val="16"/>
      <w:szCs w:val="16"/>
      <w:lang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rmGGLwPBKRJHjvukE/riynMMGQ==">AMUW2mU7gs2hppkO78HIBlNh0qUkHqvKf4wTofi4tt9oUN6k68Jr5R746+48/3R+/TTKLLUa9znJR2U/GMw65d8/fuMH/rVPUZdUki1SQ3iBbHKa2Kyxw/xjIY5QgT+2Pg4/LEka45sNyErhvN9iqKMziTxSZw6X7A==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2022-10-25T13:43:00Z</dcterms:created>
  <dc:creator>Unknown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2022-02-04T00:00:00Z</vt:filetime>
  </property>
</Properties>
</file>