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967" w:rsidRPr="00D71967" w:rsidRDefault="00D71967" w:rsidP="00D719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Su indicazione dell’Ufficio II: s’informa che l’Archivio Nazionale Cinematografico della Resistenza indice la 23</w:t>
      </w:r>
      <w:r w:rsidRPr="00D71967">
        <w:rPr>
          <w:rFonts w:ascii="Times New Roman" w:eastAsia="Times New Roman" w:hAnsi="Times New Roman" w:cs="Times New Roman"/>
          <w:color w:val="19191A"/>
          <w:sz w:val="20"/>
          <w:szCs w:val="20"/>
          <w:vertAlign w:val="superscript"/>
          <w:lang w:eastAsia="it-IT"/>
        </w:rPr>
        <w:t>ª</w:t>
      </w: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 edizione del Bando di concorso “</w:t>
      </w:r>
      <w:r w:rsidRPr="00D71967">
        <w:rPr>
          <w:rFonts w:ascii="Times New Roman" w:eastAsia="Times New Roman" w:hAnsi="Times New Roman" w:cs="Times New Roman"/>
          <w:b/>
          <w:bCs/>
          <w:color w:val="19191A"/>
          <w:sz w:val="27"/>
          <w:szCs w:val="27"/>
          <w:lang w:eastAsia="it-IT"/>
        </w:rPr>
        <w:t>Filmare la storia”</w:t>
      </w: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, finalizzato alla realizzazione di opere su tematiche della storia del Novecento e contemporanea e alla valorizzazione dell’uso degli strumenti audiovisivi come metodologia didattica per elaborare e trasmettere la memoria storica.</w:t>
      </w:r>
    </w:p>
    <w:p w:rsidR="00D71967" w:rsidRPr="00D71967" w:rsidRDefault="00D71967" w:rsidP="00D719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Il concorso, </w:t>
      </w: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u w:val="single"/>
          <w:lang w:eastAsia="it-IT"/>
        </w:rPr>
        <w:t>rivolto a</w:t>
      </w: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 </w:t>
      </w: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u w:val="single"/>
          <w:lang w:eastAsia="it-IT"/>
        </w:rPr>
        <w:t>studentesse e studenti delle scuole di ogni ordine e grado</w:t>
      </w: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, è suddiviso in tre sezioni: una sezione per opere audiovisive realizzate dalle scuole, una sezione riservata ai videomaker, una sezione dedicata a progetti di scrittura realizzati da scuole secondarie di secondo grado.</w:t>
      </w:r>
    </w:p>
    <w:p w:rsidR="00D71967" w:rsidRPr="00D71967" w:rsidRDefault="00D71967" w:rsidP="00D719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u w:val="single"/>
          <w:lang w:eastAsia="it-IT"/>
        </w:rPr>
        <w:t>Sono ammesse al concorso le opere inviate in fase d’iscrizione</w:t>
      </w: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 attraverso un link scaricabile:</w:t>
      </w:r>
    </w:p>
    <w:p w:rsidR="00D71967" w:rsidRPr="00D71967" w:rsidRDefault="00D71967" w:rsidP="00D71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D71967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CONCORSO VIDEOMAKER </w:t>
      </w:r>
      <w:r w:rsidRPr="00D71967">
        <w:rPr>
          <w:rFonts w:ascii="Geneva" w:eastAsia="Times New Roman" w:hAnsi="Geneva" w:cs="Times New Roman"/>
          <w:b/>
          <w:bCs/>
          <w:color w:val="19191A"/>
          <w:sz w:val="27"/>
          <w:szCs w:val="27"/>
          <w:lang w:eastAsia="it-IT"/>
        </w:rPr>
        <w:t>entro il 28/02/2026</w:t>
      </w:r>
    </w:p>
    <w:p w:rsidR="00D71967" w:rsidRPr="00D71967" w:rsidRDefault="00D71967" w:rsidP="00D71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D71967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CONCORSO SCUOLE </w:t>
      </w:r>
      <w:r w:rsidRPr="00D71967">
        <w:rPr>
          <w:rFonts w:ascii="Geneva" w:eastAsia="Times New Roman" w:hAnsi="Geneva" w:cs="Times New Roman"/>
          <w:b/>
          <w:bCs/>
          <w:color w:val="19191A"/>
          <w:sz w:val="27"/>
          <w:szCs w:val="27"/>
          <w:lang w:eastAsia="it-IT"/>
        </w:rPr>
        <w:t>entro il 4/04/2026</w:t>
      </w:r>
    </w:p>
    <w:p w:rsidR="00D71967" w:rsidRPr="00D71967" w:rsidRDefault="00D71967" w:rsidP="00D719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Per informazioni dettagliate e per le modalità di partecipazione, si rimanda alla lettura attenta del bando sulla </w:t>
      </w:r>
      <w:hyperlink r:id="rId5" w:tgtFrame="_blank" w:tooltip="https://ancr.to.it/filmare-la-storia/" w:history="1">
        <w:r w:rsidRPr="00D71967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it-IT"/>
          </w:rPr>
          <w:t>pagina del sito</w:t>
        </w:r>
      </w:hyperlink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, dove sono reperibili i link ai moduli di iscrizione; la registrazione al concorso è gratuita. Per eventuali problemi nel processo di iscrizione contattare: </w:t>
      </w:r>
      <w:hyperlink r:id="rId6" w:tooltip="mailto:filmarelastoria@ancr.to.it" w:history="1">
        <w:r w:rsidRPr="00D71967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it-IT"/>
          </w:rPr>
          <w:t>filmarelastoria@ancr.to.it</w:t>
        </w:r>
      </w:hyperlink>
      <w:r w:rsidRPr="00D71967"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  <w:t>.</w:t>
      </w:r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E018D"/>
    <w:multiLevelType w:val="multilevel"/>
    <w:tmpl w:val="689A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67"/>
    <w:rsid w:val="00852EEF"/>
    <w:rsid w:val="00D7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70254-11CA-4681-BB0C-CBB6BF3A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s://ancr.to.it/filmare-la-stor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2025-10-21T10:43:00Z</dcterms:created>
  <dcterms:modified xsi:type="dcterms:W3CDTF">2025-10-21T10:43:00Z</dcterms:modified>
</cp:coreProperties>
</file>