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A44D" w14:textId="77777777" w:rsidR="00266D5D" w:rsidRDefault="00266D5D" w:rsidP="00266D5D">
      <w:pPr>
        <w:spacing w:line="276" w:lineRule="auto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ALLEGATO 3</w:t>
      </w:r>
    </w:p>
    <w:p w14:paraId="1964C59D" w14:textId="77777777" w:rsidR="00266D5D" w:rsidRDefault="00266D5D" w:rsidP="00266D5D">
      <w:pPr>
        <w:spacing w:line="276" w:lineRule="auto"/>
        <w:jc w:val="center"/>
        <w:rPr>
          <w:rFonts w:asciiTheme="minorHAnsi" w:hAnsiTheme="minorHAnsi" w:cs="Arial"/>
          <w:b/>
          <w:bCs/>
        </w:rPr>
      </w:pPr>
    </w:p>
    <w:p w14:paraId="49FDCEE2" w14:textId="77777777" w:rsidR="00266D5D" w:rsidRPr="00F33001" w:rsidRDefault="00266D5D" w:rsidP="00266D5D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MODELLO DICHIARAZIONE PUNTEGGIO</w:t>
      </w:r>
    </w:p>
    <w:p w14:paraId="28F68C72" w14:textId="77777777"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</w:p>
    <w:tbl>
      <w:tblPr>
        <w:tblStyle w:val="TableNormal"/>
        <w:tblW w:w="9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5"/>
        <w:gridCol w:w="1701"/>
        <w:gridCol w:w="1560"/>
      </w:tblGrid>
      <w:tr w:rsidR="00266D5D" w:rsidRPr="00F33001" w14:paraId="0EC95413" w14:textId="77777777" w:rsidTr="007B2755">
        <w:trPr>
          <w:trHeight w:val="844"/>
          <w:jc w:val="center"/>
        </w:trPr>
        <w:tc>
          <w:tcPr>
            <w:tcW w:w="6455" w:type="dxa"/>
            <w:shd w:val="clear" w:color="auto" w:fill="C0C0C0"/>
            <w:vAlign w:val="center"/>
            <w:hideMark/>
          </w:tcPr>
          <w:p w14:paraId="1576AAD0" w14:textId="77777777" w:rsidR="00266D5D" w:rsidRPr="006251D8" w:rsidRDefault="00266D5D" w:rsidP="002C7D9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/>
                <w:bCs/>
                <w:lang w:val="it-IT"/>
              </w:rPr>
              <w:t>Descrizione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0483A64A" w14:textId="77777777" w:rsidR="00266D5D" w:rsidRPr="006251D8" w:rsidRDefault="00266D5D" w:rsidP="002C7D9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/>
                <w:bCs/>
                <w:lang w:val="it-IT"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14:paraId="498F0540" w14:textId="77777777" w:rsidR="00266D5D" w:rsidRPr="006251D8" w:rsidRDefault="00266D5D" w:rsidP="002C7D99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6251D8">
              <w:rPr>
                <w:rFonts w:asciiTheme="minorHAnsi" w:hAnsiTheme="minorHAnsi" w:cs="Arial"/>
                <w:b/>
                <w:bCs/>
                <w:lang w:val="it-IT"/>
              </w:rPr>
              <w:t>Punteggio attribuito dalla Commissione</w:t>
            </w:r>
          </w:p>
        </w:tc>
      </w:tr>
      <w:tr w:rsidR="007B2755" w:rsidRPr="00F33001" w14:paraId="7CB7C1D7" w14:textId="77777777" w:rsidTr="007B2755">
        <w:trPr>
          <w:trHeight w:val="489"/>
          <w:jc w:val="center"/>
        </w:trPr>
        <w:tc>
          <w:tcPr>
            <w:tcW w:w="6455" w:type="dxa"/>
            <w:vAlign w:val="center"/>
            <w:hideMark/>
          </w:tcPr>
          <w:p w14:paraId="5CAB1EFD" w14:textId="77777777" w:rsidR="007B2755" w:rsidRPr="007B2755" w:rsidRDefault="007B2755" w:rsidP="00615944">
            <w:pPr>
              <w:spacing w:line="276" w:lineRule="auto"/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 w:cs="Arial"/>
                <w:b/>
                <w:bCs/>
                <w:sz w:val="20"/>
                <w:szCs w:val="20"/>
                <w:lang w:val="it-IT"/>
              </w:rPr>
              <w:t>Laurea in psicologia</w:t>
            </w:r>
          </w:p>
          <w:p w14:paraId="2BD0B1B1" w14:textId="77777777" w:rsidR="007B2755" w:rsidRPr="007B2755" w:rsidRDefault="007B2755" w:rsidP="00615944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 w:cs="Arial"/>
                <w:bCs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3DAEB8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59646D08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727084D3" w14:textId="77777777" w:rsidTr="007B2755">
        <w:trPr>
          <w:trHeight w:val="465"/>
          <w:jc w:val="center"/>
        </w:trPr>
        <w:tc>
          <w:tcPr>
            <w:tcW w:w="6455" w:type="dxa"/>
            <w:vAlign w:val="center"/>
            <w:hideMark/>
          </w:tcPr>
          <w:p w14:paraId="30945FF3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b/>
                <w:bCs/>
                <w:color w:val="000000"/>
                <w:sz w:val="20"/>
                <w:szCs w:val="20"/>
                <w:lang w:val="it-IT" w:eastAsia="en-US"/>
              </w:rPr>
              <w:t xml:space="preserve">Master in psicopatologia dell’apprendimento (DSA-BES) </w:t>
            </w: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annuale con esame finale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31B715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5949773F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31FB9779" w14:textId="77777777" w:rsidTr="007B2755">
        <w:trPr>
          <w:trHeight w:val="465"/>
          <w:jc w:val="center"/>
        </w:trPr>
        <w:tc>
          <w:tcPr>
            <w:tcW w:w="6455" w:type="dxa"/>
            <w:vAlign w:val="center"/>
          </w:tcPr>
          <w:p w14:paraId="61A483CB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b/>
                <w:bCs/>
                <w:color w:val="000000"/>
                <w:sz w:val="20"/>
                <w:szCs w:val="20"/>
                <w:lang w:val="it-IT" w:eastAsia="en-US"/>
              </w:rPr>
              <w:t>Master in psicologia scolastica</w:t>
            </w:r>
          </w:p>
          <w:p w14:paraId="7F60E75F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con esame finale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99258B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65420D0D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48A4D1F5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1BEEB814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b/>
                <w:bCs/>
                <w:color w:val="000000"/>
                <w:sz w:val="20"/>
                <w:szCs w:val="20"/>
                <w:lang w:val="it-IT" w:eastAsia="en-US"/>
              </w:rPr>
              <w:t xml:space="preserve">Corsi post –laurea </w:t>
            </w: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connessi alle aree tematiche oggetto del presente bando (specializzazioni, master universitari di primo e secondo livello)</w:t>
            </w:r>
          </w:p>
          <w:p w14:paraId="301896CE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val="it-IT" w:eastAsia="en-US"/>
              </w:rPr>
              <w:t xml:space="preserve">- </w:t>
            </w: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max 10 punti</w:t>
            </w:r>
          </w:p>
        </w:tc>
        <w:tc>
          <w:tcPr>
            <w:tcW w:w="1701" w:type="dxa"/>
            <w:vAlign w:val="center"/>
          </w:tcPr>
          <w:p w14:paraId="3A5E37E0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4B925A73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60A2D18E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76177838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Dottorato di ricerca in discipline psicologiche</w:t>
            </w:r>
          </w:p>
        </w:tc>
        <w:tc>
          <w:tcPr>
            <w:tcW w:w="1701" w:type="dxa"/>
            <w:vAlign w:val="center"/>
          </w:tcPr>
          <w:p w14:paraId="7D6C02D6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33B5CDBE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1F22992B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614E2520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Specializzazione in psicoterapia quadriennale conseguito presso università  Statali o istituti privati riconosciuti dal MIUR</w:t>
            </w:r>
          </w:p>
        </w:tc>
        <w:tc>
          <w:tcPr>
            <w:tcW w:w="1701" w:type="dxa"/>
            <w:vAlign w:val="center"/>
          </w:tcPr>
          <w:p w14:paraId="0DF33616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466EAE54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6ED8AB0C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0D5AD97F" w14:textId="77777777" w:rsidR="007B2755" w:rsidRPr="007B2755" w:rsidRDefault="007B2755" w:rsidP="00615944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</w:pPr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 xml:space="preserve">Pubblicazioni scientifiche inerenti </w:t>
            </w:r>
            <w:proofErr w:type="gramStart"/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>la</w:t>
            </w:r>
            <w:proofErr w:type="gramEnd"/>
            <w:r w:rsidRPr="007B2755">
              <w:rPr>
                <w:rFonts w:ascii="Century Gothic" w:eastAsiaTheme="minorHAnsi" w:hAnsi="Century Gothic" w:cs="Arial"/>
                <w:color w:val="000000"/>
                <w:sz w:val="20"/>
                <w:szCs w:val="20"/>
                <w:lang w:val="it-IT" w:eastAsia="en-US"/>
              </w:rPr>
              <w:t xml:space="preserve"> psicologia e la psicoterapia</w:t>
            </w:r>
          </w:p>
        </w:tc>
        <w:tc>
          <w:tcPr>
            <w:tcW w:w="1701" w:type="dxa"/>
            <w:vAlign w:val="center"/>
          </w:tcPr>
          <w:p w14:paraId="71568C90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205B6FB1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36840305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0926CBB9" w14:textId="77777777" w:rsidR="007B2755" w:rsidRPr="007B2755" w:rsidRDefault="007B2755" w:rsidP="00615944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Altri titoli culturali afferenti </w:t>
            </w:r>
            <w:proofErr w:type="gramStart"/>
            <w:r w:rsidRPr="007B2755">
              <w:rPr>
                <w:rFonts w:ascii="Century Gothic" w:hAnsi="Century Gothic" w:cs="Arial"/>
                <w:sz w:val="20"/>
                <w:szCs w:val="20"/>
                <w:lang w:val="it-IT"/>
              </w:rPr>
              <w:t>l’incarico</w:t>
            </w:r>
            <w:proofErr w:type="gramEnd"/>
            <w:r w:rsidRPr="007B2755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 professionale de quo</w:t>
            </w:r>
          </w:p>
        </w:tc>
        <w:tc>
          <w:tcPr>
            <w:tcW w:w="1701" w:type="dxa"/>
            <w:vAlign w:val="center"/>
          </w:tcPr>
          <w:p w14:paraId="30621C19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3EDCC525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4DF667BF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0174A3D9" w14:textId="77777777" w:rsidR="007B2755" w:rsidRPr="007B2755" w:rsidRDefault="007B2755" w:rsidP="00615944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Corso di formazione/aggiornamento, eventi/momenti formativi, seminari/convegni  </w:t>
            </w:r>
          </w:p>
        </w:tc>
        <w:tc>
          <w:tcPr>
            <w:tcW w:w="1701" w:type="dxa"/>
            <w:vAlign w:val="center"/>
          </w:tcPr>
          <w:p w14:paraId="72BE64D1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0D2E8D7B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6016D76A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00F6EFD8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Esperienze professionali nelle istituzioni scolastiche </w:t>
            </w:r>
            <w:r w:rsidRPr="007B2755">
              <w:rPr>
                <w:rFonts w:ascii="Century Gothic" w:hAnsi="Century Gothic"/>
                <w:sz w:val="20"/>
                <w:szCs w:val="20"/>
                <w:lang w:val="it-IT"/>
              </w:rPr>
              <w:t>specificamente connesse alle aree tematiche oggetto del presente bando, anche contemporanee</w:t>
            </w:r>
          </w:p>
          <w:p w14:paraId="1C5BE2B3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 w:cs="Times New Roman"/>
                <w:b/>
                <w:bCs/>
                <w:sz w:val="20"/>
                <w:szCs w:val="20"/>
                <w:lang w:val="it-IT"/>
              </w:rPr>
              <w:t xml:space="preserve">- </w:t>
            </w:r>
            <w:r w:rsidRPr="007B2755">
              <w:rPr>
                <w:rFonts w:ascii="Century Gothic" w:hAnsi="Century Gothic"/>
                <w:sz w:val="20"/>
                <w:szCs w:val="20"/>
                <w:lang w:val="it-IT"/>
              </w:rPr>
              <w:t>max punti 20</w:t>
            </w:r>
          </w:p>
          <w:p w14:paraId="0C14AD78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04F9BAB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59139A64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  <w:tr w:rsidR="007B2755" w:rsidRPr="00F33001" w14:paraId="2AC5391D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6752E103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  <w:t xml:space="preserve">Esperienze professionali maturate presso Amministrazioni locali </w:t>
            </w:r>
            <w:r w:rsidRPr="007B2755">
              <w:rPr>
                <w:rFonts w:ascii="Century Gothic" w:hAnsi="Century Gothic"/>
                <w:sz w:val="20"/>
                <w:szCs w:val="20"/>
                <w:lang w:val="it-IT"/>
              </w:rPr>
              <w:t>specificamente connesse alle aree tematiche oggetto del presente bando</w:t>
            </w:r>
          </w:p>
          <w:p w14:paraId="718F1251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sz w:val="20"/>
                <w:szCs w:val="20"/>
                <w:lang w:val="it-IT"/>
              </w:rPr>
            </w:pPr>
            <w:r w:rsidRPr="007B2755">
              <w:rPr>
                <w:rFonts w:ascii="Century Gothic" w:hAnsi="Century Gothic" w:cs="Times New Roman"/>
                <w:b/>
                <w:bCs/>
                <w:sz w:val="20"/>
                <w:szCs w:val="20"/>
                <w:lang w:val="it-IT"/>
              </w:rPr>
              <w:t xml:space="preserve">- </w:t>
            </w:r>
            <w:r w:rsidRPr="007B2755">
              <w:rPr>
                <w:rFonts w:ascii="Century Gothic" w:hAnsi="Century Gothic"/>
                <w:sz w:val="20"/>
                <w:szCs w:val="20"/>
                <w:lang w:val="it-IT"/>
              </w:rPr>
              <w:t>max 5 punti</w:t>
            </w:r>
          </w:p>
          <w:p w14:paraId="18BEB2A7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6D862A5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vAlign w:val="center"/>
          </w:tcPr>
          <w:p w14:paraId="164D33B4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7B2755" w:rsidRPr="00F33001" w14:paraId="6DEFBCA3" w14:textId="77777777" w:rsidTr="007B2755">
        <w:trPr>
          <w:trHeight w:val="294"/>
          <w:jc w:val="center"/>
        </w:trPr>
        <w:tc>
          <w:tcPr>
            <w:tcW w:w="6455" w:type="dxa"/>
            <w:vAlign w:val="center"/>
          </w:tcPr>
          <w:p w14:paraId="6B2CD444" w14:textId="77777777" w:rsidR="007B2755" w:rsidRPr="007B2755" w:rsidRDefault="007B2755" w:rsidP="00615944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1D82087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vAlign w:val="center"/>
          </w:tcPr>
          <w:p w14:paraId="4B649D34" w14:textId="77777777" w:rsidR="007B2755" w:rsidRPr="006251D8" w:rsidRDefault="007B2755" w:rsidP="002C7D99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266D5D" w:rsidRPr="007B2755" w14:paraId="021535B1" w14:textId="77777777" w:rsidTr="007B2755">
        <w:trPr>
          <w:trHeight w:val="348"/>
          <w:jc w:val="center"/>
        </w:trPr>
        <w:tc>
          <w:tcPr>
            <w:tcW w:w="6455" w:type="dxa"/>
            <w:vAlign w:val="center"/>
          </w:tcPr>
          <w:p w14:paraId="2124B6DF" w14:textId="77777777" w:rsidR="00266D5D" w:rsidRPr="007B2755" w:rsidRDefault="00266D5D" w:rsidP="002C7D99">
            <w:pPr>
              <w:spacing w:line="276" w:lineRule="auto"/>
              <w:jc w:val="right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7B2755">
              <w:rPr>
                <w:rFonts w:asciiTheme="minorHAnsi" w:hAnsiTheme="minorHAnsi" w:cs="Arial"/>
                <w:b/>
                <w:bCs/>
                <w:lang w:val="it-IT"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18885405" w14:textId="77777777" w:rsidR="00266D5D" w:rsidRPr="007B2755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  <w:tc>
          <w:tcPr>
            <w:tcW w:w="1560" w:type="dxa"/>
            <w:vAlign w:val="center"/>
          </w:tcPr>
          <w:p w14:paraId="410BF079" w14:textId="77777777" w:rsidR="00266D5D" w:rsidRPr="007B2755" w:rsidRDefault="00266D5D" w:rsidP="002C7D99">
            <w:pPr>
              <w:spacing w:line="276" w:lineRule="auto"/>
              <w:rPr>
                <w:rFonts w:asciiTheme="minorHAnsi" w:hAnsiTheme="minorHAnsi" w:cs="Arial"/>
                <w:lang w:val="it-IT"/>
              </w:rPr>
            </w:pPr>
          </w:p>
        </w:tc>
      </w:tr>
    </w:tbl>
    <w:p w14:paraId="02B971B7" w14:textId="77777777"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1F4C259E" w14:textId="77777777"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474BE859" w14:textId="77777777" w:rsidR="00266D5D" w:rsidRPr="00F33001" w:rsidRDefault="00266D5D" w:rsidP="00266D5D">
      <w:p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Data ___________</w:t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  <w:t>Firma _______________________</w:t>
      </w:r>
    </w:p>
    <w:p w14:paraId="461D7B3E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740DDC5A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52CB58F0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5E1FCCEC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05055C7E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39BA10AF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321EEB48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6734FD99" w14:textId="77777777" w:rsidR="00266D5D" w:rsidRDefault="00266D5D" w:rsidP="00266D5D">
      <w:pPr>
        <w:spacing w:line="276" w:lineRule="auto"/>
        <w:rPr>
          <w:rFonts w:asciiTheme="minorHAnsi" w:hAnsiTheme="minorHAnsi" w:cs="Arial"/>
        </w:rPr>
      </w:pPr>
    </w:p>
    <w:p w14:paraId="76F1CB9E" w14:textId="77777777" w:rsidR="0079444D" w:rsidRDefault="0079444D"/>
    <w:sectPr w:rsidR="0079444D" w:rsidSect="00D8133E">
      <w:pgSz w:w="11906" w:h="16838"/>
      <w:pgMar w:top="851" w:right="964" w:bottom="1134" w:left="964" w:header="284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A13"/>
    <w:rsid w:val="00023338"/>
    <w:rsid w:val="00266D5D"/>
    <w:rsid w:val="00310146"/>
    <w:rsid w:val="00483728"/>
    <w:rsid w:val="00605855"/>
    <w:rsid w:val="006251D8"/>
    <w:rsid w:val="0079444D"/>
    <w:rsid w:val="007B2755"/>
    <w:rsid w:val="00AC47AD"/>
    <w:rsid w:val="00D8133E"/>
    <w:rsid w:val="00DC13E7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97B5"/>
  <w15:docId w15:val="{949B7E50-63BE-4725-8906-813D8D47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D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D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2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EFB71CD1533C4A91ADBA8C8E38B444" ma:contentTypeVersion="11" ma:contentTypeDescription="Creare un nuovo documento." ma:contentTypeScope="" ma:versionID="002ef5c628924d79f3707a70d15df26d">
  <xsd:schema xmlns:xsd="http://www.w3.org/2001/XMLSchema" xmlns:xs="http://www.w3.org/2001/XMLSchema" xmlns:p="http://schemas.microsoft.com/office/2006/metadata/properties" xmlns:ns2="0e58ffbf-e9d3-4216-bdf9-73e3a8a77f95" xmlns:ns3="fd0033ad-d54f-4985-a98e-e956001e77f4" targetNamespace="http://schemas.microsoft.com/office/2006/metadata/properties" ma:root="true" ma:fieldsID="e81db9f6523c0c40d1dfd98076ba1f40" ns2:_="" ns3:_="">
    <xsd:import namespace="0e58ffbf-e9d3-4216-bdf9-73e3a8a77f95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ffbf-e9d3-4216-bdf9-73e3a8a77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033ad-d54f-4985-a98e-e956001e77f4" xsi:nil="true"/>
    <lcf76f155ced4ddcb4097134ff3c332f xmlns="0e58ffbf-e9d3-4216-bdf9-73e3a8a77f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52A3C0-318B-4799-9188-6ACD20A45C5E}"/>
</file>

<file path=customXml/itemProps2.xml><?xml version="1.0" encoding="utf-8"?>
<ds:datastoreItem xmlns:ds="http://schemas.openxmlformats.org/officeDocument/2006/customXml" ds:itemID="{A201216E-25C3-4285-83E7-70BEE2DAB61C}"/>
</file>

<file path=customXml/itemProps3.xml><?xml version="1.0" encoding="utf-8"?>
<ds:datastoreItem xmlns:ds="http://schemas.openxmlformats.org/officeDocument/2006/customXml" ds:itemID="{E3F40F02-5226-4D89-AA54-D68F9141E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Direttore SGA</cp:lastModifiedBy>
  <cp:revision>2</cp:revision>
  <cp:lastPrinted>2020-12-01T13:25:00Z</cp:lastPrinted>
  <dcterms:created xsi:type="dcterms:W3CDTF">2025-11-27T13:36:00Z</dcterms:created>
  <dcterms:modified xsi:type="dcterms:W3CDTF">2025-11-27T13:36:00Z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0x0101001EEFB71CD1533C4A91ADBA8C8E38B444</vt:lpwstr>
  </property>
</Properties>
</file>