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CE9D" w14:textId="15A400B8" w:rsidR="00CA6186" w:rsidRDefault="00CA6186" w:rsidP="00A22FDA">
      <w:pPr>
        <w:spacing w:after="0" w:line="259" w:lineRule="auto"/>
        <w:ind w:left="0" w:firstLine="0"/>
      </w:pPr>
    </w:p>
    <w:p w14:paraId="6F2032E7" w14:textId="77777777" w:rsidR="00CA6186" w:rsidRDefault="00A22FDA" w:rsidP="00A22FDA">
      <w:pPr>
        <w:spacing w:after="2" w:line="237" w:lineRule="auto"/>
        <w:ind w:left="1342" w:right="551" w:firstLine="0"/>
        <w:jc w:val="left"/>
      </w:pPr>
      <w:r>
        <w:rPr>
          <w:b/>
        </w:rPr>
        <w:t>DICHIARAZIONE DI INSUSSISTENZA DI CAUSE DI INCONFERIBILITA’</w:t>
      </w:r>
      <w:r>
        <w:t xml:space="preserve"> </w:t>
      </w:r>
      <w:r>
        <w:rPr>
          <w:b/>
        </w:rPr>
        <w:t xml:space="preserve">E INCOMPATIBILITA’ DI CUI ALL’ART.20 DEL D.LGS. 39/2013 </w:t>
      </w:r>
    </w:p>
    <w:p w14:paraId="414DA7E7" w14:textId="77777777" w:rsidR="00CA6186" w:rsidRDefault="00A22FDA">
      <w:pPr>
        <w:spacing w:after="0" w:line="259" w:lineRule="auto"/>
        <w:ind w:left="209" w:firstLine="0"/>
        <w:jc w:val="left"/>
      </w:pPr>
      <w:r>
        <w:rPr>
          <w:b/>
        </w:rPr>
        <w:t xml:space="preserve"> </w:t>
      </w:r>
    </w:p>
    <w:p w14:paraId="5B2F169E" w14:textId="77777777" w:rsidR="00CA6186" w:rsidRDefault="00A22FDA">
      <w:pPr>
        <w:spacing w:after="40" w:line="238" w:lineRule="auto"/>
        <w:ind w:left="7842" w:firstLine="437"/>
        <w:jc w:val="left"/>
      </w:pPr>
      <w:r>
        <w:t xml:space="preserve">Al Dirigente Scolastico dell’IC LINUSSIO MATIZ con sede a Paluzza </w:t>
      </w:r>
    </w:p>
    <w:p w14:paraId="3883931A" w14:textId="77777777" w:rsidR="00CA6186" w:rsidRDefault="00A22FDA">
      <w:pPr>
        <w:tabs>
          <w:tab w:val="center" w:pos="456"/>
          <w:tab w:val="center" w:pos="1654"/>
          <w:tab w:val="center" w:pos="4166"/>
          <w:tab w:val="center" w:pos="6357"/>
          <w:tab w:val="center" w:pos="7036"/>
          <w:tab w:val="center" w:pos="8535"/>
          <w:tab w:val="center" w:pos="9989"/>
          <w:tab w:val="right" w:pos="10417"/>
        </w:tabs>
        <w:spacing w:after="101"/>
        <w:ind w:left="0" w:firstLine="0"/>
        <w:jc w:val="left"/>
      </w:pPr>
      <w:r>
        <w:rPr>
          <w:rFonts w:ascii="Calibri" w:eastAsia="Calibri" w:hAnsi="Calibri" w:cs="Calibri"/>
          <w:sz w:val="22"/>
        </w:rPr>
        <w:tab/>
      </w:r>
      <w:r>
        <w:t xml:space="preserve">Il/La </w:t>
      </w:r>
      <w:r>
        <w:tab/>
        <w:t xml:space="preserve">sottoscritto/a </w:t>
      </w:r>
      <w:r>
        <w:tab/>
        <w:t xml:space="preserve">__________________________ </w:t>
      </w:r>
      <w:r>
        <w:tab/>
        <w:t xml:space="preserve">nato/a </w:t>
      </w:r>
      <w:r>
        <w:tab/>
        <w:t xml:space="preserve">a </w:t>
      </w:r>
      <w:r>
        <w:tab/>
        <w:t xml:space="preserve">___________________ </w:t>
      </w:r>
      <w:r>
        <w:tab/>
        <w:t xml:space="preserve"> </w:t>
      </w:r>
      <w:r>
        <w:tab/>
        <w:t xml:space="preserve">il </w:t>
      </w:r>
    </w:p>
    <w:p w14:paraId="2AAF0EE9" w14:textId="77777777" w:rsidR="00CA6186" w:rsidRDefault="00A22FDA">
      <w:pPr>
        <w:spacing w:after="99"/>
        <w:ind w:left="204"/>
      </w:pPr>
      <w:r>
        <w:t xml:space="preserve">_____________in relazione all’avviso di selezione al quale si risponde, per il periodo da _____________ a </w:t>
      </w:r>
    </w:p>
    <w:p w14:paraId="18DBB88B" w14:textId="3FB654C4" w:rsidR="00CA6186" w:rsidRDefault="00A22FDA">
      <w:pPr>
        <w:spacing w:after="114" w:line="361" w:lineRule="auto"/>
        <w:ind w:left="204"/>
      </w:pPr>
      <w:r>
        <w:t>___________ e consistente nell’incarico di esperto per la realizzazione del progetto “CREATIVITÀ DIGITALE – LABORATORIO CHROMAKEY” presso le scuole primarie di Arta e Paluzza</w:t>
      </w:r>
      <w:r>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4043734E" w14:textId="77777777" w:rsidR="00CA6186" w:rsidRDefault="00A22FDA" w:rsidP="00A22FDA">
      <w:pPr>
        <w:spacing w:after="136" w:line="360" w:lineRule="auto"/>
        <w:ind w:left="205" w:firstLine="0"/>
        <w:jc w:val="center"/>
      </w:pPr>
      <w:r>
        <w:rPr>
          <w:b/>
        </w:rPr>
        <w:t xml:space="preserve">DICHIARA </w:t>
      </w:r>
    </w:p>
    <w:p w14:paraId="76AB43C3" w14:textId="77777777" w:rsidR="00CA6186" w:rsidRDefault="00A22FDA" w:rsidP="00A22FDA">
      <w:pPr>
        <w:tabs>
          <w:tab w:val="right" w:pos="10417"/>
        </w:tabs>
        <w:spacing w:line="360" w:lineRule="auto"/>
        <w:ind w:left="0" w:firstLine="0"/>
        <w:jc w:val="left"/>
      </w:pPr>
      <w:r>
        <w:t>i.</w:t>
      </w:r>
      <w:r>
        <w:rPr>
          <w:rFonts w:ascii="Arial" w:eastAsia="Arial" w:hAnsi="Arial" w:cs="Arial"/>
        </w:rPr>
        <w:t xml:space="preserve"> </w:t>
      </w:r>
      <w:r>
        <w:rPr>
          <w:rFonts w:ascii="Arial" w:eastAsia="Arial" w:hAnsi="Arial" w:cs="Arial"/>
        </w:rPr>
        <w:tab/>
      </w:r>
      <w:r>
        <w:t xml:space="preserve">di non trovarsi in situazione di incompatibilità, ai sensi di quanto previsto dal d.lgs. n. 39/2013 e dall’art. </w:t>
      </w:r>
    </w:p>
    <w:p w14:paraId="2353742C" w14:textId="77777777" w:rsidR="00CA6186" w:rsidRDefault="00A22FDA" w:rsidP="00A22FDA">
      <w:pPr>
        <w:spacing w:line="360" w:lineRule="auto"/>
        <w:ind w:left="113" w:firstLine="524"/>
      </w:pPr>
      <w:r>
        <w:t>53, del d.lgs. n. 165/2001;  ii.</w:t>
      </w:r>
      <w:r>
        <w:rPr>
          <w:rFonts w:ascii="Arial" w:eastAsia="Arial" w:hAnsi="Arial" w:cs="Arial"/>
        </w:rPr>
        <w:t xml:space="preserve"> </w:t>
      </w:r>
      <w:r>
        <w:t xml:space="preserve">ovvero, nel caso in cui sussistano situazioni di incompatibilità, che le stesse sono le seguenti:_____________________________________________________________________________ di </w:t>
      </w:r>
    </w:p>
    <w:p w14:paraId="539C77DA" w14:textId="77777777" w:rsidR="00CA6186" w:rsidRDefault="00A22FDA" w:rsidP="00A22FDA">
      <w:pPr>
        <w:spacing w:line="360" w:lineRule="auto"/>
        <w:ind w:left="646"/>
      </w:pPr>
      <w:r>
        <w:t xml:space="preserve">non trovarsi in situazioni di conflitto di interessi, anche potenziale, ai sensi dell’art. 53, comma 14, del d.lgs. n. 165/2001, che possano interferire con l’esercizio dell’incarico; </w:t>
      </w:r>
    </w:p>
    <w:p w14:paraId="34AEC50E" w14:textId="77777777" w:rsidR="00CA6186" w:rsidRDefault="00A22FDA" w:rsidP="00A22FDA">
      <w:pPr>
        <w:numPr>
          <w:ilvl w:val="0"/>
          <w:numId w:val="1"/>
        </w:numPr>
        <w:spacing w:line="360" w:lineRule="auto"/>
        <w:ind w:left="691" w:hanging="636"/>
      </w:pPr>
      <w: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t xml:space="preserve">ni anche non riconosciute, comitati, società o stabilimenti di cui sia amministratore o gerente o dirigente; </w:t>
      </w:r>
    </w:p>
    <w:p w14:paraId="2FCA8247" w14:textId="77777777" w:rsidR="00CA6186" w:rsidRDefault="00A22FDA" w:rsidP="00A22FDA">
      <w:pPr>
        <w:numPr>
          <w:ilvl w:val="0"/>
          <w:numId w:val="1"/>
        </w:numPr>
        <w:spacing w:line="360" w:lineRule="auto"/>
        <w:ind w:left="691" w:hanging="636"/>
      </w:pPr>
      <w:r>
        <w:t xml:space="preserve">di aver preso piena cognizione del D.M. 26 aprile 2022, n. 105, recante il Codice di Comportamento dei dipendenti del Ministero dell’istruzione e del merito; </w:t>
      </w:r>
    </w:p>
    <w:p w14:paraId="06F4AF9E" w14:textId="77777777" w:rsidR="00CA6186" w:rsidRDefault="00A22FDA" w:rsidP="00A22FDA">
      <w:pPr>
        <w:numPr>
          <w:ilvl w:val="0"/>
          <w:numId w:val="1"/>
        </w:numPr>
        <w:spacing w:line="360" w:lineRule="auto"/>
        <w:ind w:left="691" w:hanging="636"/>
      </w:pPr>
      <w:r>
        <w:t xml:space="preserve">di impegnarsi a comunicare tempestivamente all’Istituzione scolastica conferente eventuali variazioni che dovessero intervenire nel corso dello svolgimento dell’incarico; </w:t>
      </w:r>
    </w:p>
    <w:p w14:paraId="7402015C" w14:textId="77777777" w:rsidR="00CA6186" w:rsidRDefault="00A22FDA" w:rsidP="00A22FDA">
      <w:pPr>
        <w:numPr>
          <w:ilvl w:val="0"/>
          <w:numId w:val="1"/>
        </w:numPr>
        <w:spacing w:line="360" w:lineRule="auto"/>
        <w:ind w:left="691" w:hanging="636"/>
      </w:pPr>
      <w:r>
        <w:t xml:space="preserve">di impegnarsi altresì a comunicare all’Istituzione scolastica qualsiasi altra circostanza sopravvenuta di carattere ostativo rispetto all’espletamento dell’incarico; </w:t>
      </w:r>
    </w:p>
    <w:p w14:paraId="3A0BDC38" w14:textId="4DCB91C5" w:rsidR="00CA6186" w:rsidRDefault="00A22FDA" w:rsidP="00A22FDA">
      <w:pPr>
        <w:numPr>
          <w:ilvl w:val="0"/>
          <w:numId w:val="1"/>
        </w:numPr>
        <w:spacing w:after="124" w:line="360" w:lineRule="auto"/>
        <w:ind w:left="691" w:hanging="636"/>
      </w:pPr>
      <w: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eastAsia="Calibri" w:hAnsi="Calibri" w:cs="Calibri"/>
          <w:sz w:val="22"/>
        </w:rPr>
        <w:t xml:space="preserve">  </w:t>
      </w:r>
      <w:r>
        <w:t xml:space="preserve"> </w:t>
      </w:r>
    </w:p>
    <w:p w14:paraId="239A534F" w14:textId="77777777" w:rsidR="00A22FDA" w:rsidRDefault="00A22FDA" w:rsidP="00A22FDA">
      <w:pPr>
        <w:tabs>
          <w:tab w:val="center" w:pos="2365"/>
          <w:tab w:val="center" w:pos="5173"/>
          <w:tab w:val="center" w:pos="5881"/>
          <w:tab w:val="center" w:pos="6592"/>
          <w:tab w:val="center" w:pos="7300"/>
          <w:tab w:val="center" w:pos="8010"/>
        </w:tabs>
        <w:spacing w:after="101" w:line="360" w:lineRule="auto"/>
        <w:ind w:left="0" w:firstLine="0"/>
        <w:jc w:val="left"/>
        <w:rPr>
          <w:rFonts w:ascii="Calibri" w:eastAsia="Calibri" w:hAnsi="Calibri" w:cs="Calibri"/>
          <w:sz w:val="22"/>
        </w:rPr>
      </w:pPr>
    </w:p>
    <w:p w14:paraId="740C2336" w14:textId="43DD8093" w:rsidR="00CA6186" w:rsidRDefault="00A22FDA" w:rsidP="00A22FDA">
      <w:pPr>
        <w:tabs>
          <w:tab w:val="center" w:pos="2365"/>
          <w:tab w:val="center" w:pos="5173"/>
          <w:tab w:val="center" w:pos="5881"/>
          <w:tab w:val="center" w:pos="6592"/>
          <w:tab w:val="center" w:pos="7300"/>
          <w:tab w:val="center" w:pos="8010"/>
        </w:tabs>
        <w:spacing w:after="101" w:line="360" w:lineRule="auto"/>
        <w:ind w:left="0" w:firstLine="0"/>
        <w:jc w:val="left"/>
      </w:pPr>
      <w:r>
        <w:t xml:space="preserve">__________________, ___/___/_________ </w:t>
      </w:r>
      <w:r>
        <w:tab/>
        <w:t xml:space="preserve"> </w:t>
      </w:r>
      <w:r>
        <w:tab/>
        <w:t xml:space="preserve"> </w:t>
      </w:r>
      <w:r>
        <w:tab/>
        <w:t xml:space="preserve"> </w:t>
      </w:r>
      <w:r>
        <w:tab/>
        <w:t xml:space="preserve"> </w:t>
      </w:r>
      <w:r>
        <w:tab/>
        <w:t xml:space="preserve"> </w:t>
      </w:r>
    </w:p>
    <w:p w14:paraId="10AFCAC7" w14:textId="77777777" w:rsidR="00CA6186" w:rsidRDefault="00A22FDA">
      <w:pPr>
        <w:spacing w:after="112" w:line="259" w:lineRule="auto"/>
        <w:ind w:left="10" w:right="1497"/>
        <w:jc w:val="right"/>
      </w:pPr>
      <w:r>
        <w:t xml:space="preserve">Firma </w:t>
      </w:r>
    </w:p>
    <w:p w14:paraId="4302E705" w14:textId="77777777" w:rsidR="00CA6186" w:rsidRDefault="00A22FDA">
      <w:pPr>
        <w:spacing w:after="109" w:line="259" w:lineRule="auto"/>
        <w:ind w:left="8644" w:firstLine="0"/>
        <w:jc w:val="left"/>
      </w:pPr>
      <w:r>
        <w:t xml:space="preserve"> </w:t>
      </w:r>
    </w:p>
    <w:p w14:paraId="61658388" w14:textId="77777777" w:rsidR="00CA6186" w:rsidRDefault="00A22FDA">
      <w:pPr>
        <w:spacing w:after="184" w:line="259" w:lineRule="auto"/>
        <w:ind w:left="10" w:right="198"/>
        <w:jc w:val="right"/>
      </w:pPr>
      <w:r>
        <w:t>__________________________</w:t>
      </w:r>
      <w:r>
        <w:rPr>
          <w:b/>
        </w:rPr>
        <w:t xml:space="preserve"> </w:t>
      </w:r>
    </w:p>
    <w:p w14:paraId="0E73D4A5" w14:textId="77777777" w:rsidR="00CA6186" w:rsidRDefault="00A22FDA">
      <w:pPr>
        <w:spacing w:after="0" w:line="259" w:lineRule="auto"/>
        <w:ind w:left="209" w:firstLine="0"/>
        <w:jc w:val="left"/>
      </w:pPr>
      <w:r>
        <w:rPr>
          <w:rFonts w:ascii="Times New Roman" w:eastAsia="Times New Roman" w:hAnsi="Times New Roman" w:cs="Times New Roman"/>
        </w:rPr>
        <w:t xml:space="preserve"> </w:t>
      </w:r>
    </w:p>
    <w:p w14:paraId="3D1B20D8" w14:textId="77777777" w:rsidR="00A22FDA" w:rsidRDefault="00A22FDA">
      <w:pPr>
        <w:spacing w:after="0" w:line="259" w:lineRule="auto"/>
        <w:ind w:left="209" w:firstLine="0"/>
        <w:jc w:val="left"/>
      </w:pPr>
    </w:p>
    <w:sectPr w:rsidR="00A22FDA">
      <w:pgSz w:w="11906" w:h="16838"/>
      <w:pgMar w:top="1440" w:right="846" w:bottom="1440" w:left="6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D12EE"/>
    <w:multiLevelType w:val="hybridMultilevel"/>
    <w:tmpl w:val="1870E96C"/>
    <w:lvl w:ilvl="0" w:tplc="98D0EE96">
      <w:start w:val="3"/>
      <w:numFmt w:val="lowerRoman"/>
      <w:lvlText w:val="%1."/>
      <w:lvlJc w:val="left"/>
      <w:pPr>
        <w:ind w:left="6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B0219E4">
      <w:start w:val="1"/>
      <w:numFmt w:val="lowerLetter"/>
      <w:lvlText w:val="%2"/>
      <w:lvlJc w:val="left"/>
      <w:pPr>
        <w:ind w:left="11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0E44260">
      <w:start w:val="1"/>
      <w:numFmt w:val="lowerRoman"/>
      <w:lvlText w:val="%3"/>
      <w:lvlJc w:val="left"/>
      <w:pPr>
        <w:ind w:left="18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75CD6F2">
      <w:start w:val="1"/>
      <w:numFmt w:val="decimal"/>
      <w:lvlText w:val="%4"/>
      <w:lvlJc w:val="left"/>
      <w:pPr>
        <w:ind w:left="25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0C8F7BC">
      <w:start w:val="1"/>
      <w:numFmt w:val="lowerLetter"/>
      <w:lvlText w:val="%5"/>
      <w:lvlJc w:val="left"/>
      <w:pPr>
        <w:ind w:left="32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7A4560A">
      <w:start w:val="1"/>
      <w:numFmt w:val="lowerRoman"/>
      <w:lvlText w:val="%6"/>
      <w:lvlJc w:val="left"/>
      <w:pPr>
        <w:ind w:left="40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534E2CA">
      <w:start w:val="1"/>
      <w:numFmt w:val="decimal"/>
      <w:lvlText w:val="%7"/>
      <w:lvlJc w:val="left"/>
      <w:pPr>
        <w:ind w:left="47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B1C3CC2">
      <w:start w:val="1"/>
      <w:numFmt w:val="lowerLetter"/>
      <w:lvlText w:val="%8"/>
      <w:lvlJc w:val="left"/>
      <w:pPr>
        <w:ind w:left="54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C685CB0">
      <w:start w:val="1"/>
      <w:numFmt w:val="lowerRoman"/>
      <w:lvlText w:val="%9"/>
      <w:lvlJc w:val="left"/>
      <w:pPr>
        <w:ind w:left="61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71549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86"/>
    <w:rsid w:val="00A22FDA"/>
    <w:rsid w:val="00C57FDF"/>
    <w:rsid w:val="00CA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3A56"/>
  <w15:docId w15:val="{F241A88F-1602-46A5-8855-E706D3FA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2" w:line="270" w:lineRule="auto"/>
      <w:ind w:left="7852" w:hanging="10"/>
      <w:jc w:val="both"/>
    </w:pPr>
    <w:rPr>
      <w:rFonts w:ascii="Garamond" w:eastAsia="Garamond" w:hAnsi="Garamond" w:cs="Garamond"/>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rsid w:val="00A22FDA"/>
    <w:pPr>
      <w:widowControl w:val="0"/>
      <w:suppressAutoHyphens/>
      <w:spacing w:after="0" w:line="240" w:lineRule="auto"/>
      <w:textAlignment w:val="baseline"/>
    </w:pPr>
    <w:rPr>
      <w:rFonts w:ascii="Times New Roman" w:eastAsia="SimSun" w:hAnsi="Times New Roman" w:cs="Mangal"/>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cp:keywords/>
  <cp:lastModifiedBy>Retribuzioni</cp:lastModifiedBy>
  <cp:revision>2</cp:revision>
  <dcterms:created xsi:type="dcterms:W3CDTF">2026-02-26T12:50:00Z</dcterms:created>
  <dcterms:modified xsi:type="dcterms:W3CDTF">2026-02-26T12:50:00Z</dcterms:modified>
</cp:coreProperties>
</file>