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10" w:rsidRDefault="009A02A0">
      <w:pPr>
        <w:spacing w:before="100" w:after="100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>
        <w:rPr>
          <w:i/>
          <w:iCs/>
          <w:sz w:val="24"/>
          <w:szCs w:val="24"/>
        </w:rPr>
        <w:t>scheda di valutazione dei titoli posseduti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relativamente all’incarico di esperto </w:t>
      </w:r>
      <w:bookmarkStart w:id="0" w:name="_Hlk76728493"/>
      <w:r>
        <w:rPr>
          <w:i/>
          <w:iCs/>
          <w:sz w:val="24"/>
          <w:szCs w:val="24"/>
        </w:rPr>
        <w:t>formatore per il percorso formativo_</w:t>
      </w:r>
      <w:r>
        <w:rPr>
          <w:sz w:val="24"/>
          <w:szCs w:val="24"/>
          <w:lang w:val="en-US"/>
        </w:rPr>
        <w:t>modulo n.</w:t>
      </w:r>
      <w:r w:rsidR="00A87AE0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u w:color="FF0000"/>
        </w:rPr>
        <w:t xml:space="preserve">Laboratorio di formazione sul campo: </w:t>
      </w:r>
      <w:r w:rsidR="00A87AE0" w:rsidRPr="00861516">
        <w:rPr>
          <w:b/>
          <w:sz w:val="24"/>
          <w:szCs w:val="24"/>
          <w:u w:color="FF0000"/>
        </w:rPr>
        <w:t>“</w:t>
      </w:r>
      <w:r w:rsidR="00A87AE0" w:rsidRPr="00861516">
        <w:rPr>
          <w:b/>
          <w:i/>
          <w:iCs/>
          <w:sz w:val="24"/>
          <w:szCs w:val="24"/>
          <w:u w:color="FF0000"/>
        </w:rPr>
        <w:t>DIGITAL STORYTELLING”</w:t>
      </w:r>
      <w:r w:rsidR="00A87AE0" w:rsidRPr="00861516">
        <w:rPr>
          <w:b/>
          <w:i/>
          <w:iCs/>
          <w:sz w:val="24"/>
          <w:szCs w:val="24"/>
        </w:rPr>
        <w:t xml:space="preserve"> </w:t>
      </w:r>
      <w:bookmarkStart w:id="1" w:name="_GoBack"/>
      <w:bookmarkEnd w:id="1"/>
      <w:r>
        <w:rPr>
          <w:i/>
          <w:iCs/>
          <w:sz w:val="24"/>
          <w:szCs w:val="24"/>
        </w:rPr>
        <w:t>afferente al Progetto M4C1I2.1-2023-1222-P-44432</w:t>
      </w:r>
      <w:bookmarkEnd w:id="0"/>
    </w:p>
    <w:p w:rsidR="00095310" w:rsidRDefault="00095310">
      <w:pPr>
        <w:spacing w:before="100" w:after="100"/>
        <w:rPr>
          <w:i/>
          <w:iCs/>
          <w:sz w:val="24"/>
          <w:szCs w:val="24"/>
        </w:rPr>
      </w:pPr>
    </w:p>
    <w:p w:rsidR="00095310" w:rsidRDefault="009A02A0">
      <w:pPr>
        <w:spacing w:line="360" w:lineRule="auto"/>
      </w:pPr>
      <w:r>
        <w:t>II/la sottoscritto/a_________________________________________________________________</w:t>
      </w:r>
    </w:p>
    <w:p w:rsidR="00095310" w:rsidRDefault="009A02A0">
      <w:pPr>
        <w:spacing w:line="360" w:lineRule="auto"/>
      </w:pPr>
      <w:r>
        <w:t xml:space="preserve">Nato/aa_____________________ (______) il__________________________________________ </w:t>
      </w:r>
    </w:p>
    <w:p w:rsidR="00095310" w:rsidRDefault="009A02A0">
      <w:pPr>
        <w:spacing w:line="360" w:lineRule="auto"/>
      </w:pPr>
      <w:r>
        <w:t xml:space="preserve">C.F. __________________________________Residente a__________________________ (____) </w:t>
      </w:r>
    </w:p>
    <w:p w:rsidR="00095310" w:rsidRDefault="009A02A0">
      <w:pPr>
        <w:spacing w:line="360" w:lineRule="auto"/>
      </w:pPr>
      <w:r>
        <w:t>in Via____________________________________________ Tel. ___________________________</w:t>
      </w:r>
      <w:r>
        <w:br/>
        <w:t xml:space="preserve">Indirizzo di posta elettronica ________________________________________________________ </w:t>
      </w:r>
    </w:p>
    <w:p w:rsidR="00095310" w:rsidRDefault="009A02A0">
      <w:pPr>
        <w:spacing w:line="360" w:lineRule="auto"/>
      </w:pPr>
      <w:r>
        <w:t xml:space="preserve">Personale esterno dell’Istituzione Scolastica </w:t>
      </w:r>
    </w:p>
    <w:p w:rsidR="00095310" w:rsidRDefault="009A02A0">
      <w:pPr>
        <w:spacing w:before="100"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095310" w:rsidRDefault="009A02A0">
      <w:pPr>
        <w:spacing w:before="100" w:after="100"/>
      </w:pPr>
      <w:r>
        <w:t xml:space="preserve">in relazione ai titoli posseduti, di aver diritto ai seguenti punteggi: </w:t>
      </w:r>
    </w:p>
    <w:tbl>
      <w:tblPr>
        <w:tblStyle w:val="TableNormal"/>
        <w:tblW w:w="99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9"/>
        <w:gridCol w:w="1560"/>
        <w:gridCol w:w="1560"/>
      </w:tblGrid>
      <w:tr w:rsidR="00095310">
        <w:trPr>
          <w:trHeight w:val="48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1384" w:type="dxa"/>
              <w:bottom w:w="80" w:type="dxa"/>
              <w:right w:w="1378" w:type="dxa"/>
            </w:tcMar>
            <w:vAlign w:val="center"/>
          </w:tcPr>
          <w:p w:rsidR="00095310" w:rsidRDefault="009A02A0">
            <w:pPr>
              <w:pStyle w:val="TableParagraph"/>
              <w:ind w:left="1304" w:right="1298"/>
              <w:jc w:val="center"/>
            </w:pPr>
            <w:r>
              <w:rPr>
                <w:rFonts w:ascii="Calibri" w:hAnsi="Calibri"/>
                <w:b/>
                <w:bCs/>
              </w:rPr>
              <w:t>TITOLI CULTURALI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87" w:type="dxa"/>
              <w:bottom w:w="80" w:type="dxa"/>
              <w:right w:w="156" w:type="dxa"/>
            </w:tcMar>
            <w:vAlign w:val="center"/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Punteggio Candidato</w:t>
            </w:r>
          </w:p>
        </w:tc>
      </w:tr>
      <w:tr w:rsidR="00095310">
        <w:trPr>
          <w:trHeight w:val="230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Laurea quinquennale/vecchio ordinamento coerente con le attività inerenti gli ambiti di intervento per cui si presenta la candidatura (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punti 12)</w:t>
            </w:r>
          </w:p>
          <w:p w:rsidR="00095310" w:rsidRDefault="009A02A0">
            <w:pPr>
              <w:pStyle w:val="Table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 da 66 a 80 Punti 6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 da 81 a 90 Punti 7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 da 91a100 Punti 8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 da 100 a110 Punti 10</w:t>
            </w:r>
          </w:p>
          <w:p w:rsidR="00095310" w:rsidRDefault="009A02A0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voto 110 e lode Punti 12</w:t>
            </w:r>
          </w:p>
          <w:p w:rsidR="00095310" w:rsidRDefault="009A02A0">
            <w:pPr>
              <w:pStyle w:val="Table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diploma di maturità 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22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>Altra laurea pertinente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100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9" w:type="dxa"/>
              <w:bottom w:w="80" w:type="dxa"/>
              <w:right w:w="137" w:type="dxa"/>
            </w:tcMar>
          </w:tcPr>
          <w:p w:rsidR="00095310" w:rsidRDefault="009A02A0">
            <w:pPr>
              <w:pStyle w:val="TableParagraph"/>
              <w:ind w:left="159" w:right="57"/>
            </w:pPr>
            <w:r>
              <w:rPr>
                <w:rFonts w:ascii="Calibri" w:hAnsi="Calibri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221"/>
          <w:jc w:val="center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>TITOLI ED ESPERIENZE PROFESSIONALI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 xml:space="preserve">Esperienza di tutor svolte all’interno dell’Amministrazione Scolastica sui temi di riferimento (punti 2 per ogni anno scolastico,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lastRenderedPageBreak/>
              <w:t xml:space="preserve">Incarichi di docenza svolte all’interno dell’Amministrazione Scolastica sui temi di riferimento (punti 1 per ogni anno scolastico,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207" w:type="dxa"/>
            </w:tcMar>
          </w:tcPr>
          <w:p w:rsidR="00095310" w:rsidRDefault="009A02A0">
            <w:pPr>
              <w:pStyle w:val="TableParagraph"/>
              <w:ind w:left="156" w:right="127"/>
              <w:jc w:val="both"/>
            </w:pPr>
            <w:r>
              <w:rPr>
                <w:rFonts w:ascii="Calibri" w:hAnsi="Calibri"/>
              </w:rPr>
              <w:t xml:space="preserve">Esperienza di tutor svolte all’interno dell’Amministrazione Scolastica nei progetti PON, FSE, FSER sui temi riferimento (punti 1 per ogni anno scolastico,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207" w:type="dxa"/>
            </w:tcMar>
          </w:tcPr>
          <w:p w:rsidR="00095310" w:rsidRDefault="009A02A0">
            <w:pPr>
              <w:pStyle w:val="TableParagraph"/>
              <w:ind w:left="156" w:right="127"/>
              <w:jc w:val="both"/>
            </w:pPr>
            <w:r>
              <w:rPr>
                <w:rFonts w:ascii="Calibri" w:hAnsi="Calibri"/>
              </w:rPr>
              <w:t xml:space="preserve">Esperienza di docenza svolte all’interno dell’Amministrazione Scolastica nei progetti PON, FSE, FSER sui temi riferimento (punti 2 per ogni anno scolastico,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100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 xml:space="preserve">Partecipazione a corsi di formazione/aggiornamento attinenti alla tematica relativa alla/e azioni, come discente, per cui si presenta la candidatura (punti 1 per ogni corso fino a un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74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209" w:type="dxa"/>
            </w:tcMar>
          </w:tcPr>
          <w:p w:rsidR="00095310" w:rsidRDefault="009A02A0">
            <w:pPr>
              <w:pStyle w:val="TableParagraph"/>
              <w:ind w:left="156" w:right="129"/>
              <w:jc w:val="both"/>
            </w:pPr>
            <w:r>
              <w:rPr>
                <w:rFonts w:ascii="Calibri" w:hAnsi="Calibri"/>
              </w:rPr>
              <w:t xml:space="preserve">Incarichi nelle Istituzioni Scolastiche in qualità di Funzione Strumentale per il PTOF, per l’area STEM (o area Linguistica), (punti 2 per ogni anno scolastico fino al </w:t>
            </w:r>
            <w:proofErr w:type="spellStart"/>
            <w:r>
              <w:rPr>
                <w:rFonts w:ascii="Calibri" w:hAnsi="Calibri"/>
              </w:rPr>
              <w:t>max</w:t>
            </w:r>
            <w:proofErr w:type="spellEnd"/>
            <w:r>
              <w:rPr>
                <w:rFonts w:ascii="Calibri" w:hAnsi="Calibri"/>
              </w:rPr>
              <w:t xml:space="preserve"> di punti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>
            <w:pPr>
              <w:pStyle w:val="TableParagraph"/>
              <w:ind w:right="76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48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156"/>
            </w:pPr>
            <w:r>
              <w:rPr>
                <w:rFonts w:ascii="Calibri" w:hAnsi="Calibri"/>
              </w:rPr>
              <w:t>Incarichi di natura professionale nella pubblica amministrazione e/o nel privato inerenti il settore specifico (punti 1 fino a un massimo di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126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Certificazioni informatiche </w:t>
            </w:r>
          </w:p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ECDL start (o simili) – quattro esami (p. 1)</w:t>
            </w:r>
          </w:p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ECDL full (o simili) – sette esami (p. 2)</w:t>
            </w:r>
          </w:p>
          <w:p w:rsidR="00095310" w:rsidRDefault="009A02A0">
            <w:pPr>
              <w:pStyle w:val="TableParagraph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ECDL advanced (o </w:t>
            </w:r>
            <w:proofErr w:type="spellStart"/>
            <w:r>
              <w:rPr>
                <w:rFonts w:ascii="Calibri" w:hAnsi="Calibri"/>
                <w:lang w:val="en-US"/>
              </w:rPr>
              <w:t>simili</w:t>
            </w:r>
            <w:proofErr w:type="spellEnd"/>
            <w:r>
              <w:rPr>
                <w:rFonts w:ascii="Calibri" w:hAnsi="Calibri"/>
                <w:lang w:val="en-US"/>
              </w:rPr>
              <w:t>) – (p. 3)</w:t>
            </w:r>
          </w:p>
          <w:p w:rsidR="00095310" w:rsidRDefault="009A02A0">
            <w:pPr>
              <w:pStyle w:val="TableParagraph"/>
              <w:ind w:left="81"/>
            </w:pPr>
            <w:r>
              <w:rPr>
                <w:rFonts w:ascii="Calibri" w:hAnsi="Calibri"/>
              </w:rPr>
              <w:t xml:space="preserve">ECDL </w:t>
            </w:r>
            <w:proofErr w:type="spellStart"/>
            <w:r>
              <w:rPr>
                <w:rFonts w:ascii="Calibri" w:hAnsi="Calibri"/>
              </w:rPr>
              <w:t>specialized</w:t>
            </w:r>
            <w:proofErr w:type="spellEnd"/>
            <w:r>
              <w:rPr>
                <w:rFonts w:ascii="Calibri" w:hAnsi="Calibri"/>
              </w:rPr>
              <w:t xml:space="preserve"> (o simili) – (p.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r>
              <w:rPr>
                <w:rFonts w:ascii="Calibri" w:hAnsi="Calibri"/>
                <w:b/>
                <w:bCs/>
              </w:rPr>
              <w:t xml:space="preserve">Max </w:t>
            </w: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  <w:tr w:rsidR="00095310">
        <w:trPr>
          <w:trHeight w:val="48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095310" w:rsidRDefault="009A02A0">
            <w:pPr>
              <w:pStyle w:val="TableParagraph"/>
              <w:ind w:left="81"/>
              <w:jc w:val="both"/>
            </w:pPr>
            <w:r>
              <w:rPr>
                <w:rFonts w:ascii="Calibri" w:hAnsi="Calibri"/>
              </w:rPr>
              <w:t>Aver progettato e inserito il Piano antidispersione nella piattaforma FUTURA - Punti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9A02A0">
            <w:pPr>
              <w:pStyle w:val="TableParagraph"/>
              <w:ind w:right="76"/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pt</w:t>
            </w:r>
            <w:proofErr w:type="spellEnd"/>
            <w:r>
              <w:rPr>
                <w:rFonts w:ascii="Calibri" w:hAnsi="Calibri"/>
                <w:b/>
                <w:bCs/>
              </w:rPr>
              <w:t>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56" w:type="dxa"/>
            </w:tcMar>
          </w:tcPr>
          <w:p w:rsidR="00095310" w:rsidRDefault="00095310"/>
        </w:tc>
      </w:tr>
    </w:tbl>
    <w:p w:rsidR="00095310" w:rsidRDefault="00095310">
      <w:pPr>
        <w:widowControl w:val="0"/>
        <w:spacing w:before="100" w:after="100" w:line="240" w:lineRule="auto"/>
        <w:jc w:val="center"/>
      </w:pPr>
    </w:p>
    <w:p w:rsidR="00095310" w:rsidRDefault="00095310">
      <w:pPr>
        <w:rPr>
          <w:sz w:val="8"/>
          <w:szCs w:val="8"/>
        </w:rPr>
      </w:pPr>
    </w:p>
    <w:p w:rsidR="00095310" w:rsidRDefault="009A02A0">
      <w:pPr>
        <w:pStyle w:val="NormaleWeb"/>
        <w:rPr>
          <w:rFonts w:ascii="Calibri" w:eastAsia="Calibri" w:hAnsi="Calibri" w:cs="Calibri"/>
        </w:rPr>
      </w:pPr>
      <w:r>
        <w:rPr>
          <w:rFonts w:ascii="Calibri" w:hAnsi="Calibri"/>
        </w:rPr>
        <w:t>Si dichiara altresì, che i titoli elencati in sintesi trovano riscontro nel curriculum allegato.</w:t>
      </w:r>
    </w:p>
    <w:p w:rsidR="00095310" w:rsidRDefault="009A02A0">
      <w:pPr>
        <w:pStyle w:val="NormaleWeb"/>
        <w:rPr>
          <w:rFonts w:ascii="Calibri" w:eastAsia="Calibri" w:hAnsi="Calibri" w:cs="Calibri"/>
        </w:rPr>
      </w:pPr>
      <w:r>
        <w:rPr>
          <w:rFonts w:ascii="Calibri" w:hAnsi="Calibri"/>
          <w:u w:color="FF0000"/>
        </w:rPr>
        <w:t xml:space="preserve">II/La </w:t>
      </w:r>
      <w:r>
        <w:rPr>
          <w:rFonts w:ascii="Calibri" w:hAnsi="Calibri"/>
        </w:rPr>
        <w:t>sottoscritt</w:t>
      </w:r>
      <w:r>
        <w:rPr>
          <w:rFonts w:ascii="Calibri" w:hAnsi="Calibri"/>
          <w:u w:color="FF0000"/>
        </w:rPr>
        <w:t>o/a</w:t>
      </w:r>
      <w:r>
        <w:rPr>
          <w:rFonts w:ascii="Calibri" w:hAnsi="Calibri"/>
        </w:rPr>
        <w:t>_______________________________________________________________</w:t>
      </w:r>
    </w:p>
    <w:p w:rsidR="00095310" w:rsidRDefault="00095310">
      <w:pPr>
        <w:spacing w:after="0"/>
        <w:rPr>
          <w:sz w:val="24"/>
          <w:szCs w:val="24"/>
        </w:rPr>
      </w:pPr>
    </w:p>
    <w:p w:rsidR="00095310" w:rsidRDefault="009A02A0">
      <w:pPr>
        <w:pStyle w:val="Paragrafoelenco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Dichiara la propria responsabilità a collaborare nell’ambito dell’attuazione dei progetti assegnati al fine di portarli regolarmente a compimento;</w:t>
      </w:r>
    </w:p>
    <w:p w:rsidR="00095310" w:rsidRDefault="009A02A0">
      <w:pPr>
        <w:pStyle w:val="Paragrafoelenco"/>
        <w:widowControl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Autorizza al trattamento dei dati personali per fini istituzionali in conformità al </w:t>
      </w:r>
      <w:proofErr w:type="spellStart"/>
      <w:proofErr w:type="gramStart"/>
      <w:r>
        <w:rPr>
          <w:rFonts w:ascii="Calibri" w:hAnsi="Calibri"/>
          <w:sz w:val="24"/>
          <w:szCs w:val="24"/>
        </w:rPr>
        <w:t>D.Lgs</w:t>
      </w:r>
      <w:proofErr w:type="gramEnd"/>
      <w:r>
        <w:rPr>
          <w:rFonts w:ascii="Calibri" w:hAnsi="Calibri"/>
          <w:sz w:val="24"/>
          <w:szCs w:val="24"/>
        </w:rPr>
        <w:t>.</w:t>
      </w:r>
      <w:proofErr w:type="spellEnd"/>
      <w:r>
        <w:rPr>
          <w:rFonts w:ascii="Calibri" w:hAnsi="Calibri"/>
          <w:sz w:val="24"/>
          <w:szCs w:val="24"/>
        </w:rPr>
        <w:t xml:space="preserve"> 679/16 e GDPR.</w:t>
      </w:r>
    </w:p>
    <w:p w:rsidR="00095310" w:rsidRDefault="00095310">
      <w:pPr>
        <w:spacing w:after="0"/>
        <w:rPr>
          <w:sz w:val="24"/>
          <w:szCs w:val="24"/>
        </w:rPr>
      </w:pPr>
    </w:p>
    <w:p w:rsidR="00095310" w:rsidRDefault="009A02A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In allegato al documento:</w:t>
      </w:r>
    </w:p>
    <w:p w:rsidR="00095310" w:rsidRDefault="009A02A0">
      <w:pPr>
        <w:numPr>
          <w:ilvl w:val="1"/>
          <w:numId w:val="6"/>
        </w:numPr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:rsidR="00095310" w:rsidRDefault="009A02A0">
      <w:pPr>
        <w:numPr>
          <w:ilvl w:val="1"/>
          <w:numId w:val="6"/>
        </w:numPr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Fotocopia documento di </w:t>
      </w:r>
      <w:proofErr w:type="spellStart"/>
      <w:r>
        <w:rPr>
          <w:sz w:val="24"/>
          <w:szCs w:val="24"/>
        </w:rPr>
        <w:t>identita</w:t>
      </w:r>
      <w:proofErr w:type="spellEnd"/>
      <w:r>
        <w:rPr>
          <w:sz w:val="24"/>
          <w:szCs w:val="24"/>
        </w:rPr>
        <w:t xml:space="preserve">̀. </w:t>
      </w:r>
    </w:p>
    <w:p w:rsidR="00095310" w:rsidRDefault="00095310">
      <w:pPr>
        <w:spacing w:before="100" w:after="100"/>
        <w:ind w:left="720"/>
        <w:rPr>
          <w:sz w:val="24"/>
          <w:szCs w:val="24"/>
        </w:rPr>
      </w:pPr>
    </w:p>
    <w:p w:rsidR="00095310" w:rsidRDefault="009A02A0">
      <w:pPr>
        <w:spacing w:before="100" w:after="100"/>
        <w:ind w:left="720"/>
      </w:pPr>
      <w:r>
        <w:rPr>
          <w:sz w:val="24"/>
          <w:szCs w:val="24"/>
        </w:rPr>
        <w:t xml:space="preserve">Data </w:t>
      </w:r>
      <w:proofErr w:type="gramStart"/>
      <w:r>
        <w:rPr>
          <w:sz w:val="24"/>
          <w:szCs w:val="24"/>
        </w:rPr>
        <w:t>........................................ .</w:t>
      </w:r>
      <w:proofErr w:type="gramEnd"/>
      <w:r>
        <w:rPr>
          <w:sz w:val="24"/>
          <w:szCs w:val="24"/>
        </w:rPr>
        <w:t xml:space="preserve">             Firma______________________________</w:t>
      </w:r>
    </w:p>
    <w:sectPr w:rsidR="0009531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03" w:rsidRDefault="009A02A0">
      <w:pPr>
        <w:spacing w:after="0" w:line="240" w:lineRule="auto"/>
      </w:pPr>
      <w:r>
        <w:separator/>
      </w:r>
    </w:p>
  </w:endnote>
  <w:endnote w:type="continuationSeparator" w:id="0">
    <w:p w:rsidR="00856B03" w:rsidRDefault="009A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10" w:rsidRDefault="0009531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03" w:rsidRDefault="009A02A0">
      <w:pPr>
        <w:spacing w:after="0" w:line="240" w:lineRule="auto"/>
      </w:pPr>
      <w:r>
        <w:separator/>
      </w:r>
    </w:p>
  </w:footnote>
  <w:footnote w:type="continuationSeparator" w:id="0">
    <w:p w:rsidR="00856B03" w:rsidRDefault="009A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10" w:rsidRDefault="009A02A0">
    <w:pPr>
      <w:pStyle w:val="Intestazione"/>
      <w:tabs>
        <w:tab w:val="clear" w:pos="9638"/>
        <w:tab w:val="right" w:pos="9612"/>
      </w:tabs>
    </w:pPr>
    <w:r>
      <w:rPr>
        <w:i/>
        <w:iCs/>
        <w:sz w:val="24"/>
        <w:szCs w:val="24"/>
      </w:rPr>
      <w:t>Allegato 3 all’Avviso – Scheda di Autovalutazione</w:t>
    </w:r>
  </w:p>
  <w:p w:rsidR="00095310" w:rsidRDefault="009A02A0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>
          <wp:extent cx="6120130" cy="121158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584"/>
    <w:multiLevelType w:val="hybridMultilevel"/>
    <w:tmpl w:val="DC9E256A"/>
    <w:lvl w:ilvl="0" w:tplc="B1F2351E">
      <w:start w:val="1"/>
      <w:numFmt w:val="bullet"/>
      <w:lvlText w:val="·"/>
      <w:lvlJc w:val="left"/>
      <w:pPr>
        <w:ind w:left="10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5149282">
      <w:start w:val="1"/>
      <w:numFmt w:val="bullet"/>
      <w:lvlText w:val="o"/>
      <w:lvlJc w:val="left"/>
      <w:pPr>
        <w:ind w:left="1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643D10">
      <w:start w:val="1"/>
      <w:numFmt w:val="bullet"/>
      <w:lvlText w:val="▪"/>
      <w:lvlJc w:val="left"/>
      <w:pPr>
        <w:ind w:left="2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368FCE">
      <w:start w:val="1"/>
      <w:numFmt w:val="bullet"/>
      <w:lvlText w:val="·"/>
      <w:lvlJc w:val="left"/>
      <w:pPr>
        <w:ind w:left="324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C5D12">
      <w:start w:val="1"/>
      <w:numFmt w:val="bullet"/>
      <w:lvlText w:val="o"/>
      <w:lvlJc w:val="left"/>
      <w:pPr>
        <w:ind w:left="39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6B57E">
      <w:start w:val="1"/>
      <w:numFmt w:val="bullet"/>
      <w:lvlText w:val="▪"/>
      <w:lvlJc w:val="left"/>
      <w:pPr>
        <w:ind w:left="46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80B66">
      <w:start w:val="1"/>
      <w:numFmt w:val="bullet"/>
      <w:lvlText w:val="·"/>
      <w:lvlJc w:val="left"/>
      <w:pPr>
        <w:ind w:left="54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CEEF58">
      <w:start w:val="1"/>
      <w:numFmt w:val="bullet"/>
      <w:lvlText w:val="o"/>
      <w:lvlJc w:val="left"/>
      <w:pPr>
        <w:ind w:left="61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AEA968">
      <w:start w:val="1"/>
      <w:numFmt w:val="bullet"/>
      <w:lvlText w:val="▪"/>
      <w:lvlJc w:val="left"/>
      <w:pPr>
        <w:ind w:left="68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48788D"/>
    <w:multiLevelType w:val="hybridMultilevel"/>
    <w:tmpl w:val="085E4918"/>
    <w:styleLink w:val="Stileimportato3"/>
    <w:lvl w:ilvl="0" w:tplc="88780AB2">
      <w:start w:val="1"/>
      <w:numFmt w:val="decimal"/>
      <w:lvlText w:val="%1."/>
      <w:lvlJc w:val="left"/>
      <w:pPr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22CB62">
      <w:start w:val="1"/>
      <w:numFmt w:val="decimal"/>
      <w:lvlText w:val="%2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502948">
      <w:start w:val="1"/>
      <w:numFmt w:val="decimal"/>
      <w:lvlText w:val="%3."/>
      <w:lvlJc w:val="left"/>
      <w:pPr>
        <w:ind w:left="10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21CCE">
      <w:start w:val="1"/>
      <w:numFmt w:val="decimal"/>
      <w:lvlText w:val="%4."/>
      <w:lvlJc w:val="left"/>
      <w:pPr>
        <w:ind w:left="14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0A8C4">
      <w:start w:val="1"/>
      <w:numFmt w:val="decimal"/>
      <w:lvlText w:val="%5."/>
      <w:lvlJc w:val="left"/>
      <w:pPr>
        <w:ind w:left="17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8026E">
      <w:start w:val="1"/>
      <w:numFmt w:val="decimal"/>
      <w:lvlText w:val="%6."/>
      <w:lvlJc w:val="left"/>
      <w:pPr>
        <w:ind w:left="2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949920">
      <w:start w:val="1"/>
      <w:numFmt w:val="decimal"/>
      <w:lvlText w:val="%7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CD03A">
      <w:start w:val="1"/>
      <w:numFmt w:val="decimal"/>
      <w:lvlText w:val="%8."/>
      <w:lvlJc w:val="left"/>
      <w:pPr>
        <w:ind w:left="28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A3B08">
      <w:start w:val="1"/>
      <w:numFmt w:val="decimal"/>
      <w:lvlText w:val="%9."/>
      <w:lvlJc w:val="left"/>
      <w:pPr>
        <w:ind w:left="3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A95E8D"/>
    <w:multiLevelType w:val="hybridMultilevel"/>
    <w:tmpl w:val="085E4918"/>
    <w:numStyleLink w:val="Stileimportato3"/>
  </w:abstractNum>
  <w:abstractNum w:abstractNumId="3" w15:restartNumberingAfterBreak="0">
    <w:nsid w:val="360635F1"/>
    <w:multiLevelType w:val="hybridMultilevel"/>
    <w:tmpl w:val="518005C0"/>
    <w:styleLink w:val="Stileimportato2"/>
    <w:lvl w:ilvl="0" w:tplc="13E8242E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D64D8C">
      <w:start w:val="1"/>
      <w:numFmt w:val="bullet"/>
      <w:lvlText w:val="o"/>
      <w:lvlJc w:val="left"/>
      <w:pPr>
        <w:ind w:left="144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A0070C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FACE1E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8335E">
      <w:start w:val="1"/>
      <w:numFmt w:val="bullet"/>
      <w:lvlText w:val="o"/>
      <w:lvlJc w:val="left"/>
      <w:pPr>
        <w:ind w:left="360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907C90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A5D52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76EFEE">
      <w:start w:val="1"/>
      <w:numFmt w:val="bullet"/>
      <w:lvlText w:val="o"/>
      <w:lvlJc w:val="left"/>
      <w:pPr>
        <w:ind w:left="576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4C1B2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F80781"/>
    <w:multiLevelType w:val="hybridMultilevel"/>
    <w:tmpl w:val="518005C0"/>
    <w:numStyleLink w:val="Stileimportato2"/>
  </w:abstractNum>
  <w:num w:numId="1">
    <w:abstractNumId w:val="0"/>
  </w:num>
  <w:num w:numId="2">
    <w:abstractNumId w:val="0"/>
    <w:lvlOverride w:ilvl="0">
      <w:lvl w:ilvl="0" w:tplc="B1F2351E">
        <w:start w:val="1"/>
        <w:numFmt w:val="bullet"/>
        <w:lvlText w:val="·"/>
        <w:lvlJc w:val="left"/>
        <w:pPr>
          <w:tabs>
            <w:tab w:val="left" w:pos="141"/>
          </w:tabs>
          <w:ind w:left="108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5149282">
        <w:start w:val="1"/>
        <w:numFmt w:val="bullet"/>
        <w:lvlText w:val="o"/>
        <w:lvlJc w:val="left"/>
        <w:pPr>
          <w:tabs>
            <w:tab w:val="left" w:pos="141"/>
          </w:tabs>
          <w:ind w:left="180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643D10">
        <w:start w:val="1"/>
        <w:numFmt w:val="bullet"/>
        <w:lvlText w:val="▪"/>
        <w:lvlJc w:val="left"/>
        <w:pPr>
          <w:tabs>
            <w:tab w:val="left" w:pos="141"/>
          </w:tabs>
          <w:ind w:left="252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368FCE">
        <w:start w:val="1"/>
        <w:numFmt w:val="bullet"/>
        <w:lvlText w:val="·"/>
        <w:lvlJc w:val="left"/>
        <w:pPr>
          <w:tabs>
            <w:tab w:val="left" w:pos="141"/>
          </w:tabs>
          <w:ind w:left="324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3C5D12">
        <w:start w:val="1"/>
        <w:numFmt w:val="bullet"/>
        <w:lvlText w:val="o"/>
        <w:lvlJc w:val="left"/>
        <w:pPr>
          <w:tabs>
            <w:tab w:val="left" w:pos="141"/>
          </w:tabs>
          <w:ind w:left="396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36B57E">
        <w:start w:val="1"/>
        <w:numFmt w:val="bullet"/>
        <w:lvlText w:val="▪"/>
        <w:lvlJc w:val="left"/>
        <w:pPr>
          <w:tabs>
            <w:tab w:val="left" w:pos="141"/>
          </w:tabs>
          <w:ind w:left="468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A80B66">
        <w:start w:val="1"/>
        <w:numFmt w:val="bullet"/>
        <w:lvlText w:val="·"/>
        <w:lvlJc w:val="left"/>
        <w:pPr>
          <w:tabs>
            <w:tab w:val="left" w:pos="141"/>
          </w:tabs>
          <w:ind w:left="540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CEEF58">
        <w:start w:val="1"/>
        <w:numFmt w:val="bullet"/>
        <w:lvlText w:val="o"/>
        <w:lvlJc w:val="left"/>
        <w:pPr>
          <w:tabs>
            <w:tab w:val="left" w:pos="141"/>
          </w:tabs>
          <w:ind w:left="612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AEA968">
        <w:start w:val="1"/>
        <w:numFmt w:val="bullet"/>
        <w:lvlText w:val="▪"/>
        <w:lvlJc w:val="left"/>
        <w:pPr>
          <w:tabs>
            <w:tab w:val="left" w:pos="141"/>
          </w:tabs>
          <w:ind w:left="684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10"/>
    <w:rsid w:val="00095310"/>
    <w:rsid w:val="00856B03"/>
    <w:rsid w:val="009A02A0"/>
    <w:rsid w:val="00A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42EE"/>
  <w15:docId w15:val="{1A28B86A-32D3-4DE3-BB25-C68B9D8C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07"/>
    </w:pPr>
    <w:rPr>
      <w:rFonts w:cs="Arial Unicode MS"/>
      <w:color w:val="000000"/>
      <w:sz w:val="22"/>
      <w:szCs w:val="22"/>
      <w:u w:color="000000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widowControl w:val="0"/>
      <w:ind w:left="833" w:hanging="36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2024-11-14T14:41:00Z</dcterms:created>
  <dcterms:modified xsi:type="dcterms:W3CDTF">2024-11-14T14:50:00Z</dcterms:modified>
</cp:coreProperties>
</file>